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124" w:rsidRPr="00581CA6" w:rsidRDefault="000D0124" w:rsidP="000D0124">
      <w:pPr>
        <w:jc w:val="center"/>
        <w:rPr>
          <w:rFonts w:eastAsia="黑体"/>
          <w:kern w:val="24"/>
          <w:sz w:val="32"/>
          <w:szCs w:val="32"/>
        </w:rPr>
      </w:pPr>
      <w:r w:rsidRPr="00581CA6">
        <w:rPr>
          <w:rFonts w:eastAsia="黑体"/>
          <w:sz w:val="32"/>
          <w:szCs w:val="32"/>
        </w:rPr>
        <w:t>《建设项目环境影响报告表》编制说明</w:t>
      </w:r>
    </w:p>
    <w:p w:rsidR="000D0124" w:rsidRPr="00581CA6" w:rsidRDefault="000D0124" w:rsidP="000D0124">
      <w:pPr>
        <w:spacing w:line="700" w:lineRule="exact"/>
        <w:ind w:firstLine="482"/>
        <w:rPr>
          <w:spacing w:val="12"/>
          <w:kern w:val="24"/>
          <w:sz w:val="24"/>
        </w:rPr>
      </w:pPr>
      <w:r w:rsidRPr="00581CA6">
        <w:rPr>
          <w:spacing w:val="12"/>
          <w:sz w:val="24"/>
        </w:rPr>
        <w:t>《建设项目环境影响报告表》由具有从事环境影响评价工作资质的单位编制。</w:t>
      </w:r>
    </w:p>
    <w:p w:rsidR="000D0124" w:rsidRPr="00581CA6" w:rsidRDefault="000D0124" w:rsidP="000D0124">
      <w:pPr>
        <w:spacing w:line="700" w:lineRule="exact"/>
        <w:ind w:firstLine="482"/>
        <w:rPr>
          <w:spacing w:val="12"/>
          <w:kern w:val="24"/>
          <w:sz w:val="24"/>
        </w:rPr>
      </w:pPr>
      <w:r w:rsidRPr="00581CA6">
        <w:rPr>
          <w:spacing w:val="12"/>
          <w:sz w:val="24"/>
        </w:rPr>
        <w:t>1.</w:t>
      </w:r>
      <w:r w:rsidRPr="00581CA6">
        <w:rPr>
          <w:spacing w:val="12"/>
          <w:sz w:val="24"/>
        </w:rPr>
        <w:t>项目名称</w:t>
      </w:r>
      <w:r w:rsidRPr="00581CA6">
        <w:rPr>
          <w:spacing w:val="12"/>
          <w:sz w:val="24"/>
        </w:rPr>
        <w:t>——</w:t>
      </w:r>
      <w:r w:rsidRPr="00581CA6">
        <w:rPr>
          <w:spacing w:val="12"/>
          <w:sz w:val="24"/>
        </w:rPr>
        <w:t>指项目立项批复时的名称，应不超过</w:t>
      </w:r>
      <w:r w:rsidRPr="00581CA6">
        <w:rPr>
          <w:spacing w:val="12"/>
          <w:sz w:val="24"/>
        </w:rPr>
        <w:t>30</w:t>
      </w:r>
      <w:r w:rsidRPr="00581CA6">
        <w:rPr>
          <w:spacing w:val="12"/>
          <w:sz w:val="24"/>
        </w:rPr>
        <w:t>个字</w:t>
      </w:r>
      <w:r w:rsidRPr="00581CA6">
        <w:rPr>
          <w:spacing w:val="12"/>
          <w:sz w:val="24"/>
        </w:rPr>
        <w:t>(</w:t>
      </w:r>
      <w:r w:rsidRPr="00581CA6">
        <w:rPr>
          <w:spacing w:val="12"/>
          <w:sz w:val="24"/>
        </w:rPr>
        <w:t>两个英文字段作一个汉字</w:t>
      </w:r>
      <w:r w:rsidRPr="00581CA6">
        <w:rPr>
          <w:spacing w:val="12"/>
          <w:sz w:val="24"/>
        </w:rPr>
        <w:t>)</w:t>
      </w:r>
      <w:r w:rsidRPr="00581CA6">
        <w:rPr>
          <w:spacing w:val="12"/>
          <w:sz w:val="24"/>
        </w:rPr>
        <w:t>。</w:t>
      </w:r>
    </w:p>
    <w:p w:rsidR="000D0124" w:rsidRPr="00581CA6" w:rsidRDefault="000D0124" w:rsidP="000D0124">
      <w:pPr>
        <w:spacing w:line="700" w:lineRule="exact"/>
        <w:ind w:firstLine="482"/>
        <w:rPr>
          <w:spacing w:val="12"/>
          <w:kern w:val="24"/>
          <w:sz w:val="24"/>
        </w:rPr>
      </w:pPr>
      <w:r w:rsidRPr="00581CA6">
        <w:rPr>
          <w:spacing w:val="12"/>
          <w:sz w:val="24"/>
        </w:rPr>
        <w:t>2.</w:t>
      </w:r>
      <w:r w:rsidRPr="00581CA6">
        <w:rPr>
          <w:spacing w:val="12"/>
          <w:sz w:val="24"/>
        </w:rPr>
        <w:t>建设地点</w:t>
      </w:r>
      <w:r w:rsidRPr="00581CA6">
        <w:rPr>
          <w:spacing w:val="12"/>
          <w:sz w:val="24"/>
        </w:rPr>
        <w:t>——</w:t>
      </w:r>
      <w:r w:rsidRPr="00581CA6">
        <w:rPr>
          <w:spacing w:val="12"/>
          <w:sz w:val="24"/>
        </w:rPr>
        <w:t>指项目所在地的名称，公路、铁路应填写起止地点。</w:t>
      </w:r>
    </w:p>
    <w:p w:rsidR="000D0124" w:rsidRPr="00581CA6" w:rsidRDefault="000D0124" w:rsidP="000D0124">
      <w:pPr>
        <w:spacing w:line="700" w:lineRule="exact"/>
        <w:ind w:firstLine="482"/>
        <w:rPr>
          <w:spacing w:val="12"/>
          <w:kern w:val="24"/>
          <w:sz w:val="24"/>
        </w:rPr>
      </w:pPr>
      <w:r w:rsidRPr="00581CA6">
        <w:rPr>
          <w:spacing w:val="12"/>
          <w:sz w:val="24"/>
        </w:rPr>
        <w:t>3.</w:t>
      </w:r>
      <w:r w:rsidRPr="00581CA6">
        <w:rPr>
          <w:spacing w:val="12"/>
          <w:sz w:val="24"/>
        </w:rPr>
        <w:t>行业类别</w:t>
      </w:r>
      <w:r w:rsidRPr="00581CA6">
        <w:rPr>
          <w:spacing w:val="12"/>
          <w:sz w:val="24"/>
        </w:rPr>
        <w:t>——</w:t>
      </w:r>
      <w:r w:rsidRPr="00581CA6">
        <w:rPr>
          <w:spacing w:val="12"/>
          <w:sz w:val="24"/>
        </w:rPr>
        <w:t>按国标填写</w:t>
      </w:r>
      <w:r>
        <w:rPr>
          <w:rFonts w:hint="eastAsia"/>
          <w:spacing w:val="12"/>
          <w:sz w:val="24"/>
        </w:rPr>
        <w:t>。</w:t>
      </w:r>
    </w:p>
    <w:p w:rsidR="000D0124" w:rsidRPr="00581CA6" w:rsidRDefault="000D0124" w:rsidP="000D0124">
      <w:pPr>
        <w:spacing w:line="700" w:lineRule="exact"/>
        <w:ind w:firstLine="482"/>
        <w:rPr>
          <w:spacing w:val="12"/>
          <w:kern w:val="24"/>
          <w:sz w:val="24"/>
        </w:rPr>
      </w:pPr>
      <w:r w:rsidRPr="00581CA6">
        <w:rPr>
          <w:spacing w:val="12"/>
          <w:sz w:val="24"/>
        </w:rPr>
        <w:t>4.</w:t>
      </w:r>
      <w:r w:rsidRPr="00581CA6">
        <w:rPr>
          <w:spacing w:val="12"/>
          <w:sz w:val="24"/>
        </w:rPr>
        <w:t>总投资</w:t>
      </w:r>
      <w:r w:rsidRPr="00581CA6">
        <w:rPr>
          <w:spacing w:val="12"/>
          <w:sz w:val="24"/>
        </w:rPr>
        <w:t>——</w:t>
      </w:r>
      <w:r w:rsidRPr="00581CA6">
        <w:rPr>
          <w:spacing w:val="12"/>
          <w:sz w:val="24"/>
        </w:rPr>
        <w:t>指项目投资总额。</w:t>
      </w:r>
    </w:p>
    <w:p w:rsidR="000D0124" w:rsidRPr="00581CA6" w:rsidRDefault="000D0124" w:rsidP="000D0124">
      <w:pPr>
        <w:spacing w:line="700" w:lineRule="exact"/>
        <w:ind w:firstLine="482"/>
        <w:rPr>
          <w:spacing w:val="12"/>
          <w:kern w:val="24"/>
          <w:sz w:val="24"/>
        </w:rPr>
      </w:pPr>
      <w:r w:rsidRPr="00581CA6">
        <w:rPr>
          <w:spacing w:val="12"/>
          <w:sz w:val="24"/>
        </w:rPr>
        <w:t>5.</w:t>
      </w:r>
      <w:r w:rsidRPr="00581CA6">
        <w:rPr>
          <w:spacing w:val="12"/>
          <w:sz w:val="24"/>
        </w:rPr>
        <w:t>主要环境保护目标</w:t>
      </w:r>
      <w:r w:rsidRPr="00581CA6">
        <w:rPr>
          <w:spacing w:val="12"/>
          <w:sz w:val="24"/>
        </w:rPr>
        <w:t>——</w:t>
      </w:r>
      <w:r w:rsidRPr="00581CA6">
        <w:rPr>
          <w:spacing w:val="12"/>
          <w:sz w:val="24"/>
        </w:rPr>
        <w:t>指项目区周围一定范围内集中居民住宅区、学校、医院、保护文物、风景名胜区、水源地和生态敏感点等，应尽可能给出保护目标、性质、规模和距厂界距离等。</w:t>
      </w:r>
    </w:p>
    <w:p w:rsidR="000D0124" w:rsidRPr="00581CA6" w:rsidRDefault="000D0124" w:rsidP="000D0124">
      <w:pPr>
        <w:spacing w:line="700" w:lineRule="exact"/>
        <w:ind w:firstLineChars="200" w:firstLine="528"/>
        <w:rPr>
          <w:spacing w:val="12"/>
          <w:kern w:val="24"/>
          <w:sz w:val="24"/>
        </w:rPr>
      </w:pPr>
      <w:r w:rsidRPr="00581CA6">
        <w:rPr>
          <w:spacing w:val="12"/>
          <w:sz w:val="24"/>
        </w:rPr>
        <w:t>6.</w:t>
      </w:r>
      <w:r w:rsidRPr="00581CA6">
        <w:rPr>
          <w:spacing w:val="12"/>
          <w:sz w:val="24"/>
        </w:rPr>
        <w:t>结论与建议</w:t>
      </w:r>
      <w:r w:rsidRPr="00581CA6">
        <w:rPr>
          <w:spacing w:val="12"/>
          <w:sz w:val="24"/>
        </w:rPr>
        <w:t>——</w:t>
      </w:r>
      <w:r w:rsidRPr="00581CA6">
        <w:rPr>
          <w:spacing w:val="12"/>
          <w:sz w:val="24"/>
        </w:rPr>
        <w:t>给出拟建项目清洁生产、达标排放和总量控制的分析结论，确定污染防治措施的有效性，说明拟建项目对环境造成的影响，给出建设项目环境可行性的明确结论。同时提出减少环境影响的其他建议。</w:t>
      </w:r>
    </w:p>
    <w:p w:rsidR="000D0124" w:rsidRPr="00581CA6" w:rsidRDefault="000D0124" w:rsidP="000D0124">
      <w:pPr>
        <w:spacing w:line="700" w:lineRule="exact"/>
        <w:ind w:firstLineChars="200" w:firstLine="528"/>
        <w:rPr>
          <w:spacing w:val="12"/>
          <w:kern w:val="24"/>
          <w:sz w:val="24"/>
        </w:rPr>
      </w:pPr>
      <w:r w:rsidRPr="00581CA6">
        <w:rPr>
          <w:spacing w:val="12"/>
          <w:sz w:val="24"/>
        </w:rPr>
        <w:t>7.</w:t>
      </w:r>
      <w:r w:rsidRPr="00581CA6">
        <w:rPr>
          <w:spacing w:val="12"/>
          <w:sz w:val="24"/>
        </w:rPr>
        <w:t>预审意见</w:t>
      </w:r>
      <w:r w:rsidRPr="00581CA6">
        <w:rPr>
          <w:spacing w:val="12"/>
          <w:sz w:val="24"/>
        </w:rPr>
        <w:t>——</w:t>
      </w:r>
      <w:r w:rsidRPr="00581CA6">
        <w:rPr>
          <w:spacing w:val="12"/>
          <w:sz w:val="24"/>
        </w:rPr>
        <w:t>由行业主管部门填写答复意见，无主管部门项目，可不填。</w:t>
      </w:r>
    </w:p>
    <w:p w:rsidR="000D0124" w:rsidRPr="00581CA6" w:rsidRDefault="000D0124" w:rsidP="000D0124">
      <w:pPr>
        <w:spacing w:line="700" w:lineRule="exact"/>
        <w:ind w:firstLineChars="200" w:firstLine="528"/>
        <w:rPr>
          <w:spacing w:val="12"/>
          <w:sz w:val="24"/>
        </w:rPr>
        <w:sectPr w:rsidR="000D0124" w:rsidRPr="00581CA6" w:rsidSect="00C0298B">
          <w:pgSz w:w="11906" w:h="16838"/>
          <w:pgMar w:top="1440" w:right="1800" w:bottom="1440" w:left="1800" w:header="851" w:footer="992" w:gutter="0"/>
          <w:pgNumType w:fmt="numberInDash" w:start="0"/>
          <w:cols w:space="425"/>
          <w:titlePg/>
          <w:docGrid w:type="lines" w:linePitch="312"/>
        </w:sectPr>
      </w:pPr>
      <w:r w:rsidRPr="00581CA6">
        <w:rPr>
          <w:spacing w:val="12"/>
          <w:sz w:val="24"/>
        </w:rPr>
        <w:t>8.</w:t>
      </w:r>
      <w:r w:rsidRPr="00581CA6">
        <w:rPr>
          <w:spacing w:val="12"/>
          <w:sz w:val="24"/>
        </w:rPr>
        <w:t>审批意见</w:t>
      </w:r>
      <w:r w:rsidRPr="00581CA6">
        <w:rPr>
          <w:spacing w:val="12"/>
          <w:sz w:val="24"/>
        </w:rPr>
        <w:t>——</w:t>
      </w:r>
      <w:r w:rsidRPr="00581CA6">
        <w:rPr>
          <w:spacing w:val="12"/>
          <w:sz w:val="24"/>
        </w:rPr>
        <w:t>由负责审批该项目的环境保护行政主管部门批复。</w:t>
      </w:r>
    </w:p>
    <w:p w:rsidR="000D0124" w:rsidRPr="00581CA6" w:rsidRDefault="000D0124" w:rsidP="000D0124">
      <w:pPr>
        <w:spacing w:line="400" w:lineRule="exact"/>
        <w:outlineLvl w:val="0"/>
        <w:rPr>
          <w:rFonts w:eastAsia="黑体"/>
          <w:bCs/>
          <w:sz w:val="32"/>
          <w:szCs w:val="32"/>
        </w:rPr>
      </w:pPr>
      <w:r w:rsidRPr="00581CA6">
        <w:rPr>
          <w:rFonts w:eastAsia="黑体"/>
          <w:bCs/>
          <w:sz w:val="32"/>
          <w:szCs w:val="32"/>
        </w:rPr>
        <w:lastRenderedPageBreak/>
        <w:t>建设项目基本情况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9"/>
        <w:gridCol w:w="1610"/>
        <w:gridCol w:w="89"/>
        <w:gridCol w:w="708"/>
        <w:gridCol w:w="997"/>
        <w:gridCol w:w="423"/>
        <w:gridCol w:w="379"/>
        <w:gridCol w:w="397"/>
        <w:gridCol w:w="500"/>
        <w:gridCol w:w="501"/>
        <w:gridCol w:w="782"/>
        <w:gridCol w:w="1371"/>
      </w:tblGrid>
      <w:tr w:rsidR="000D0124" w:rsidRPr="00581CA6" w:rsidTr="00C0298B">
        <w:trPr>
          <w:trHeight w:val="65"/>
        </w:trPr>
        <w:tc>
          <w:tcPr>
            <w:tcW w:w="823" w:type="pct"/>
            <w:vAlign w:val="center"/>
          </w:tcPr>
          <w:p w:rsidR="000D0124" w:rsidRPr="00581CA6" w:rsidRDefault="000D0124" w:rsidP="00C0298B">
            <w:pPr>
              <w:spacing w:line="360" w:lineRule="auto"/>
              <w:jc w:val="center"/>
              <w:rPr>
                <w:b/>
                <w:sz w:val="24"/>
              </w:rPr>
            </w:pPr>
            <w:r w:rsidRPr="00581CA6">
              <w:rPr>
                <w:b/>
                <w:sz w:val="24"/>
              </w:rPr>
              <w:t>项目名称</w:t>
            </w:r>
          </w:p>
        </w:tc>
        <w:tc>
          <w:tcPr>
            <w:tcW w:w="4177" w:type="pct"/>
            <w:gridSpan w:val="11"/>
            <w:vAlign w:val="center"/>
          </w:tcPr>
          <w:p w:rsidR="000D0124" w:rsidRPr="00C23C87" w:rsidRDefault="00C0298B" w:rsidP="00C0298B">
            <w:pPr>
              <w:spacing w:line="360" w:lineRule="auto"/>
              <w:ind w:right="207" w:firstLine="154"/>
              <w:jc w:val="center"/>
              <w:rPr>
                <w:color w:val="000000"/>
                <w:sz w:val="24"/>
              </w:rPr>
            </w:pPr>
            <w:r>
              <w:rPr>
                <w:rFonts w:hint="eastAsia"/>
                <w:sz w:val="24"/>
              </w:rPr>
              <w:t>新型金属护栏及门窗设计与制作</w:t>
            </w:r>
            <w:r w:rsidR="000D0124" w:rsidRPr="002A0FD7">
              <w:rPr>
                <w:rFonts w:hint="eastAsia"/>
                <w:sz w:val="24"/>
              </w:rPr>
              <w:t>项目</w:t>
            </w:r>
          </w:p>
        </w:tc>
      </w:tr>
      <w:tr w:rsidR="000D0124" w:rsidRPr="00581CA6" w:rsidTr="00C0298B">
        <w:trPr>
          <w:trHeight w:val="60"/>
        </w:trPr>
        <w:tc>
          <w:tcPr>
            <w:tcW w:w="823" w:type="pct"/>
            <w:vAlign w:val="center"/>
          </w:tcPr>
          <w:p w:rsidR="000D0124" w:rsidRPr="00581CA6" w:rsidRDefault="000D0124" w:rsidP="00C0298B">
            <w:pPr>
              <w:spacing w:line="360" w:lineRule="auto"/>
              <w:jc w:val="center"/>
              <w:rPr>
                <w:b/>
                <w:sz w:val="24"/>
              </w:rPr>
            </w:pPr>
            <w:r w:rsidRPr="00581CA6">
              <w:rPr>
                <w:b/>
                <w:sz w:val="24"/>
              </w:rPr>
              <w:t>建设单位</w:t>
            </w:r>
          </w:p>
        </w:tc>
        <w:tc>
          <w:tcPr>
            <w:tcW w:w="4177" w:type="pct"/>
            <w:gridSpan w:val="11"/>
            <w:vAlign w:val="center"/>
          </w:tcPr>
          <w:p w:rsidR="000D0124" w:rsidRPr="00581CA6" w:rsidRDefault="000D0124" w:rsidP="00C0298B">
            <w:pPr>
              <w:spacing w:line="360" w:lineRule="auto"/>
              <w:ind w:right="207" w:firstLine="154"/>
              <w:jc w:val="center"/>
              <w:rPr>
                <w:sz w:val="24"/>
              </w:rPr>
            </w:pPr>
            <w:r>
              <w:rPr>
                <w:rFonts w:hint="eastAsia"/>
                <w:sz w:val="24"/>
              </w:rPr>
              <w:t>芜湖</w:t>
            </w:r>
            <w:r w:rsidR="00C0298B">
              <w:rPr>
                <w:rFonts w:hint="eastAsia"/>
                <w:sz w:val="24"/>
              </w:rPr>
              <w:t>华圣金属构件安装工程</w:t>
            </w:r>
            <w:r>
              <w:rPr>
                <w:rFonts w:hint="eastAsia"/>
                <w:sz w:val="24"/>
              </w:rPr>
              <w:t>有限公司</w:t>
            </w:r>
          </w:p>
        </w:tc>
      </w:tr>
      <w:tr w:rsidR="000D0124" w:rsidRPr="00581CA6" w:rsidTr="00C0298B">
        <w:trPr>
          <w:trHeight w:val="70"/>
        </w:trPr>
        <w:tc>
          <w:tcPr>
            <w:tcW w:w="823" w:type="pct"/>
            <w:vAlign w:val="center"/>
          </w:tcPr>
          <w:p w:rsidR="000D0124" w:rsidRPr="00581CA6" w:rsidRDefault="000D0124" w:rsidP="00C0298B">
            <w:pPr>
              <w:spacing w:line="360" w:lineRule="auto"/>
              <w:jc w:val="center"/>
              <w:rPr>
                <w:b/>
                <w:sz w:val="24"/>
              </w:rPr>
            </w:pPr>
            <w:r w:rsidRPr="00581CA6">
              <w:rPr>
                <w:b/>
                <w:sz w:val="24"/>
              </w:rPr>
              <w:t>法人代表</w:t>
            </w:r>
          </w:p>
        </w:tc>
        <w:tc>
          <w:tcPr>
            <w:tcW w:w="1833" w:type="pct"/>
            <w:gridSpan w:val="4"/>
            <w:vAlign w:val="center"/>
          </w:tcPr>
          <w:p w:rsidR="000D0124" w:rsidRPr="0054316F" w:rsidRDefault="00C0298B" w:rsidP="00C0298B">
            <w:pPr>
              <w:spacing w:line="360" w:lineRule="auto"/>
              <w:jc w:val="center"/>
              <w:rPr>
                <w:color w:val="0D0D0D"/>
                <w:sz w:val="24"/>
              </w:rPr>
            </w:pPr>
            <w:r>
              <w:rPr>
                <w:rFonts w:hint="eastAsia"/>
                <w:color w:val="0D0D0D"/>
                <w:sz w:val="24"/>
              </w:rPr>
              <w:t>朱华</w:t>
            </w:r>
          </w:p>
        </w:tc>
        <w:tc>
          <w:tcPr>
            <w:tcW w:w="646" w:type="pct"/>
            <w:gridSpan w:val="3"/>
            <w:vAlign w:val="center"/>
          </w:tcPr>
          <w:p w:rsidR="000D0124" w:rsidRPr="00581CA6" w:rsidRDefault="000D0124" w:rsidP="00C0298B">
            <w:pPr>
              <w:spacing w:line="360" w:lineRule="auto"/>
              <w:jc w:val="center"/>
              <w:rPr>
                <w:b/>
                <w:sz w:val="24"/>
              </w:rPr>
            </w:pPr>
            <w:r w:rsidRPr="00581CA6">
              <w:rPr>
                <w:b/>
                <w:sz w:val="24"/>
              </w:rPr>
              <w:t>联系人</w:t>
            </w:r>
          </w:p>
        </w:tc>
        <w:tc>
          <w:tcPr>
            <w:tcW w:w="1698" w:type="pct"/>
            <w:gridSpan w:val="4"/>
            <w:vAlign w:val="center"/>
          </w:tcPr>
          <w:p w:rsidR="000D0124" w:rsidRPr="0084328F" w:rsidRDefault="00C0298B" w:rsidP="00C0298B">
            <w:pPr>
              <w:spacing w:line="360" w:lineRule="auto"/>
              <w:jc w:val="center"/>
              <w:rPr>
                <w:color w:val="0D0D0D"/>
                <w:sz w:val="24"/>
              </w:rPr>
            </w:pPr>
            <w:r>
              <w:rPr>
                <w:rFonts w:hint="eastAsia"/>
                <w:color w:val="0D0D0D"/>
                <w:sz w:val="24"/>
              </w:rPr>
              <w:t>朱华</w:t>
            </w:r>
          </w:p>
        </w:tc>
      </w:tr>
      <w:tr w:rsidR="000D0124" w:rsidRPr="00581CA6" w:rsidTr="00C0298B">
        <w:trPr>
          <w:trHeight w:val="60"/>
        </w:trPr>
        <w:tc>
          <w:tcPr>
            <w:tcW w:w="823" w:type="pct"/>
            <w:vAlign w:val="center"/>
          </w:tcPr>
          <w:p w:rsidR="000D0124" w:rsidRPr="00581CA6" w:rsidRDefault="000D0124" w:rsidP="00C0298B">
            <w:pPr>
              <w:spacing w:line="360" w:lineRule="auto"/>
              <w:jc w:val="center"/>
              <w:rPr>
                <w:b/>
                <w:sz w:val="24"/>
              </w:rPr>
            </w:pPr>
            <w:r w:rsidRPr="00581CA6">
              <w:rPr>
                <w:b/>
                <w:sz w:val="24"/>
              </w:rPr>
              <w:t>通讯地址</w:t>
            </w:r>
          </w:p>
        </w:tc>
        <w:tc>
          <w:tcPr>
            <w:tcW w:w="4177" w:type="pct"/>
            <w:gridSpan w:val="11"/>
            <w:vAlign w:val="center"/>
          </w:tcPr>
          <w:p w:rsidR="000D0124" w:rsidRPr="001C1DD4" w:rsidRDefault="00C0298B" w:rsidP="00C0298B">
            <w:pPr>
              <w:spacing w:line="360" w:lineRule="auto"/>
              <w:jc w:val="center"/>
              <w:rPr>
                <w:color w:val="0D0D0D"/>
                <w:sz w:val="24"/>
              </w:rPr>
            </w:pPr>
            <w:r>
              <w:rPr>
                <w:rFonts w:hint="eastAsia"/>
                <w:color w:val="0D0D0D"/>
                <w:sz w:val="24"/>
              </w:rPr>
              <w:t>芜湖市鸠江开发区沈巷工业园</w:t>
            </w:r>
          </w:p>
        </w:tc>
      </w:tr>
      <w:tr w:rsidR="000D0124" w:rsidRPr="00581CA6" w:rsidTr="00C0298B">
        <w:trPr>
          <w:trHeight w:val="60"/>
        </w:trPr>
        <w:tc>
          <w:tcPr>
            <w:tcW w:w="823" w:type="pct"/>
            <w:vAlign w:val="center"/>
          </w:tcPr>
          <w:p w:rsidR="000D0124" w:rsidRPr="00581CA6" w:rsidRDefault="000D0124" w:rsidP="00C0298B">
            <w:pPr>
              <w:spacing w:line="360" w:lineRule="auto"/>
              <w:jc w:val="center"/>
              <w:rPr>
                <w:b/>
                <w:sz w:val="24"/>
              </w:rPr>
            </w:pPr>
            <w:r w:rsidRPr="00581CA6">
              <w:rPr>
                <w:b/>
                <w:sz w:val="24"/>
              </w:rPr>
              <w:t>联系电话</w:t>
            </w:r>
          </w:p>
        </w:tc>
        <w:tc>
          <w:tcPr>
            <w:tcW w:w="867" w:type="pct"/>
            <w:vAlign w:val="center"/>
          </w:tcPr>
          <w:p w:rsidR="000D0124" w:rsidRPr="001C1DD4" w:rsidRDefault="000D0124" w:rsidP="00C0298B">
            <w:pPr>
              <w:spacing w:line="360" w:lineRule="auto"/>
              <w:jc w:val="center"/>
              <w:rPr>
                <w:color w:val="0D0D0D"/>
                <w:sz w:val="24"/>
              </w:rPr>
            </w:pPr>
            <w:bookmarkStart w:id="0" w:name="_GoBack"/>
            <w:r>
              <w:rPr>
                <w:rFonts w:hint="eastAsia"/>
                <w:color w:val="0D0D0D"/>
                <w:sz w:val="24"/>
              </w:rPr>
              <w:t>18955336960</w:t>
            </w:r>
            <w:bookmarkEnd w:id="0"/>
          </w:p>
        </w:tc>
        <w:tc>
          <w:tcPr>
            <w:tcW w:w="429" w:type="pct"/>
            <w:gridSpan w:val="2"/>
            <w:vAlign w:val="center"/>
          </w:tcPr>
          <w:p w:rsidR="000D0124" w:rsidRPr="00581CA6" w:rsidRDefault="000D0124" w:rsidP="00C0298B">
            <w:pPr>
              <w:spacing w:line="360" w:lineRule="auto"/>
              <w:jc w:val="center"/>
              <w:rPr>
                <w:b/>
                <w:sz w:val="24"/>
              </w:rPr>
            </w:pPr>
            <w:r w:rsidRPr="00581CA6">
              <w:rPr>
                <w:b/>
                <w:sz w:val="24"/>
              </w:rPr>
              <w:t>传真</w:t>
            </w:r>
          </w:p>
        </w:tc>
        <w:tc>
          <w:tcPr>
            <w:tcW w:w="969" w:type="pct"/>
            <w:gridSpan w:val="3"/>
            <w:vAlign w:val="center"/>
          </w:tcPr>
          <w:p w:rsidR="000D0124" w:rsidRPr="00581CA6" w:rsidRDefault="000D0124" w:rsidP="00C0298B">
            <w:pPr>
              <w:spacing w:line="360" w:lineRule="auto"/>
              <w:jc w:val="center"/>
              <w:rPr>
                <w:sz w:val="24"/>
              </w:rPr>
            </w:pPr>
            <w:r>
              <w:rPr>
                <w:rFonts w:hint="eastAsia"/>
                <w:sz w:val="24"/>
              </w:rPr>
              <w:t>/</w:t>
            </w:r>
          </w:p>
        </w:tc>
        <w:tc>
          <w:tcPr>
            <w:tcW w:w="753" w:type="pct"/>
            <w:gridSpan w:val="3"/>
            <w:vAlign w:val="center"/>
          </w:tcPr>
          <w:p w:rsidR="000D0124" w:rsidRPr="005733E2" w:rsidRDefault="000D0124" w:rsidP="00C0298B">
            <w:pPr>
              <w:spacing w:line="360" w:lineRule="auto"/>
              <w:jc w:val="center"/>
              <w:rPr>
                <w:b/>
                <w:color w:val="000000"/>
                <w:sz w:val="24"/>
              </w:rPr>
            </w:pPr>
            <w:r w:rsidRPr="005733E2">
              <w:rPr>
                <w:b/>
                <w:color w:val="000000"/>
                <w:sz w:val="24"/>
              </w:rPr>
              <w:t>邮政编码</w:t>
            </w:r>
          </w:p>
        </w:tc>
        <w:tc>
          <w:tcPr>
            <w:tcW w:w="1159" w:type="pct"/>
            <w:gridSpan w:val="2"/>
            <w:vAlign w:val="center"/>
          </w:tcPr>
          <w:p w:rsidR="000D0124" w:rsidRPr="00581CA6" w:rsidRDefault="000D0124" w:rsidP="00C0298B">
            <w:pPr>
              <w:spacing w:line="360" w:lineRule="auto"/>
              <w:jc w:val="center"/>
              <w:rPr>
                <w:sz w:val="24"/>
              </w:rPr>
            </w:pPr>
            <w:r w:rsidRPr="00581CA6">
              <w:rPr>
                <w:rFonts w:hint="eastAsia"/>
                <w:sz w:val="24"/>
              </w:rPr>
              <w:t>241</w:t>
            </w:r>
            <w:r>
              <w:rPr>
                <w:rFonts w:hint="eastAsia"/>
                <w:sz w:val="24"/>
              </w:rPr>
              <w:t>0</w:t>
            </w:r>
            <w:r w:rsidRPr="00581CA6">
              <w:rPr>
                <w:rFonts w:hint="eastAsia"/>
                <w:sz w:val="24"/>
              </w:rPr>
              <w:t>00</w:t>
            </w:r>
          </w:p>
        </w:tc>
      </w:tr>
      <w:tr w:rsidR="000D0124" w:rsidRPr="00581CA6" w:rsidTr="00C0298B">
        <w:trPr>
          <w:trHeight w:val="60"/>
        </w:trPr>
        <w:tc>
          <w:tcPr>
            <w:tcW w:w="823" w:type="pct"/>
            <w:vAlign w:val="center"/>
          </w:tcPr>
          <w:p w:rsidR="000D0124" w:rsidRPr="00581CA6" w:rsidRDefault="000D0124" w:rsidP="00C0298B">
            <w:pPr>
              <w:spacing w:line="360" w:lineRule="auto"/>
              <w:jc w:val="center"/>
              <w:rPr>
                <w:b/>
                <w:sz w:val="24"/>
              </w:rPr>
            </w:pPr>
            <w:r w:rsidRPr="00581CA6">
              <w:rPr>
                <w:b/>
                <w:sz w:val="24"/>
              </w:rPr>
              <w:t>建设地点</w:t>
            </w:r>
          </w:p>
        </w:tc>
        <w:tc>
          <w:tcPr>
            <w:tcW w:w="4177" w:type="pct"/>
            <w:gridSpan w:val="11"/>
            <w:vAlign w:val="center"/>
          </w:tcPr>
          <w:p w:rsidR="000D0124" w:rsidRPr="00802192" w:rsidRDefault="00C0298B" w:rsidP="00C0298B">
            <w:pPr>
              <w:spacing w:line="360" w:lineRule="auto"/>
              <w:jc w:val="center"/>
              <w:rPr>
                <w:color w:val="000000"/>
                <w:sz w:val="24"/>
              </w:rPr>
            </w:pPr>
            <w:r>
              <w:rPr>
                <w:rFonts w:hint="eastAsia"/>
                <w:color w:val="0D0D0D"/>
                <w:sz w:val="24"/>
              </w:rPr>
              <w:t>芜湖市鸠江开发区沈巷工业园</w:t>
            </w:r>
          </w:p>
        </w:tc>
      </w:tr>
      <w:tr w:rsidR="000D0124" w:rsidRPr="00BE2736" w:rsidTr="00C0298B">
        <w:trPr>
          <w:trHeight w:val="696"/>
        </w:trPr>
        <w:tc>
          <w:tcPr>
            <w:tcW w:w="823" w:type="pct"/>
            <w:vAlign w:val="center"/>
          </w:tcPr>
          <w:p w:rsidR="000D0124" w:rsidRPr="00F37993" w:rsidRDefault="000D0124" w:rsidP="00C0298B">
            <w:pPr>
              <w:spacing w:line="360" w:lineRule="auto"/>
              <w:ind w:leftChars="-50" w:left="-105" w:rightChars="-50" w:right="-105"/>
              <w:jc w:val="center"/>
              <w:rPr>
                <w:b/>
                <w:color w:val="000000"/>
                <w:sz w:val="24"/>
              </w:rPr>
            </w:pPr>
            <w:r w:rsidRPr="00F37993">
              <w:rPr>
                <w:b/>
                <w:color w:val="000000"/>
                <w:sz w:val="24"/>
              </w:rPr>
              <w:t>立项审批部门</w:t>
            </w:r>
          </w:p>
        </w:tc>
        <w:tc>
          <w:tcPr>
            <w:tcW w:w="2061" w:type="pct"/>
            <w:gridSpan w:val="5"/>
            <w:vAlign w:val="center"/>
          </w:tcPr>
          <w:p w:rsidR="000D0124" w:rsidRPr="00F37993" w:rsidRDefault="000D0124" w:rsidP="00C0298B">
            <w:pPr>
              <w:spacing w:line="360" w:lineRule="auto"/>
              <w:jc w:val="center"/>
              <w:rPr>
                <w:color w:val="000000"/>
                <w:sz w:val="24"/>
              </w:rPr>
            </w:pPr>
            <w:r>
              <w:rPr>
                <w:color w:val="000000"/>
                <w:sz w:val="24"/>
              </w:rPr>
              <w:t>芜湖市</w:t>
            </w:r>
            <w:proofErr w:type="gramStart"/>
            <w:r w:rsidR="00C0298B">
              <w:rPr>
                <w:rFonts w:hint="eastAsia"/>
                <w:color w:val="000000"/>
                <w:sz w:val="24"/>
              </w:rPr>
              <w:t>鸠</w:t>
            </w:r>
            <w:proofErr w:type="gramEnd"/>
            <w:r w:rsidR="00C0298B">
              <w:rPr>
                <w:rFonts w:hint="eastAsia"/>
                <w:color w:val="000000"/>
                <w:sz w:val="24"/>
              </w:rPr>
              <w:t>江区发展和改革</w:t>
            </w:r>
            <w:r>
              <w:rPr>
                <w:color w:val="000000"/>
                <w:sz w:val="24"/>
              </w:rPr>
              <w:t>委员会</w:t>
            </w:r>
          </w:p>
        </w:tc>
        <w:tc>
          <w:tcPr>
            <w:tcW w:w="687" w:type="pct"/>
            <w:gridSpan w:val="3"/>
            <w:vAlign w:val="center"/>
          </w:tcPr>
          <w:p w:rsidR="000D0124" w:rsidRPr="00FD0EE0" w:rsidRDefault="000D0124" w:rsidP="00C0298B">
            <w:pPr>
              <w:spacing w:line="360" w:lineRule="auto"/>
              <w:jc w:val="center"/>
              <w:rPr>
                <w:b/>
                <w:color w:val="000000"/>
                <w:sz w:val="24"/>
              </w:rPr>
            </w:pPr>
            <w:r w:rsidRPr="00FD0EE0">
              <w:rPr>
                <w:b/>
                <w:color w:val="000000"/>
                <w:sz w:val="24"/>
              </w:rPr>
              <w:t>批准文号</w:t>
            </w:r>
          </w:p>
        </w:tc>
        <w:tc>
          <w:tcPr>
            <w:tcW w:w="1430" w:type="pct"/>
            <w:gridSpan w:val="3"/>
            <w:vAlign w:val="center"/>
          </w:tcPr>
          <w:p w:rsidR="000D0124" w:rsidRPr="00F37993" w:rsidRDefault="00C0298B" w:rsidP="00C0298B">
            <w:pPr>
              <w:spacing w:line="360" w:lineRule="auto"/>
              <w:jc w:val="center"/>
              <w:rPr>
                <w:color w:val="000000"/>
                <w:sz w:val="24"/>
              </w:rPr>
            </w:pPr>
            <w:proofErr w:type="gramStart"/>
            <w:r>
              <w:rPr>
                <w:rFonts w:hint="eastAsia"/>
                <w:color w:val="000000"/>
                <w:sz w:val="24"/>
              </w:rPr>
              <w:t>鸠发改</w:t>
            </w:r>
            <w:proofErr w:type="gramEnd"/>
            <w:r>
              <w:rPr>
                <w:rFonts w:hint="eastAsia"/>
                <w:color w:val="000000"/>
                <w:sz w:val="24"/>
              </w:rPr>
              <w:t>告</w:t>
            </w:r>
            <w:r w:rsidR="000D0124">
              <w:rPr>
                <w:rFonts w:hint="eastAsia"/>
                <w:color w:val="000000"/>
                <w:sz w:val="24"/>
              </w:rPr>
              <w:t>【</w:t>
            </w:r>
            <w:r w:rsidR="000D0124">
              <w:rPr>
                <w:rFonts w:hint="eastAsia"/>
                <w:color w:val="000000"/>
                <w:sz w:val="24"/>
              </w:rPr>
              <w:t>202</w:t>
            </w:r>
            <w:r>
              <w:rPr>
                <w:color w:val="000000"/>
                <w:sz w:val="24"/>
              </w:rPr>
              <w:t>1</w:t>
            </w:r>
            <w:r w:rsidR="000D0124">
              <w:rPr>
                <w:rFonts w:hint="eastAsia"/>
                <w:color w:val="000000"/>
                <w:sz w:val="24"/>
              </w:rPr>
              <w:t>】</w:t>
            </w:r>
            <w:r>
              <w:rPr>
                <w:color w:val="000000"/>
                <w:sz w:val="24"/>
              </w:rPr>
              <w:t>19</w:t>
            </w:r>
            <w:r w:rsidR="000D0124">
              <w:rPr>
                <w:rFonts w:hint="eastAsia"/>
                <w:color w:val="000000"/>
                <w:sz w:val="24"/>
              </w:rPr>
              <w:t>号</w:t>
            </w:r>
          </w:p>
        </w:tc>
      </w:tr>
      <w:tr w:rsidR="000D0124" w:rsidRPr="00581CA6" w:rsidTr="00C0298B">
        <w:trPr>
          <w:trHeight w:val="60"/>
        </w:trPr>
        <w:tc>
          <w:tcPr>
            <w:tcW w:w="823" w:type="pct"/>
            <w:vAlign w:val="center"/>
          </w:tcPr>
          <w:p w:rsidR="000D0124" w:rsidRPr="00581CA6" w:rsidRDefault="000D0124" w:rsidP="00C0298B">
            <w:pPr>
              <w:jc w:val="center"/>
              <w:rPr>
                <w:b/>
                <w:sz w:val="24"/>
              </w:rPr>
            </w:pPr>
            <w:r w:rsidRPr="00581CA6">
              <w:rPr>
                <w:b/>
                <w:sz w:val="24"/>
              </w:rPr>
              <w:t>建设性质</w:t>
            </w:r>
          </w:p>
        </w:tc>
        <w:tc>
          <w:tcPr>
            <w:tcW w:w="2061" w:type="pct"/>
            <w:gridSpan w:val="5"/>
            <w:vAlign w:val="center"/>
          </w:tcPr>
          <w:p w:rsidR="000D0124" w:rsidRPr="00BE7963" w:rsidRDefault="000D0124" w:rsidP="00C0298B">
            <w:pPr>
              <w:jc w:val="center"/>
              <w:rPr>
                <w:rFonts w:ascii="宋体" w:hAnsi="宋体"/>
                <w:color w:val="0D0D0D"/>
                <w:sz w:val="24"/>
              </w:rPr>
            </w:pPr>
            <w:r w:rsidRPr="00BE7963">
              <w:rPr>
                <w:rFonts w:ascii="宋体" w:hAnsi="宋体"/>
                <w:color w:val="0D0D0D"/>
                <w:sz w:val="24"/>
              </w:rPr>
              <w:t>新建■改扩建□技改□</w:t>
            </w:r>
          </w:p>
        </w:tc>
        <w:tc>
          <w:tcPr>
            <w:tcW w:w="687" w:type="pct"/>
            <w:gridSpan w:val="3"/>
            <w:vAlign w:val="center"/>
          </w:tcPr>
          <w:p w:rsidR="000D0124" w:rsidRPr="00581CA6" w:rsidRDefault="000D0124" w:rsidP="00C0298B">
            <w:pPr>
              <w:jc w:val="center"/>
              <w:rPr>
                <w:b/>
                <w:sz w:val="24"/>
              </w:rPr>
            </w:pPr>
            <w:r w:rsidRPr="00581CA6">
              <w:rPr>
                <w:b/>
                <w:sz w:val="24"/>
              </w:rPr>
              <w:t>行业类型及代码</w:t>
            </w:r>
          </w:p>
        </w:tc>
        <w:tc>
          <w:tcPr>
            <w:tcW w:w="1430" w:type="pct"/>
            <w:gridSpan w:val="3"/>
            <w:vAlign w:val="center"/>
          </w:tcPr>
          <w:p w:rsidR="000D0124" w:rsidRPr="00581CA6" w:rsidRDefault="00C0298B" w:rsidP="00C0298B">
            <w:pPr>
              <w:jc w:val="center"/>
              <w:rPr>
                <w:kern w:val="0"/>
                <w:sz w:val="24"/>
              </w:rPr>
            </w:pPr>
            <w:r>
              <w:rPr>
                <w:rFonts w:hint="eastAsia"/>
                <w:kern w:val="0"/>
                <w:sz w:val="24"/>
              </w:rPr>
              <w:t>金属门窗</w:t>
            </w:r>
            <w:r w:rsidR="000D0124">
              <w:rPr>
                <w:rFonts w:hint="eastAsia"/>
                <w:kern w:val="0"/>
                <w:sz w:val="24"/>
              </w:rPr>
              <w:t>制造</w:t>
            </w:r>
            <w:r w:rsidR="000D0124" w:rsidRPr="00034711">
              <w:rPr>
                <w:rFonts w:hint="eastAsia"/>
                <w:kern w:val="0"/>
                <w:sz w:val="24"/>
              </w:rPr>
              <w:t>（</w:t>
            </w:r>
            <w:r w:rsidR="000D0124" w:rsidRPr="00034711">
              <w:rPr>
                <w:rFonts w:hint="eastAsia"/>
                <w:kern w:val="0"/>
                <w:sz w:val="24"/>
              </w:rPr>
              <w:t>C</w:t>
            </w:r>
            <w:r w:rsidR="000D0124">
              <w:rPr>
                <w:rFonts w:hint="eastAsia"/>
                <w:kern w:val="0"/>
                <w:sz w:val="24"/>
              </w:rPr>
              <w:t>3</w:t>
            </w:r>
            <w:r>
              <w:rPr>
                <w:kern w:val="0"/>
                <w:sz w:val="24"/>
              </w:rPr>
              <w:t>312</w:t>
            </w:r>
            <w:r w:rsidR="000D0124" w:rsidRPr="00034711">
              <w:rPr>
                <w:rFonts w:hint="eastAsia"/>
                <w:kern w:val="0"/>
                <w:sz w:val="24"/>
              </w:rPr>
              <w:t>）</w:t>
            </w:r>
            <w:r w:rsidR="000D0124">
              <w:rPr>
                <w:rFonts w:hint="eastAsia"/>
                <w:kern w:val="0"/>
                <w:sz w:val="24"/>
              </w:rPr>
              <w:t xml:space="preserve"> </w:t>
            </w:r>
          </w:p>
        </w:tc>
      </w:tr>
      <w:tr w:rsidR="000D0124" w:rsidRPr="00581CA6" w:rsidTr="00C0298B">
        <w:trPr>
          <w:trHeight w:val="60"/>
        </w:trPr>
        <w:tc>
          <w:tcPr>
            <w:tcW w:w="823" w:type="pct"/>
            <w:vAlign w:val="center"/>
          </w:tcPr>
          <w:p w:rsidR="000D0124" w:rsidRPr="00581CA6" w:rsidRDefault="000D0124" w:rsidP="00C0298B">
            <w:pPr>
              <w:jc w:val="center"/>
              <w:rPr>
                <w:b/>
                <w:sz w:val="24"/>
              </w:rPr>
            </w:pPr>
            <w:r w:rsidRPr="00581CA6">
              <w:rPr>
                <w:rFonts w:hint="eastAsia"/>
                <w:b/>
                <w:sz w:val="24"/>
              </w:rPr>
              <w:t>占地</w:t>
            </w:r>
            <w:r w:rsidRPr="00581CA6">
              <w:rPr>
                <w:b/>
                <w:sz w:val="24"/>
              </w:rPr>
              <w:t>面积</w:t>
            </w:r>
          </w:p>
        </w:tc>
        <w:tc>
          <w:tcPr>
            <w:tcW w:w="2061" w:type="pct"/>
            <w:gridSpan w:val="5"/>
            <w:vAlign w:val="center"/>
          </w:tcPr>
          <w:p w:rsidR="000D0124" w:rsidRPr="00BE7963" w:rsidRDefault="00C0298B" w:rsidP="00C0298B">
            <w:pPr>
              <w:jc w:val="center"/>
              <w:rPr>
                <w:color w:val="0D0D0D"/>
                <w:sz w:val="24"/>
              </w:rPr>
            </w:pPr>
            <w:r>
              <w:rPr>
                <w:color w:val="0D0D0D"/>
                <w:sz w:val="24"/>
              </w:rPr>
              <w:t>4570</w:t>
            </w:r>
            <w:r w:rsidR="000D0124" w:rsidRPr="00BE7963">
              <w:rPr>
                <w:rFonts w:hint="eastAsia"/>
                <w:color w:val="0D0D0D"/>
                <w:sz w:val="24"/>
              </w:rPr>
              <w:t xml:space="preserve"> </w:t>
            </w:r>
            <w:r w:rsidR="000D0124" w:rsidRPr="00BE7963">
              <w:rPr>
                <w:color w:val="0D0D0D"/>
                <w:sz w:val="24"/>
              </w:rPr>
              <w:t>m</w:t>
            </w:r>
            <w:r w:rsidR="000D0124" w:rsidRPr="00BE7963">
              <w:rPr>
                <w:color w:val="0D0D0D"/>
                <w:sz w:val="24"/>
                <w:vertAlign w:val="superscript"/>
              </w:rPr>
              <w:t>2</w:t>
            </w:r>
          </w:p>
        </w:tc>
        <w:tc>
          <w:tcPr>
            <w:tcW w:w="687" w:type="pct"/>
            <w:gridSpan w:val="3"/>
            <w:vAlign w:val="center"/>
          </w:tcPr>
          <w:p w:rsidR="000D0124" w:rsidRPr="00581CA6" w:rsidRDefault="000D0124" w:rsidP="00C0298B">
            <w:pPr>
              <w:jc w:val="center"/>
              <w:rPr>
                <w:b/>
                <w:sz w:val="24"/>
              </w:rPr>
            </w:pPr>
            <w:r w:rsidRPr="00581CA6">
              <w:rPr>
                <w:b/>
                <w:sz w:val="24"/>
              </w:rPr>
              <w:t>绿化面积</w:t>
            </w:r>
          </w:p>
        </w:tc>
        <w:tc>
          <w:tcPr>
            <w:tcW w:w="1430" w:type="pct"/>
            <w:gridSpan w:val="3"/>
            <w:vAlign w:val="center"/>
          </w:tcPr>
          <w:p w:rsidR="000D0124" w:rsidRPr="00E60931" w:rsidRDefault="000D0124" w:rsidP="00C0298B">
            <w:pPr>
              <w:spacing w:line="360" w:lineRule="auto"/>
              <w:jc w:val="center"/>
              <w:rPr>
                <w:color w:val="000000"/>
                <w:sz w:val="24"/>
              </w:rPr>
            </w:pPr>
            <w:r>
              <w:rPr>
                <w:rFonts w:hint="eastAsia"/>
                <w:color w:val="000000"/>
                <w:sz w:val="24"/>
              </w:rPr>
              <w:t>/</w:t>
            </w:r>
          </w:p>
        </w:tc>
      </w:tr>
      <w:tr w:rsidR="000D0124" w:rsidRPr="00581CA6" w:rsidTr="00C0298B">
        <w:trPr>
          <w:trHeight w:val="60"/>
        </w:trPr>
        <w:tc>
          <w:tcPr>
            <w:tcW w:w="823" w:type="pct"/>
            <w:vAlign w:val="center"/>
          </w:tcPr>
          <w:p w:rsidR="000D0124" w:rsidRPr="00581CA6" w:rsidRDefault="000D0124" w:rsidP="00C0298B">
            <w:pPr>
              <w:jc w:val="center"/>
              <w:rPr>
                <w:b/>
                <w:sz w:val="24"/>
              </w:rPr>
            </w:pPr>
            <w:r w:rsidRPr="00581CA6">
              <w:rPr>
                <w:b/>
                <w:sz w:val="24"/>
              </w:rPr>
              <w:t>总投资</w:t>
            </w:r>
          </w:p>
          <w:p w:rsidR="000D0124" w:rsidRPr="00581CA6" w:rsidRDefault="000D0124" w:rsidP="00C0298B">
            <w:pPr>
              <w:jc w:val="center"/>
              <w:rPr>
                <w:b/>
                <w:sz w:val="24"/>
              </w:rPr>
            </w:pPr>
            <w:r w:rsidRPr="00581CA6">
              <w:rPr>
                <w:b/>
                <w:sz w:val="24"/>
              </w:rPr>
              <w:t>（万元）</w:t>
            </w:r>
          </w:p>
        </w:tc>
        <w:tc>
          <w:tcPr>
            <w:tcW w:w="915" w:type="pct"/>
            <w:gridSpan w:val="2"/>
            <w:vAlign w:val="center"/>
          </w:tcPr>
          <w:p w:rsidR="000D0124" w:rsidRPr="004C19DA" w:rsidRDefault="00C0298B" w:rsidP="00C0298B">
            <w:pPr>
              <w:jc w:val="center"/>
              <w:rPr>
                <w:color w:val="0D0D0D"/>
                <w:sz w:val="24"/>
              </w:rPr>
            </w:pPr>
            <w:r>
              <w:rPr>
                <w:color w:val="0D0D0D"/>
                <w:sz w:val="24"/>
              </w:rPr>
              <w:t>20</w:t>
            </w:r>
            <w:r w:rsidR="000D0124">
              <w:rPr>
                <w:rFonts w:hint="eastAsia"/>
                <w:color w:val="0D0D0D"/>
                <w:sz w:val="24"/>
              </w:rPr>
              <w:t>00</w:t>
            </w:r>
          </w:p>
        </w:tc>
        <w:tc>
          <w:tcPr>
            <w:tcW w:w="1146" w:type="pct"/>
            <w:gridSpan w:val="3"/>
            <w:vAlign w:val="center"/>
          </w:tcPr>
          <w:p w:rsidR="000D0124" w:rsidRPr="004C19DA" w:rsidRDefault="000D0124" w:rsidP="00C0298B">
            <w:pPr>
              <w:jc w:val="center"/>
              <w:rPr>
                <w:b/>
                <w:color w:val="0D0D0D"/>
                <w:sz w:val="24"/>
              </w:rPr>
            </w:pPr>
            <w:r w:rsidRPr="004C19DA">
              <w:rPr>
                <w:b/>
                <w:color w:val="0D0D0D"/>
                <w:sz w:val="24"/>
              </w:rPr>
              <w:t>环保投资（万元）</w:t>
            </w:r>
          </w:p>
        </w:tc>
        <w:tc>
          <w:tcPr>
            <w:tcW w:w="687" w:type="pct"/>
            <w:gridSpan w:val="3"/>
            <w:vAlign w:val="center"/>
          </w:tcPr>
          <w:p w:rsidR="000D0124" w:rsidRPr="006A4648" w:rsidRDefault="00D65177" w:rsidP="00C0298B">
            <w:pPr>
              <w:jc w:val="center"/>
              <w:rPr>
                <w:color w:val="0D0D0D" w:themeColor="text1" w:themeTint="F2"/>
                <w:sz w:val="24"/>
              </w:rPr>
            </w:pPr>
            <w:r w:rsidRPr="006A4648">
              <w:rPr>
                <w:rFonts w:hint="eastAsia"/>
                <w:color w:val="0D0D0D" w:themeColor="text1" w:themeTint="F2"/>
                <w:sz w:val="24"/>
              </w:rPr>
              <w:t>5</w:t>
            </w:r>
            <w:r w:rsidR="006A4648" w:rsidRPr="006A4648">
              <w:rPr>
                <w:rFonts w:hint="eastAsia"/>
                <w:color w:val="0D0D0D" w:themeColor="text1" w:themeTint="F2"/>
                <w:sz w:val="24"/>
              </w:rPr>
              <w:t>2.5</w:t>
            </w:r>
          </w:p>
        </w:tc>
        <w:tc>
          <w:tcPr>
            <w:tcW w:w="691" w:type="pct"/>
            <w:gridSpan w:val="2"/>
            <w:vAlign w:val="center"/>
          </w:tcPr>
          <w:p w:rsidR="000D0124" w:rsidRPr="006A4648" w:rsidRDefault="000D0124" w:rsidP="00C0298B">
            <w:pPr>
              <w:jc w:val="center"/>
              <w:rPr>
                <w:b/>
                <w:color w:val="0D0D0D" w:themeColor="text1" w:themeTint="F2"/>
                <w:sz w:val="24"/>
              </w:rPr>
            </w:pPr>
            <w:r w:rsidRPr="006A4648">
              <w:rPr>
                <w:b/>
                <w:color w:val="0D0D0D" w:themeColor="text1" w:themeTint="F2"/>
                <w:sz w:val="24"/>
              </w:rPr>
              <w:t>环保投资占总投资比例</w:t>
            </w:r>
          </w:p>
        </w:tc>
        <w:tc>
          <w:tcPr>
            <w:tcW w:w="739" w:type="pct"/>
            <w:vAlign w:val="center"/>
          </w:tcPr>
          <w:p w:rsidR="000D0124" w:rsidRPr="006A4648" w:rsidRDefault="006A4648" w:rsidP="00C0298B">
            <w:pPr>
              <w:spacing w:line="360" w:lineRule="auto"/>
              <w:jc w:val="center"/>
              <w:rPr>
                <w:color w:val="0D0D0D" w:themeColor="text1" w:themeTint="F2"/>
                <w:sz w:val="24"/>
              </w:rPr>
            </w:pPr>
            <w:r w:rsidRPr="006A4648">
              <w:rPr>
                <w:rFonts w:hint="eastAsia"/>
                <w:color w:val="0D0D0D" w:themeColor="text1" w:themeTint="F2"/>
                <w:sz w:val="24"/>
              </w:rPr>
              <w:t>2.63</w:t>
            </w:r>
            <w:r w:rsidR="000D0124" w:rsidRPr="006A4648">
              <w:rPr>
                <w:rFonts w:hint="eastAsia"/>
                <w:color w:val="0D0D0D" w:themeColor="text1" w:themeTint="F2"/>
                <w:sz w:val="24"/>
              </w:rPr>
              <w:t>%</w:t>
            </w:r>
          </w:p>
        </w:tc>
      </w:tr>
      <w:tr w:rsidR="000D0124" w:rsidRPr="00581CA6" w:rsidTr="00C0298B">
        <w:trPr>
          <w:trHeight w:val="70"/>
        </w:trPr>
        <w:tc>
          <w:tcPr>
            <w:tcW w:w="823" w:type="pct"/>
            <w:vAlign w:val="center"/>
          </w:tcPr>
          <w:p w:rsidR="000D0124" w:rsidRPr="00581CA6" w:rsidRDefault="000D0124" w:rsidP="00C0298B">
            <w:pPr>
              <w:jc w:val="center"/>
              <w:rPr>
                <w:b/>
                <w:sz w:val="24"/>
              </w:rPr>
            </w:pPr>
            <w:r w:rsidRPr="00581CA6">
              <w:rPr>
                <w:b/>
                <w:sz w:val="24"/>
              </w:rPr>
              <w:t>评价经费</w:t>
            </w:r>
          </w:p>
          <w:p w:rsidR="000D0124" w:rsidRPr="00581CA6" w:rsidRDefault="000D0124" w:rsidP="00C0298B">
            <w:pPr>
              <w:jc w:val="center"/>
              <w:rPr>
                <w:b/>
                <w:sz w:val="24"/>
              </w:rPr>
            </w:pPr>
            <w:r w:rsidRPr="00581CA6">
              <w:rPr>
                <w:b/>
                <w:sz w:val="24"/>
              </w:rPr>
              <w:t>（万元）</w:t>
            </w:r>
          </w:p>
        </w:tc>
        <w:tc>
          <w:tcPr>
            <w:tcW w:w="915" w:type="pct"/>
            <w:gridSpan w:val="2"/>
            <w:vAlign w:val="center"/>
          </w:tcPr>
          <w:p w:rsidR="000D0124" w:rsidRPr="00581CA6" w:rsidRDefault="000D0124" w:rsidP="00C0298B">
            <w:pPr>
              <w:jc w:val="center"/>
              <w:rPr>
                <w:sz w:val="24"/>
              </w:rPr>
            </w:pPr>
            <w:r w:rsidRPr="00581CA6">
              <w:rPr>
                <w:sz w:val="24"/>
              </w:rPr>
              <w:t>/</w:t>
            </w:r>
          </w:p>
        </w:tc>
        <w:tc>
          <w:tcPr>
            <w:tcW w:w="1146" w:type="pct"/>
            <w:gridSpan w:val="3"/>
            <w:vAlign w:val="center"/>
          </w:tcPr>
          <w:p w:rsidR="000D0124" w:rsidRPr="00581CA6" w:rsidRDefault="000D0124" w:rsidP="00C0298B">
            <w:pPr>
              <w:jc w:val="center"/>
              <w:rPr>
                <w:b/>
                <w:sz w:val="24"/>
              </w:rPr>
            </w:pPr>
            <w:r w:rsidRPr="00581CA6">
              <w:rPr>
                <w:b/>
                <w:sz w:val="24"/>
              </w:rPr>
              <w:t>预期投产日期</w:t>
            </w:r>
          </w:p>
        </w:tc>
        <w:tc>
          <w:tcPr>
            <w:tcW w:w="2117" w:type="pct"/>
            <w:gridSpan w:val="6"/>
            <w:vAlign w:val="center"/>
          </w:tcPr>
          <w:p w:rsidR="000D0124" w:rsidRPr="00257FB2" w:rsidRDefault="000D0124" w:rsidP="00C0298B">
            <w:pPr>
              <w:jc w:val="center"/>
              <w:rPr>
                <w:color w:val="000000"/>
                <w:sz w:val="24"/>
              </w:rPr>
            </w:pPr>
            <w:r>
              <w:rPr>
                <w:rFonts w:hint="eastAsia"/>
                <w:color w:val="000000"/>
                <w:sz w:val="24"/>
              </w:rPr>
              <w:t>2021.</w:t>
            </w:r>
            <w:r w:rsidR="00C0298B">
              <w:rPr>
                <w:color w:val="000000"/>
                <w:sz w:val="24"/>
              </w:rPr>
              <w:t>4</w:t>
            </w:r>
          </w:p>
        </w:tc>
      </w:tr>
      <w:tr w:rsidR="000D0124" w:rsidRPr="00581CA6" w:rsidTr="00C0298B">
        <w:trPr>
          <w:trHeight w:val="1544"/>
        </w:trPr>
        <w:tc>
          <w:tcPr>
            <w:tcW w:w="5000" w:type="pct"/>
            <w:gridSpan w:val="12"/>
          </w:tcPr>
          <w:p w:rsidR="000D0124" w:rsidRDefault="000D0124" w:rsidP="00C0298B">
            <w:pPr>
              <w:rPr>
                <w:b/>
                <w:bCs/>
                <w:sz w:val="28"/>
                <w:szCs w:val="28"/>
              </w:rPr>
            </w:pPr>
            <w:r>
              <w:rPr>
                <w:b/>
                <w:bCs/>
                <w:sz w:val="28"/>
                <w:szCs w:val="28"/>
              </w:rPr>
              <w:t>1</w:t>
            </w:r>
            <w:r>
              <w:rPr>
                <w:rFonts w:hint="eastAsia"/>
                <w:b/>
                <w:bCs/>
                <w:sz w:val="28"/>
                <w:szCs w:val="28"/>
              </w:rPr>
              <w:t>、</w:t>
            </w:r>
            <w:r>
              <w:rPr>
                <w:b/>
                <w:bCs/>
                <w:sz w:val="28"/>
                <w:szCs w:val="28"/>
              </w:rPr>
              <w:t>企业概况及项目背景</w:t>
            </w:r>
          </w:p>
          <w:p w:rsidR="000D0124" w:rsidRPr="00E6081D" w:rsidRDefault="00E6081D" w:rsidP="00E6081D">
            <w:pPr>
              <w:spacing w:line="360" w:lineRule="auto"/>
              <w:ind w:firstLineChars="200" w:firstLine="480"/>
              <w:jc w:val="left"/>
              <w:rPr>
                <w:sz w:val="24"/>
              </w:rPr>
            </w:pPr>
            <w:r>
              <w:rPr>
                <w:rFonts w:hint="eastAsia"/>
                <w:sz w:val="24"/>
              </w:rPr>
              <w:t>芜湖华圣金属构件安装工程有限公司</w:t>
            </w:r>
            <w:r>
              <w:rPr>
                <w:rFonts w:hint="eastAsia"/>
                <w:sz w:val="24"/>
              </w:rPr>
              <w:t>成立于</w:t>
            </w:r>
            <w:r>
              <w:rPr>
                <w:rFonts w:hint="eastAsia"/>
                <w:sz w:val="24"/>
              </w:rPr>
              <w:t>2015</w:t>
            </w:r>
            <w:r>
              <w:rPr>
                <w:rFonts w:hint="eastAsia"/>
                <w:sz w:val="24"/>
              </w:rPr>
              <w:t>年</w:t>
            </w:r>
            <w:r>
              <w:rPr>
                <w:rFonts w:hint="eastAsia"/>
                <w:sz w:val="24"/>
              </w:rPr>
              <w:t>1</w:t>
            </w:r>
            <w:r>
              <w:rPr>
                <w:rFonts w:hint="eastAsia"/>
                <w:sz w:val="24"/>
              </w:rPr>
              <w:t>月，</w:t>
            </w:r>
            <w:r w:rsidRPr="00186745">
              <w:rPr>
                <w:rFonts w:hint="eastAsia"/>
                <w:sz w:val="24"/>
              </w:rPr>
              <w:t>经营范围为</w:t>
            </w:r>
            <w:r w:rsidRPr="00F45103">
              <w:rPr>
                <w:rFonts w:hint="eastAsia"/>
                <w:sz w:val="24"/>
              </w:rPr>
              <w:t>新型金属护栏及门窗设计、制作与</w:t>
            </w:r>
            <w:r>
              <w:rPr>
                <w:rFonts w:hint="eastAsia"/>
                <w:sz w:val="24"/>
              </w:rPr>
              <w:t>销售</w:t>
            </w:r>
            <w:r w:rsidRPr="006859A0">
              <w:rPr>
                <w:rFonts w:hint="eastAsia"/>
                <w:sz w:val="24"/>
              </w:rPr>
              <w:t>等，</w:t>
            </w:r>
            <w:r>
              <w:rPr>
                <w:rFonts w:hint="eastAsia"/>
                <w:sz w:val="24"/>
              </w:rPr>
              <w:t>企业原在芜湖经济技术开发区桥北工业园进行生产，后进行迁建，</w:t>
            </w:r>
            <w:r w:rsidRPr="00186745">
              <w:rPr>
                <w:rFonts w:hint="eastAsia"/>
                <w:sz w:val="24"/>
              </w:rPr>
              <w:t>租赁</w:t>
            </w:r>
            <w:r w:rsidRPr="00C65DF8">
              <w:rPr>
                <w:rFonts w:hAnsi="宋体" w:hint="eastAsia"/>
                <w:color w:val="0D0D0D" w:themeColor="text1" w:themeTint="F2"/>
                <w:kern w:val="24"/>
                <w:sz w:val="24"/>
              </w:rPr>
              <w:t>芜湖市夏氏世家家居有限公司</w:t>
            </w:r>
            <w:r>
              <w:rPr>
                <w:rFonts w:hAnsi="宋体" w:hint="eastAsia"/>
                <w:color w:val="0D0D0D" w:themeColor="text1" w:themeTint="F2"/>
                <w:kern w:val="24"/>
                <w:sz w:val="24"/>
              </w:rPr>
              <w:t>空置厂房，并进行重新规划</w:t>
            </w:r>
            <w:r w:rsidRPr="00186745">
              <w:rPr>
                <w:rFonts w:hAnsi="宋体" w:hint="eastAsia"/>
                <w:kern w:val="24"/>
                <w:sz w:val="24"/>
              </w:rPr>
              <w:t>，</w:t>
            </w:r>
            <w:r>
              <w:rPr>
                <w:rFonts w:hint="eastAsia"/>
                <w:sz w:val="24"/>
              </w:rPr>
              <w:t>建设</w:t>
            </w:r>
            <w:r w:rsidRPr="00186745">
              <w:rPr>
                <w:rFonts w:hint="eastAsia"/>
                <w:sz w:val="24"/>
              </w:rPr>
              <w:t>“</w:t>
            </w:r>
            <w:r w:rsidRPr="00C65DF8">
              <w:rPr>
                <w:rFonts w:hint="eastAsia"/>
                <w:color w:val="0D0D0D" w:themeColor="text1" w:themeTint="F2"/>
                <w:sz w:val="24"/>
              </w:rPr>
              <w:t>新型金属护栏及门窗设计与制作项目</w:t>
            </w:r>
            <w:r w:rsidRPr="00186745">
              <w:rPr>
                <w:rFonts w:hint="eastAsia"/>
                <w:sz w:val="24"/>
              </w:rPr>
              <w:t>”</w:t>
            </w:r>
            <w:r w:rsidRPr="00186745">
              <w:rPr>
                <w:sz w:val="24"/>
              </w:rPr>
              <w:t>。</w:t>
            </w:r>
            <w:r w:rsidR="000D0124" w:rsidRPr="00C65DF8">
              <w:rPr>
                <w:color w:val="0D0D0D" w:themeColor="text1" w:themeTint="F2"/>
                <w:sz w:val="24"/>
              </w:rPr>
              <w:t>20</w:t>
            </w:r>
            <w:r w:rsidR="000D0124" w:rsidRPr="00C65DF8">
              <w:rPr>
                <w:rFonts w:hint="eastAsia"/>
                <w:color w:val="0D0D0D" w:themeColor="text1" w:themeTint="F2"/>
                <w:sz w:val="24"/>
              </w:rPr>
              <w:t>2</w:t>
            </w:r>
            <w:r w:rsidR="008E63CC" w:rsidRPr="00C65DF8">
              <w:rPr>
                <w:color w:val="0D0D0D" w:themeColor="text1" w:themeTint="F2"/>
                <w:sz w:val="24"/>
              </w:rPr>
              <w:t>1</w:t>
            </w:r>
            <w:r w:rsidR="000D0124" w:rsidRPr="00C65DF8">
              <w:rPr>
                <w:color w:val="0D0D0D" w:themeColor="text1" w:themeTint="F2"/>
                <w:sz w:val="24"/>
              </w:rPr>
              <w:t>年</w:t>
            </w:r>
            <w:r w:rsidR="008E63CC" w:rsidRPr="00C65DF8">
              <w:rPr>
                <w:color w:val="0D0D0D" w:themeColor="text1" w:themeTint="F2"/>
                <w:sz w:val="24"/>
              </w:rPr>
              <w:t>1</w:t>
            </w:r>
            <w:r w:rsidR="000D0124" w:rsidRPr="00C65DF8">
              <w:rPr>
                <w:color w:val="0D0D0D" w:themeColor="text1" w:themeTint="F2"/>
                <w:sz w:val="24"/>
              </w:rPr>
              <w:t>月</w:t>
            </w:r>
            <w:r w:rsidR="000D0124" w:rsidRPr="00C65DF8">
              <w:rPr>
                <w:rFonts w:hint="eastAsia"/>
                <w:color w:val="0D0D0D" w:themeColor="text1" w:themeTint="F2"/>
                <w:sz w:val="24"/>
              </w:rPr>
              <w:t>2</w:t>
            </w:r>
            <w:r w:rsidR="008E63CC" w:rsidRPr="00C65DF8">
              <w:rPr>
                <w:color w:val="0D0D0D" w:themeColor="text1" w:themeTint="F2"/>
                <w:sz w:val="24"/>
              </w:rPr>
              <w:t>8</w:t>
            </w:r>
            <w:r w:rsidR="000D0124" w:rsidRPr="00C65DF8">
              <w:rPr>
                <w:color w:val="0D0D0D" w:themeColor="text1" w:themeTint="F2"/>
                <w:sz w:val="24"/>
              </w:rPr>
              <w:t>日</w:t>
            </w:r>
            <w:r w:rsidR="008E63CC" w:rsidRPr="00C65DF8">
              <w:rPr>
                <w:color w:val="0D0D0D" w:themeColor="text1" w:themeTint="F2"/>
                <w:sz w:val="24"/>
              </w:rPr>
              <w:t>芜湖市</w:t>
            </w:r>
            <w:proofErr w:type="gramStart"/>
            <w:r w:rsidR="008E63CC" w:rsidRPr="00C65DF8">
              <w:rPr>
                <w:rFonts w:hint="eastAsia"/>
                <w:color w:val="0D0D0D" w:themeColor="text1" w:themeTint="F2"/>
                <w:sz w:val="24"/>
              </w:rPr>
              <w:t>鸠</w:t>
            </w:r>
            <w:proofErr w:type="gramEnd"/>
            <w:r w:rsidR="008E63CC" w:rsidRPr="00C65DF8">
              <w:rPr>
                <w:rFonts w:hint="eastAsia"/>
                <w:color w:val="0D0D0D" w:themeColor="text1" w:themeTint="F2"/>
                <w:sz w:val="24"/>
              </w:rPr>
              <w:t>江区发展和改革</w:t>
            </w:r>
            <w:r w:rsidR="008E63CC" w:rsidRPr="00C65DF8">
              <w:rPr>
                <w:color w:val="0D0D0D" w:themeColor="text1" w:themeTint="F2"/>
                <w:sz w:val="24"/>
              </w:rPr>
              <w:t>委员会</w:t>
            </w:r>
            <w:r w:rsidR="000D0124" w:rsidRPr="00C65DF8">
              <w:rPr>
                <w:color w:val="0D0D0D" w:themeColor="text1" w:themeTint="F2"/>
                <w:sz w:val="24"/>
              </w:rPr>
              <w:t>对项目进行备案（</w:t>
            </w:r>
            <w:proofErr w:type="gramStart"/>
            <w:r w:rsidR="008E63CC" w:rsidRPr="00C65DF8">
              <w:rPr>
                <w:rFonts w:hint="eastAsia"/>
                <w:color w:val="0D0D0D" w:themeColor="text1" w:themeTint="F2"/>
                <w:sz w:val="24"/>
              </w:rPr>
              <w:t>鸠发</w:t>
            </w:r>
            <w:r w:rsidR="008E63CC">
              <w:rPr>
                <w:rFonts w:hint="eastAsia"/>
                <w:color w:val="000000"/>
                <w:sz w:val="24"/>
              </w:rPr>
              <w:t>改</w:t>
            </w:r>
            <w:proofErr w:type="gramEnd"/>
            <w:r w:rsidR="008E63CC">
              <w:rPr>
                <w:rFonts w:hint="eastAsia"/>
                <w:color w:val="000000"/>
                <w:sz w:val="24"/>
              </w:rPr>
              <w:t>告【</w:t>
            </w:r>
            <w:r w:rsidR="008E63CC">
              <w:rPr>
                <w:rFonts w:hint="eastAsia"/>
                <w:color w:val="000000"/>
                <w:sz w:val="24"/>
              </w:rPr>
              <w:t>202</w:t>
            </w:r>
            <w:r w:rsidR="008E63CC">
              <w:rPr>
                <w:color w:val="000000"/>
                <w:sz w:val="24"/>
              </w:rPr>
              <w:t>1</w:t>
            </w:r>
            <w:r w:rsidR="008E63CC">
              <w:rPr>
                <w:rFonts w:hint="eastAsia"/>
                <w:color w:val="000000"/>
                <w:sz w:val="24"/>
              </w:rPr>
              <w:t>】</w:t>
            </w:r>
            <w:r w:rsidR="008E63CC">
              <w:rPr>
                <w:color w:val="000000"/>
                <w:sz w:val="24"/>
              </w:rPr>
              <w:t>19</w:t>
            </w:r>
            <w:r w:rsidR="008E63CC">
              <w:rPr>
                <w:rFonts w:hint="eastAsia"/>
                <w:color w:val="000000"/>
                <w:sz w:val="24"/>
              </w:rPr>
              <w:t>号</w:t>
            </w:r>
            <w:r w:rsidR="000D0124" w:rsidRPr="008C105A">
              <w:rPr>
                <w:color w:val="0D0D0D"/>
                <w:sz w:val="24"/>
              </w:rPr>
              <w:t>）</w:t>
            </w:r>
            <w:r w:rsidR="000D0124">
              <w:rPr>
                <w:rFonts w:hAnsi="宋体" w:hint="eastAsia"/>
                <w:color w:val="0D0D0D"/>
                <w:kern w:val="24"/>
                <w:sz w:val="24"/>
                <w:szCs w:val="20"/>
              </w:rPr>
              <w:t>。</w:t>
            </w:r>
          </w:p>
          <w:p w:rsidR="000D0124" w:rsidRDefault="000D0124" w:rsidP="00C0298B">
            <w:pPr>
              <w:spacing w:line="360" w:lineRule="auto"/>
              <w:ind w:firstLineChars="200" w:firstLine="480"/>
              <w:rPr>
                <w:color w:val="000000"/>
                <w:sz w:val="24"/>
              </w:rPr>
            </w:pPr>
            <w:r w:rsidRPr="00330382">
              <w:rPr>
                <w:rFonts w:hint="eastAsia"/>
                <w:color w:val="000000"/>
                <w:sz w:val="24"/>
              </w:rPr>
              <w:t>根据《中华人民共和国环</w:t>
            </w:r>
            <w:r w:rsidRPr="009D41AA">
              <w:rPr>
                <w:rFonts w:hint="eastAsia"/>
                <w:color w:val="000000"/>
                <w:sz w:val="24"/>
              </w:rPr>
              <w:t>境保护法》和《中华人民共和国环境影响评价法》及相关法律法规的规定，本项目应进行环境影响评价。对照</w:t>
            </w:r>
            <w:r w:rsidRPr="009D41AA">
              <w:rPr>
                <w:color w:val="000000"/>
                <w:sz w:val="24"/>
              </w:rPr>
              <w:t>《建设项目环境影响评价分类管理名录》（生态环境部令第</w:t>
            </w:r>
            <w:r w:rsidRPr="009D41AA">
              <w:rPr>
                <w:color w:val="000000"/>
                <w:sz w:val="24"/>
              </w:rPr>
              <w:t>1</w:t>
            </w:r>
            <w:r w:rsidRPr="009D41AA">
              <w:rPr>
                <w:color w:val="000000"/>
                <w:sz w:val="24"/>
              </w:rPr>
              <w:t>号）</w:t>
            </w:r>
            <w:r w:rsidRPr="009D41AA">
              <w:rPr>
                <w:rFonts w:hint="eastAsia"/>
                <w:color w:val="000000"/>
                <w:sz w:val="24"/>
              </w:rPr>
              <w:t>，</w:t>
            </w:r>
            <w:r w:rsidRPr="009D41AA">
              <w:rPr>
                <w:color w:val="000000"/>
                <w:sz w:val="24"/>
              </w:rPr>
              <w:t>本项目属于</w:t>
            </w:r>
            <w:r>
              <w:rPr>
                <w:rFonts w:hint="eastAsia"/>
                <w:color w:val="000000"/>
                <w:sz w:val="24"/>
              </w:rPr>
              <w:t>“</w:t>
            </w:r>
            <w:r w:rsidR="008E63CC">
              <w:rPr>
                <w:rFonts w:hint="eastAsia"/>
                <w:color w:val="000000"/>
                <w:sz w:val="24"/>
              </w:rPr>
              <w:t>三十</w:t>
            </w:r>
            <w:r w:rsidR="008E63CC">
              <w:rPr>
                <w:rFonts w:hint="eastAsia"/>
                <w:sz w:val="24"/>
              </w:rPr>
              <w:t>、金属制品</w:t>
            </w:r>
            <w:r w:rsidRPr="004059C5">
              <w:rPr>
                <w:rFonts w:hint="eastAsia"/>
                <w:sz w:val="24"/>
              </w:rPr>
              <w:t>业</w:t>
            </w:r>
            <w:r w:rsidR="008E63CC">
              <w:rPr>
                <w:rFonts w:hint="eastAsia"/>
                <w:sz w:val="24"/>
              </w:rPr>
              <w:t>3</w:t>
            </w:r>
            <w:r w:rsidR="008E63CC">
              <w:rPr>
                <w:sz w:val="24"/>
              </w:rPr>
              <w:t>3</w:t>
            </w:r>
            <w:r>
              <w:rPr>
                <w:rFonts w:hint="eastAsia"/>
                <w:color w:val="000000"/>
                <w:sz w:val="24"/>
              </w:rPr>
              <w:t>”</w:t>
            </w:r>
            <w:r w:rsidR="008E63CC">
              <w:rPr>
                <w:rFonts w:hint="eastAsia"/>
                <w:color w:val="000000"/>
                <w:sz w:val="24"/>
              </w:rPr>
              <w:t>—</w:t>
            </w:r>
            <w:r>
              <w:rPr>
                <w:rFonts w:hint="eastAsia"/>
                <w:color w:val="000000"/>
                <w:sz w:val="24"/>
              </w:rPr>
              <w:t>“</w:t>
            </w:r>
            <w:r w:rsidR="008E63CC">
              <w:rPr>
                <w:rFonts w:hint="eastAsia"/>
                <w:sz w:val="24"/>
              </w:rPr>
              <w:t>结构性金属制品制造</w:t>
            </w:r>
            <w:r w:rsidR="008E63CC">
              <w:rPr>
                <w:rFonts w:hint="eastAsia"/>
                <w:sz w:val="24"/>
              </w:rPr>
              <w:t>3</w:t>
            </w:r>
            <w:r w:rsidR="008E63CC">
              <w:rPr>
                <w:sz w:val="24"/>
              </w:rPr>
              <w:t>31</w:t>
            </w:r>
            <w:r w:rsidR="008E63CC">
              <w:rPr>
                <w:rFonts w:hint="eastAsia"/>
                <w:color w:val="000000"/>
                <w:sz w:val="24"/>
              </w:rPr>
              <w:t>”中的“</w:t>
            </w:r>
            <w:r w:rsidRPr="004059C5">
              <w:rPr>
                <w:rFonts w:hint="eastAsia"/>
                <w:sz w:val="24"/>
              </w:rPr>
              <w:t>其他</w:t>
            </w:r>
            <w:r w:rsidR="00671A9E" w:rsidRPr="00CD3F1B">
              <w:rPr>
                <w:rFonts w:hint="eastAsia"/>
                <w:sz w:val="24"/>
              </w:rPr>
              <w:t>（仅分割、焊接、组装、年用非溶剂型低</w:t>
            </w:r>
            <w:r w:rsidR="00671A9E" w:rsidRPr="00CD3F1B">
              <w:rPr>
                <w:rFonts w:hint="eastAsia"/>
                <w:sz w:val="24"/>
              </w:rPr>
              <w:t>VOCs</w:t>
            </w:r>
            <w:r w:rsidR="00671A9E" w:rsidRPr="00CD3F1B">
              <w:rPr>
                <w:rFonts w:hint="eastAsia"/>
                <w:sz w:val="24"/>
              </w:rPr>
              <w:t>含量涂料</w:t>
            </w:r>
            <w:r w:rsidR="00671A9E" w:rsidRPr="00CD3F1B">
              <w:rPr>
                <w:rFonts w:hint="eastAsia"/>
                <w:sz w:val="24"/>
              </w:rPr>
              <w:t>10</w:t>
            </w:r>
            <w:r w:rsidR="00671A9E" w:rsidRPr="00CD3F1B">
              <w:rPr>
                <w:rFonts w:hint="eastAsia"/>
                <w:sz w:val="24"/>
              </w:rPr>
              <w:t>吨以下的除外）</w:t>
            </w:r>
            <w:r>
              <w:rPr>
                <w:rFonts w:hint="eastAsia"/>
                <w:color w:val="000000"/>
                <w:sz w:val="24"/>
              </w:rPr>
              <w:t>”，则应编制报告表</w:t>
            </w:r>
            <w:r w:rsidRPr="009D41AA">
              <w:rPr>
                <w:rFonts w:hint="eastAsia"/>
                <w:color w:val="000000"/>
                <w:sz w:val="24"/>
              </w:rPr>
              <w:t>。</w:t>
            </w:r>
            <w:r w:rsidR="009B0B98">
              <w:rPr>
                <w:rFonts w:hint="eastAsia"/>
                <w:sz w:val="24"/>
              </w:rPr>
              <w:t>芜湖华圣金属构件安装工程有限公司</w:t>
            </w:r>
            <w:r w:rsidRPr="00330382">
              <w:rPr>
                <w:rFonts w:hint="eastAsia"/>
                <w:color w:val="000000"/>
                <w:sz w:val="24"/>
              </w:rPr>
              <w:t>于</w:t>
            </w:r>
            <w:r w:rsidRPr="002A0FD7">
              <w:rPr>
                <w:color w:val="0D0D0D"/>
                <w:sz w:val="24"/>
              </w:rPr>
              <w:t>20</w:t>
            </w:r>
            <w:r w:rsidR="009B0B98">
              <w:rPr>
                <w:rFonts w:hint="eastAsia"/>
                <w:color w:val="0D0D0D"/>
                <w:sz w:val="24"/>
              </w:rPr>
              <w:t>21</w:t>
            </w:r>
            <w:r w:rsidRPr="002A0FD7">
              <w:rPr>
                <w:color w:val="0D0D0D"/>
                <w:sz w:val="24"/>
              </w:rPr>
              <w:t>年</w:t>
            </w:r>
            <w:r w:rsidR="009B0B98">
              <w:rPr>
                <w:rFonts w:hint="eastAsia"/>
                <w:color w:val="0D0D0D"/>
                <w:sz w:val="24"/>
              </w:rPr>
              <w:t>2</w:t>
            </w:r>
            <w:r w:rsidRPr="002A0FD7">
              <w:rPr>
                <w:color w:val="0D0D0D"/>
                <w:sz w:val="24"/>
              </w:rPr>
              <w:t>月</w:t>
            </w:r>
            <w:r w:rsidR="009B0B98">
              <w:rPr>
                <w:rFonts w:hint="eastAsia"/>
                <w:color w:val="0D0D0D"/>
                <w:sz w:val="24"/>
              </w:rPr>
              <w:t>1</w:t>
            </w:r>
            <w:r w:rsidRPr="002A0FD7">
              <w:rPr>
                <w:color w:val="0D0D0D"/>
                <w:sz w:val="24"/>
              </w:rPr>
              <w:t>日</w:t>
            </w:r>
            <w:r w:rsidRPr="00330382">
              <w:rPr>
                <w:rFonts w:hint="eastAsia"/>
                <w:color w:val="000000"/>
                <w:sz w:val="24"/>
              </w:rPr>
              <w:t>委托</w:t>
            </w:r>
            <w:r>
              <w:rPr>
                <w:rFonts w:eastAsia="新宋体" w:hint="eastAsia"/>
                <w:color w:val="000000"/>
                <w:sz w:val="24"/>
                <w:szCs w:val="21"/>
              </w:rPr>
              <w:t>我</w:t>
            </w:r>
            <w:r w:rsidRPr="00330382">
              <w:rPr>
                <w:rFonts w:eastAsia="新宋体" w:hint="eastAsia"/>
                <w:color w:val="000000"/>
                <w:sz w:val="24"/>
                <w:szCs w:val="21"/>
              </w:rPr>
              <w:t>公司</w:t>
            </w:r>
            <w:r w:rsidRPr="00330382">
              <w:rPr>
                <w:rFonts w:hint="eastAsia"/>
                <w:color w:val="000000"/>
                <w:sz w:val="24"/>
              </w:rPr>
              <w:t>承担其环境影响评价工作。接受委托后，我公司立即组织有关技术人员进行现场踏勘、收集资料，依据国家有关法规文件和环境影响评价导则，编制了该项目环境影响报告表。</w:t>
            </w:r>
          </w:p>
          <w:p w:rsidR="000D0124" w:rsidRPr="009B0B98" w:rsidRDefault="000D0124" w:rsidP="00C0298B">
            <w:pPr>
              <w:spacing w:line="360" w:lineRule="auto"/>
              <w:ind w:firstLineChars="200" w:firstLine="480"/>
              <w:rPr>
                <w:color w:val="FF0000"/>
                <w:sz w:val="24"/>
              </w:rPr>
            </w:pPr>
            <w:r>
              <w:rPr>
                <w:rFonts w:hint="eastAsia"/>
                <w:color w:val="000000"/>
                <w:sz w:val="24"/>
              </w:rPr>
              <w:t>本项目属于</w:t>
            </w:r>
            <w:r w:rsidR="009B0B98" w:rsidRPr="00034711">
              <w:rPr>
                <w:rFonts w:hint="eastAsia"/>
                <w:kern w:val="0"/>
                <w:sz w:val="24"/>
              </w:rPr>
              <w:t>C</w:t>
            </w:r>
            <w:r w:rsidR="009B0B98">
              <w:rPr>
                <w:rFonts w:hint="eastAsia"/>
                <w:kern w:val="0"/>
                <w:sz w:val="24"/>
              </w:rPr>
              <w:t>3</w:t>
            </w:r>
            <w:r w:rsidR="009B0B98">
              <w:rPr>
                <w:kern w:val="0"/>
                <w:sz w:val="24"/>
              </w:rPr>
              <w:t>312</w:t>
            </w:r>
            <w:r w:rsidR="009B0B98">
              <w:rPr>
                <w:rFonts w:hint="eastAsia"/>
                <w:kern w:val="0"/>
                <w:sz w:val="24"/>
              </w:rPr>
              <w:t>金属门窗制造</w:t>
            </w:r>
            <w:r>
              <w:rPr>
                <w:rFonts w:hint="eastAsia"/>
                <w:kern w:val="0"/>
                <w:sz w:val="24"/>
              </w:rPr>
              <w:t>，</w:t>
            </w:r>
            <w:r>
              <w:rPr>
                <w:kern w:val="0"/>
                <w:sz w:val="24"/>
              </w:rPr>
              <w:t>对照</w:t>
            </w:r>
            <w:r>
              <w:rPr>
                <w:rFonts w:hint="eastAsia"/>
                <w:kern w:val="0"/>
                <w:sz w:val="24"/>
              </w:rPr>
              <w:t>《固定污染源排污许可分类管理名录》（</w:t>
            </w:r>
            <w:r>
              <w:rPr>
                <w:rFonts w:hint="eastAsia"/>
                <w:kern w:val="0"/>
                <w:sz w:val="24"/>
              </w:rPr>
              <w:t>2019</w:t>
            </w:r>
            <w:r>
              <w:rPr>
                <w:rFonts w:hint="eastAsia"/>
                <w:kern w:val="0"/>
                <w:sz w:val="24"/>
              </w:rPr>
              <w:lastRenderedPageBreak/>
              <w:t>年版），本项目属于《名录》第</w:t>
            </w:r>
            <w:r w:rsidR="009B0B98">
              <w:rPr>
                <w:rFonts w:hint="eastAsia"/>
                <w:kern w:val="0"/>
                <w:sz w:val="24"/>
              </w:rPr>
              <w:t>二十八</w:t>
            </w:r>
            <w:r>
              <w:rPr>
                <w:rFonts w:hint="eastAsia"/>
                <w:kern w:val="0"/>
                <w:sz w:val="24"/>
              </w:rPr>
              <w:t>项“</w:t>
            </w:r>
            <w:r w:rsidR="009B0B98">
              <w:rPr>
                <w:rFonts w:hint="eastAsia"/>
                <w:kern w:val="0"/>
                <w:sz w:val="24"/>
              </w:rPr>
              <w:t>金属制品业</w:t>
            </w:r>
            <w:r w:rsidR="009B0B98">
              <w:rPr>
                <w:rFonts w:hint="eastAsia"/>
                <w:kern w:val="0"/>
                <w:sz w:val="24"/>
              </w:rPr>
              <w:t>33</w:t>
            </w:r>
            <w:r>
              <w:rPr>
                <w:rFonts w:hint="eastAsia"/>
                <w:kern w:val="0"/>
                <w:sz w:val="24"/>
              </w:rPr>
              <w:t>”，第</w:t>
            </w:r>
            <w:r w:rsidR="009B0B98">
              <w:rPr>
                <w:rFonts w:hint="eastAsia"/>
                <w:kern w:val="0"/>
                <w:sz w:val="24"/>
              </w:rPr>
              <w:t>80</w:t>
            </w:r>
            <w:r>
              <w:rPr>
                <w:rFonts w:hint="eastAsia"/>
                <w:kern w:val="0"/>
                <w:sz w:val="24"/>
              </w:rPr>
              <w:t>号—</w:t>
            </w:r>
            <w:r w:rsidR="009B0B98">
              <w:rPr>
                <w:rFonts w:hint="eastAsia"/>
                <w:kern w:val="0"/>
                <w:sz w:val="24"/>
              </w:rPr>
              <w:t>结构性金属制品</w:t>
            </w:r>
            <w:r>
              <w:rPr>
                <w:rFonts w:hint="eastAsia"/>
                <w:kern w:val="0"/>
                <w:sz w:val="24"/>
              </w:rPr>
              <w:t>制造</w:t>
            </w:r>
            <w:r w:rsidR="009B0B98" w:rsidRPr="00671A9E">
              <w:rPr>
                <w:rFonts w:hint="eastAsia"/>
                <w:color w:val="0D0D0D" w:themeColor="text1" w:themeTint="F2"/>
                <w:kern w:val="0"/>
                <w:sz w:val="24"/>
              </w:rPr>
              <w:t>332</w:t>
            </w:r>
            <w:r w:rsidRPr="00671A9E">
              <w:rPr>
                <w:rFonts w:hint="eastAsia"/>
                <w:color w:val="0D0D0D" w:themeColor="text1" w:themeTint="F2"/>
                <w:kern w:val="0"/>
                <w:sz w:val="24"/>
              </w:rPr>
              <w:t>，项目不涉及通用工序的“重点管理”和“简化管理”，属于排污许可证中“登记管理”</w:t>
            </w:r>
            <w:r w:rsidRPr="00004B90">
              <w:rPr>
                <w:rFonts w:hint="eastAsia"/>
                <w:color w:val="0D0D0D" w:themeColor="text1" w:themeTint="F2"/>
                <w:kern w:val="0"/>
                <w:sz w:val="24"/>
              </w:rPr>
              <w:t>。本单位已于</w:t>
            </w:r>
            <w:r w:rsidRPr="00004B90">
              <w:rPr>
                <w:rFonts w:hint="eastAsia"/>
                <w:color w:val="0D0D0D" w:themeColor="text1" w:themeTint="F2"/>
                <w:kern w:val="0"/>
                <w:sz w:val="24"/>
              </w:rPr>
              <w:t>202</w:t>
            </w:r>
            <w:r w:rsidR="00004B90" w:rsidRPr="00004B90">
              <w:rPr>
                <w:rFonts w:hint="eastAsia"/>
                <w:color w:val="0D0D0D" w:themeColor="text1" w:themeTint="F2"/>
                <w:kern w:val="0"/>
                <w:sz w:val="24"/>
              </w:rPr>
              <w:t>1</w:t>
            </w:r>
            <w:r w:rsidRPr="00004B90">
              <w:rPr>
                <w:rFonts w:hint="eastAsia"/>
                <w:color w:val="0D0D0D" w:themeColor="text1" w:themeTint="F2"/>
                <w:kern w:val="0"/>
                <w:sz w:val="24"/>
              </w:rPr>
              <w:t>年</w:t>
            </w:r>
            <w:r w:rsidR="00004B90" w:rsidRPr="00004B90">
              <w:rPr>
                <w:rFonts w:hint="eastAsia"/>
                <w:color w:val="0D0D0D" w:themeColor="text1" w:themeTint="F2"/>
                <w:kern w:val="0"/>
                <w:sz w:val="24"/>
              </w:rPr>
              <w:t>1</w:t>
            </w:r>
            <w:r w:rsidRPr="00004B90">
              <w:rPr>
                <w:rFonts w:hint="eastAsia"/>
                <w:color w:val="0D0D0D" w:themeColor="text1" w:themeTint="F2"/>
                <w:kern w:val="0"/>
                <w:sz w:val="24"/>
              </w:rPr>
              <w:t>月</w:t>
            </w:r>
            <w:r w:rsidRPr="00004B90">
              <w:rPr>
                <w:rFonts w:hint="eastAsia"/>
                <w:color w:val="0D0D0D" w:themeColor="text1" w:themeTint="F2"/>
                <w:kern w:val="0"/>
                <w:sz w:val="24"/>
              </w:rPr>
              <w:t>8</w:t>
            </w:r>
            <w:r w:rsidRPr="00004B90">
              <w:rPr>
                <w:rFonts w:hint="eastAsia"/>
                <w:color w:val="0D0D0D" w:themeColor="text1" w:themeTint="F2"/>
                <w:kern w:val="0"/>
                <w:sz w:val="24"/>
              </w:rPr>
              <w:t>日完成排污</w:t>
            </w:r>
            <w:r w:rsidR="00004B90">
              <w:rPr>
                <w:rFonts w:hint="eastAsia"/>
                <w:color w:val="0D0D0D" w:themeColor="text1" w:themeTint="F2"/>
                <w:kern w:val="0"/>
                <w:sz w:val="24"/>
              </w:rPr>
              <w:t>登记</w:t>
            </w:r>
            <w:r w:rsidRPr="00004B90">
              <w:rPr>
                <w:rFonts w:hint="eastAsia"/>
                <w:color w:val="0D0D0D" w:themeColor="text1" w:themeTint="F2"/>
                <w:kern w:val="0"/>
                <w:sz w:val="24"/>
              </w:rPr>
              <w:t>（登记编号：</w:t>
            </w:r>
            <w:r w:rsidRPr="00004B90">
              <w:rPr>
                <w:rFonts w:hint="eastAsia"/>
                <w:color w:val="0D0D0D" w:themeColor="text1" w:themeTint="F2"/>
                <w:kern w:val="0"/>
                <w:sz w:val="24"/>
              </w:rPr>
              <w:t>91340200</w:t>
            </w:r>
            <w:r w:rsidR="00004B90" w:rsidRPr="00004B90">
              <w:rPr>
                <w:rFonts w:hint="eastAsia"/>
                <w:color w:val="0D0D0D" w:themeColor="text1" w:themeTint="F2"/>
                <w:kern w:val="0"/>
                <w:sz w:val="24"/>
              </w:rPr>
              <w:t>327955570R</w:t>
            </w:r>
            <w:r w:rsidRPr="00004B90">
              <w:rPr>
                <w:rFonts w:hint="eastAsia"/>
                <w:color w:val="0D0D0D" w:themeColor="text1" w:themeTint="F2"/>
                <w:kern w:val="0"/>
                <w:sz w:val="24"/>
              </w:rPr>
              <w:t>），承诺本项目投入运行并产生实际排污行为之前变更排污登记。</w:t>
            </w:r>
          </w:p>
          <w:p w:rsidR="000D0124" w:rsidRPr="007B5662" w:rsidRDefault="000D0124" w:rsidP="00C0298B">
            <w:pPr>
              <w:spacing w:line="343" w:lineRule="auto"/>
              <w:rPr>
                <w:b/>
                <w:bCs/>
                <w:color w:val="0D0D0D"/>
                <w:sz w:val="28"/>
                <w:szCs w:val="28"/>
              </w:rPr>
            </w:pPr>
            <w:r w:rsidRPr="007B5662">
              <w:rPr>
                <w:b/>
                <w:bCs/>
                <w:color w:val="0D0D0D"/>
                <w:sz w:val="28"/>
                <w:szCs w:val="28"/>
              </w:rPr>
              <w:t>2</w:t>
            </w:r>
            <w:r w:rsidRPr="007B5662">
              <w:rPr>
                <w:rFonts w:hint="eastAsia"/>
                <w:b/>
                <w:bCs/>
                <w:color w:val="0D0D0D"/>
                <w:sz w:val="28"/>
                <w:szCs w:val="28"/>
              </w:rPr>
              <w:t>、工程</w:t>
            </w:r>
            <w:r w:rsidRPr="007B5662">
              <w:rPr>
                <w:b/>
                <w:bCs/>
                <w:color w:val="0D0D0D"/>
                <w:sz w:val="28"/>
                <w:szCs w:val="28"/>
              </w:rPr>
              <w:t>建设内容和规模</w:t>
            </w:r>
          </w:p>
          <w:p w:rsidR="000D0124" w:rsidRPr="006859A0" w:rsidRDefault="000D0124" w:rsidP="00C0298B">
            <w:pPr>
              <w:spacing w:line="480" w:lineRule="exact"/>
              <w:ind w:firstLineChars="200" w:firstLine="480"/>
              <w:rPr>
                <w:color w:val="000000"/>
                <w:kern w:val="24"/>
                <w:sz w:val="24"/>
              </w:rPr>
            </w:pPr>
            <w:r w:rsidRPr="006859A0">
              <w:rPr>
                <w:color w:val="000000"/>
                <w:kern w:val="24"/>
                <w:sz w:val="24"/>
              </w:rPr>
              <w:t>（</w:t>
            </w:r>
            <w:r w:rsidRPr="006859A0">
              <w:rPr>
                <w:color w:val="000000"/>
                <w:kern w:val="24"/>
                <w:sz w:val="24"/>
              </w:rPr>
              <w:t>1</w:t>
            </w:r>
            <w:r w:rsidRPr="006859A0">
              <w:rPr>
                <w:color w:val="000000"/>
                <w:kern w:val="24"/>
                <w:sz w:val="24"/>
              </w:rPr>
              <w:t>）</w:t>
            </w:r>
            <w:r w:rsidRPr="006859A0">
              <w:rPr>
                <w:rFonts w:hAnsi="宋体"/>
                <w:kern w:val="24"/>
                <w:sz w:val="24"/>
                <w:szCs w:val="20"/>
              </w:rPr>
              <w:t>产品方案及生产规模</w:t>
            </w:r>
          </w:p>
          <w:p w:rsidR="000D0124" w:rsidRPr="006859A0" w:rsidRDefault="000D0124" w:rsidP="00C0298B">
            <w:pPr>
              <w:widowControl/>
              <w:spacing w:line="360" w:lineRule="auto"/>
              <w:ind w:firstLine="482"/>
              <w:jc w:val="left"/>
              <w:rPr>
                <w:rFonts w:hAnsi="宋体"/>
                <w:kern w:val="24"/>
                <w:sz w:val="24"/>
                <w:szCs w:val="20"/>
              </w:rPr>
            </w:pPr>
            <w:r w:rsidRPr="006859A0">
              <w:rPr>
                <w:rFonts w:hAnsi="宋体" w:hint="eastAsia"/>
                <w:kern w:val="24"/>
                <w:sz w:val="24"/>
                <w:szCs w:val="20"/>
              </w:rPr>
              <w:t>项目具体产品和生产规模详见下表</w:t>
            </w:r>
            <w:r w:rsidRPr="006859A0">
              <w:rPr>
                <w:rFonts w:hAnsi="宋体" w:hint="eastAsia"/>
                <w:kern w:val="24"/>
                <w:sz w:val="24"/>
                <w:szCs w:val="20"/>
              </w:rPr>
              <w:t>1</w:t>
            </w:r>
            <w:r w:rsidRPr="006859A0">
              <w:rPr>
                <w:rFonts w:hAnsi="宋体" w:hint="eastAsia"/>
                <w:kern w:val="24"/>
                <w:sz w:val="24"/>
                <w:szCs w:val="20"/>
              </w:rPr>
              <w:t>。</w:t>
            </w:r>
          </w:p>
          <w:p w:rsidR="000D0124" w:rsidRPr="006859A0" w:rsidRDefault="000D0124" w:rsidP="00F272F9">
            <w:pPr>
              <w:widowControl/>
              <w:ind w:firstLineChars="200" w:firstLine="482"/>
              <w:jc w:val="center"/>
              <w:rPr>
                <w:b/>
                <w:color w:val="000000"/>
                <w:kern w:val="0"/>
                <w:sz w:val="28"/>
                <w:szCs w:val="28"/>
              </w:rPr>
            </w:pPr>
            <w:r w:rsidRPr="006859A0">
              <w:rPr>
                <w:b/>
                <w:color w:val="000000"/>
                <w:kern w:val="0"/>
                <w:sz w:val="24"/>
                <w:szCs w:val="20"/>
              </w:rPr>
              <w:t>表</w:t>
            </w:r>
            <w:r w:rsidRPr="006859A0">
              <w:rPr>
                <w:rFonts w:hint="eastAsia"/>
                <w:b/>
                <w:color w:val="000000"/>
                <w:kern w:val="0"/>
                <w:sz w:val="24"/>
                <w:szCs w:val="20"/>
              </w:rPr>
              <w:t>1</w:t>
            </w:r>
            <w:r w:rsidRPr="006859A0">
              <w:rPr>
                <w:b/>
                <w:color w:val="000000"/>
                <w:kern w:val="0"/>
                <w:sz w:val="24"/>
                <w:szCs w:val="20"/>
              </w:rPr>
              <w:t xml:space="preserve"> </w:t>
            </w:r>
            <w:r w:rsidRPr="006859A0">
              <w:rPr>
                <w:rFonts w:hint="eastAsia"/>
                <w:b/>
                <w:color w:val="000000"/>
                <w:kern w:val="0"/>
                <w:sz w:val="24"/>
                <w:szCs w:val="20"/>
              </w:rPr>
              <w:t xml:space="preserve"> </w:t>
            </w:r>
            <w:r w:rsidRPr="006859A0">
              <w:rPr>
                <w:rFonts w:hint="eastAsia"/>
                <w:b/>
                <w:color w:val="000000"/>
                <w:kern w:val="0"/>
                <w:sz w:val="24"/>
                <w:szCs w:val="20"/>
              </w:rPr>
              <w:t>项目</w:t>
            </w:r>
            <w:r w:rsidRPr="006859A0">
              <w:rPr>
                <w:b/>
                <w:color w:val="000000"/>
                <w:kern w:val="0"/>
                <w:sz w:val="24"/>
                <w:szCs w:val="20"/>
              </w:rPr>
              <w:t>产品方案及生产规模</w:t>
            </w:r>
            <w:r w:rsidRPr="006859A0">
              <w:rPr>
                <w:rFonts w:hint="eastAsia"/>
                <w:b/>
                <w:color w:val="000000"/>
                <w:kern w:val="0"/>
                <w:sz w:val="24"/>
                <w:szCs w:val="20"/>
              </w:rPr>
              <w:t>一览</w:t>
            </w:r>
            <w:r w:rsidRPr="006859A0">
              <w:rPr>
                <w:b/>
                <w:color w:val="000000"/>
                <w:kern w:val="0"/>
                <w:sz w:val="24"/>
                <w:szCs w:val="20"/>
              </w:rPr>
              <w:t>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3686"/>
              <w:gridCol w:w="3541"/>
              <w:gridCol w:w="1843"/>
            </w:tblGrid>
            <w:tr w:rsidR="009B0B98" w:rsidRPr="00BE7963" w:rsidTr="00D506C3">
              <w:trPr>
                <w:trHeight w:val="365"/>
                <w:jc w:val="center"/>
              </w:trPr>
              <w:tc>
                <w:tcPr>
                  <w:tcW w:w="2032" w:type="pct"/>
                  <w:vAlign w:val="center"/>
                </w:tcPr>
                <w:p w:rsidR="009B0B98" w:rsidRPr="00BE7963" w:rsidRDefault="009B0B98" w:rsidP="00C0298B">
                  <w:pPr>
                    <w:widowControl/>
                    <w:spacing w:line="240" w:lineRule="exact"/>
                    <w:ind w:leftChars="-50" w:left="-105" w:rightChars="-50" w:right="-105"/>
                    <w:jc w:val="center"/>
                    <w:rPr>
                      <w:b/>
                      <w:color w:val="0D0D0D"/>
                      <w:kern w:val="0"/>
                      <w:szCs w:val="21"/>
                    </w:rPr>
                  </w:pPr>
                  <w:r w:rsidRPr="00BE7963">
                    <w:rPr>
                      <w:b/>
                      <w:color w:val="0D0D0D"/>
                      <w:kern w:val="0"/>
                      <w:szCs w:val="21"/>
                    </w:rPr>
                    <w:t>产品名称</w:t>
                  </w:r>
                </w:p>
              </w:tc>
              <w:tc>
                <w:tcPr>
                  <w:tcW w:w="1952" w:type="pct"/>
                  <w:vAlign w:val="center"/>
                </w:tcPr>
                <w:p w:rsidR="009B0B98" w:rsidRPr="00BE7963" w:rsidRDefault="009B0B98" w:rsidP="00C0298B">
                  <w:pPr>
                    <w:widowControl/>
                    <w:spacing w:line="240" w:lineRule="exact"/>
                    <w:ind w:leftChars="-50" w:left="-105" w:rightChars="-50" w:right="-105"/>
                    <w:jc w:val="center"/>
                    <w:rPr>
                      <w:b/>
                      <w:color w:val="0D0D0D"/>
                      <w:kern w:val="0"/>
                      <w:szCs w:val="21"/>
                    </w:rPr>
                  </w:pPr>
                  <w:r w:rsidRPr="00BE7963">
                    <w:rPr>
                      <w:b/>
                      <w:color w:val="0D0D0D"/>
                      <w:kern w:val="0"/>
                      <w:szCs w:val="21"/>
                    </w:rPr>
                    <w:t>单位</w:t>
                  </w:r>
                </w:p>
              </w:tc>
              <w:tc>
                <w:tcPr>
                  <w:tcW w:w="1016" w:type="pct"/>
                  <w:vAlign w:val="center"/>
                </w:tcPr>
                <w:p w:rsidR="009B0B98" w:rsidRPr="00BE7963" w:rsidRDefault="009B0B98" w:rsidP="00C0298B">
                  <w:pPr>
                    <w:widowControl/>
                    <w:spacing w:line="240" w:lineRule="exact"/>
                    <w:ind w:leftChars="-50" w:left="-105" w:rightChars="-50" w:right="-105"/>
                    <w:jc w:val="center"/>
                    <w:rPr>
                      <w:b/>
                      <w:color w:val="0D0D0D"/>
                      <w:kern w:val="0"/>
                      <w:szCs w:val="21"/>
                    </w:rPr>
                  </w:pPr>
                  <w:r w:rsidRPr="00BE7963">
                    <w:rPr>
                      <w:rFonts w:hint="eastAsia"/>
                      <w:b/>
                      <w:color w:val="0D0D0D"/>
                      <w:kern w:val="0"/>
                      <w:szCs w:val="21"/>
                    </w:rPr>
                    <w:t>产量</w:t>
                  </w:r>
                </w:p>
              </w:tc>
            </w:tr>
            <w:tr w:rsidR="009B0B98" w:rsidRPr="00BE7963" w:rsidTr="00D506C3">
              <w:trPr>
                <w:trHeight w:val="285"/>
                <w:jc w:val="center"/>
              </w:trPr>
              <w:tc>
                <w:tcPr>
                  <w:tcW w:w="2032" w:type="pct"/>
                  <w:vAlign w:val="center"/>
                </w:tcPr>
                <w:p w:rsidR="009B0B98" w:rsidRPr="00BE7963" w:rsidRDefault="00D506C3" w:rsidP="00C0298B">
                  <w:pPr>
                    <w:jc w:val="center"/>
                    <w:rPr>
                      <w:rFonts w:hAnsi="宋体"/>
                      <w:color w:val="0D0D0D"/>
                      <w:kern w:val="24"/>
                      <w:szCs w:val="21"/>
                    </w:rPr>
                  </w:pPr>
                  <w:r>
                    <w:rPr>
                      <w:rFonts w:hAnsi="宋体"/>
                      <w:color w:val="0D0D0D"/>
                      <w:kern w:val="24"/>
                      <w:szCs w:val="21"/>
                    </w:rPr>
                    <w:t>金属护栏</w:t>
                  </w:r>
                </w:p>
              </w:tc>
              <w:tc>
                <w:tcPr>
                  <w:tcW w:w="1952" w:type="pct"/>
                  <w:vAlign w:val="center"/>
                </w:tcPr>
                <w:p w:rsidR="009B0B98" w:rsidRPr="00BE7963" w:rsidRDefault="00511C22" w:rsidP="00C0298B">
                  <w:pPr>
                    <w:jc w:val="center"/>
                    <w:rPr>
                      <w:rFonts w:hAnsi="宋体"/>
                      <w:color w:val="0D0D0D"/>
                      <w:kern w:val="24"/>
                      <w:szCs w:val="21"/>
                    </w:rPr>
                  </w:pPr>
                  <w:r>
                    <w:rPr>
                      <w:rFonts w:hAnsi="宋体"/>
                      <w:color w:val="0D0D0D"/>
                      <w:kern w:val="24"/>
                      <w:szCs w:val="21"/>
                    </w:rPr>
                    <w:t>米</w:t>
                  </w:r>
                </w:p>
              </w:tc>
              <w:tc>
                <w:tcPr>
                  <w:tcW w:w="1016" w:type="pct"/>
                  <w:vAlign w:val="center"/>
                </w:tcPr>
                <w:p w:rsidR="009B0B98" w:rsidRPr="00BE7963" w:rsidRDefault="00511C22" w:rsidP="00C0298B">
                  <w:pPr>
                    <w:jc w:val="center"/>
                    <w:rPr>
                      <w:rFonts w:hAnsi="宋体"/>
                      <w:color w:val="0D0D0D"/>
                      <w:kern w:val="24"/>
                      <w:szCs w:val="21"/>
                    </w:rPr>
                  </w:pPr>
                  <w:r>
                    <w:rPr>
                      <w:rFonts w:hAnsi="宋体" w:hint="eastAsia"/>
                      <w:color w:val="0D0D0D"/>
                      <w:kern w:val="24"/>
                      <w:szCs w:val="21"/>
                    </w:rPr>
                    <w:t>30</w:t>
                  </w:r>
                  <w:r>
                    <w:rPr>
                      <w:rFonts w:hAnsi="宋体" w:hint="eastAsia"/>
                      <w:color w:val="0D0D0D"/>
                      <w:kern w:val="24"/>
                      <w:szCs w:val="21"/>
                    </w:rPr>
                    <w:t>万</w:t>
                  </w:r>
                </w:p>
              </w:tc>
            </w:tr>
            <w:tr w:rsidR="009B0B98" w:rsidRPr="00BE7963" w:rsidTr="00D506C3">
              <w:trPr>
                <w:trHeight w:val="285"/>
                <w:jc w:val="center"/>
              </w:trPr>
              <w:tc>
                <w:tcPr>
                  <w:tcW w:w="2032" w:type="pct"/>
                  <w:vAlign w:val="center"/>
                </w:tcPr>
                <w:p w:rsidR="009B0B98" w:rsidRDefault="00D506C3" w:rsidP="00C0298B">
                  <w:pPr>
                    <w:jc w:val="center"/>
                    <w:rPr>
                      <w:rFonts w:hAnsi="宋体"/>
                      <w:color w:val="0D0D0D"/>
                      <w:kern w:val="24"/>
                      <w:szCs w:val="21"/>
                    </w:rPr>
                  </w:pPr>
                  <w:r>
                    <w:rPr>
                      <w:rFonts w:hAnsi="宋体" w:hint="eastAsia"/>
                      <w:color w:val="0D0D0D"/>
                      <w:kern w:val="24"/>
                      <w:szCs w:val="21"/>
                    </w:rPr>
                    <w:t>铝合金门窗</w:t>
                  </w:r>
                </w:p>
              </w:tc>
              <w:tc>
                <w:tcPr>
                  <w:tcW w:w="1952" w:type="pct"/>
                  <w:vAlign w:val="center"/>
                </w:tcPr>
                <w:p w:rsidR="009B0B98" w:rsidRPr="00BE7963" w:rsidRDefault="00511C22" w:rsidP="00C0298B">
                  <w:pPr>
                    <w:jc w:val="center"/>
                    <w:rPr>
                      <w:rFonts w:hAnsi="宋体"/>
                      <w:color w:val="0D0D0D"/>
                      <w:kern w:val="24"/>
                      <w:szCs w:val="21"/>
                    </w:rPr>
                  </w:pPr>
                  <w:r>
                    <w:rPr>
                      <w:rFonts w:hAnsi="宋体" w:hint="eastAsia"/>
                      <w:color w:val="0D0D0D"/>
                      <w:kern w:val="24"/>
                      <w:szCs w:val="21"/>
                    </w:rPr>
                    <w:t>平方米</w:t>
                  </w:r>
                </w:p>
              </w:tc>
              <w:tc>
                <w:tcPr>
                  <w:tcW w:w="1016" w:type="pct"/>
                  <w:vAlign w:val="center"/>
                </w:tcPr>
                <w:p w:rsidR="009B0B98" w:rsidRDefault="00511C22" w:rsidP="00C0298B">
                  <w:pPr>
                    <w:jc w:val="center"/>
                    <w:rPr>
                      <w:rFonts w:hAnsi="宋体"/>
                      <w:color w:val="0D0D0D"/>
                      <w:kern w:val="24"/>
                      <w:szCs w:val="21"/>
                    </w:rPr>
                  </w:pPr>
                  <w:r>
                    <w:rPr>
                      <w:rFonts w:hAnsi="宋体" w:hint="eastAsia"/>
                      <w:color w:val="0D0D0D"/>
                      <w:kern w:val="24"/>
                      <w:szCs w:val="21"/>
                    </w:rPr>
                    <w:t>5</w:t>
                  </w:r>
                  <w:r>
                    <w:rPr>
                      <w:rFonts w:hAnsi="宋体" w:hint="eastAsia"/>
                      <w:color w:val="0D0D0D"/>
                      <w:kern w:val="24"/>
                      <w:szCs w:val="21"/>
                    </w:rPr>
                    <w:t>万</w:t>
                  </w:r>
                </w:p>
              </w:tc>
            </w:tr>
          </w:tbl>
          <w:p w:rsidR="000D0124" w:rsidRPr="006859A0" w:rsidRDefault="000D0124" w:rsidP="00C0298B">
            <w:pPr>
              <w:spacing w:line="480" w:lineRule="exact"/>
              <w:ind w:firstLineChars="200" w:firstLine="480"/>
              <w:rPr>
                <w:color w:val="000000"/>
                <w:kern w:val="24"/>
                <w:sz w:val="24"/>
              </w:rPr>
            </w:pPr>
            <w:r w:rsidRPr="006859A0">
              <w:rPr>
                <w:color w:val="000000"/>
                <w:kern w:val="24"/>
                <w:sz w:val="24"/>
              </w:rPr>
              <w:t>（</w:t>
            </w:r>
            <w:r w:rsidRPr="006859A0">
              <w:rPr>
                <w:color w:val="000000"/>
                <w:kern w:val="24"/>
                <w:sz w:val="24"/>
              </w:rPr>
              <w:t>2</w:t>
            </w:r>
            <w:r w:rsidRPr="006859A0">
              <w:rPr>
                <w:color w:val="000000"/>
                <w:kern w:val="24"/>
                <w:sz w:val="24"/>
              </w:rPr>
              <w:t>）项目组成内容</w:t>
            </w:r>
          </w:p>
          <w:p w:rsidR="000D0124" w:rsidRPr="000B7CFC" w:rsidRDefault="000D0124" w:rsidP="00C0298B">
            <w:pPr>
              <w:widowControl/>
              <w:spacing w:line="360" w:lineRule="auto"/>
              <w:ind w:firstLineChars="200" w:firstLine="480"/>
              <w:jc w:val="left"/>
              <w:rPr>
                <w:color w:val="0D0D0D" w:themeColor="text1" w:themeTint="F2"/>
                <w:kern w:val="0"/>
                <w:sz w:val="24"/>
              </w:rPr>
            </w:pPr>
            <w:r w:rsidRPr="00C65DF8">
              <w:rPr>
                <w:rFonts w:hint="eastAsia"/>
                <w:color w:val="0D0D0D" w:themeColor="text1" w:themeTint="F2"/>
                <w:kern w:val="0"/>
                <w:sz w:val="24"/>
              </w:rPr>
              <w:t>项目租赁</w:t>
            </w:r>
            <w:r w:rsidR="00C65DF8" w:rsidRPr="00C65DF8">
              <w:rPr>
                <w:rFonts w:hAnsi="宋体" w:hint="eastAsia"/>
                <w:color w:val="0D0D0D" w:themeColor="text1" w:themeTint="F2"/>
                <w:kern w:val="24"/>
                <w:sz w:val="24"/>
              </w:rPr>
              <w:t>芜湖市夏氏世家家居有限公司</w:t>
            </w:r>
            <w:r w:rsidRPr="00C65DF8">
              <w:rPr>
                <w:rFonts w:hAnsi="宋体" w:hint="eastAsia"/>
                <w:color w:val="0D0D0D" w:themeColor="text1" w:themeTint="F2"/>
                <w:kern w:val="24"/>
                <w:sz w:val="24"/>
              </w:rPr>
              <w:t>空置厂房</w:t>
            </w:r>
            <w:r w:rsidRPr="00C65DF8">
              <w:rPr>
                <w:rFonts w:hint="eastAsia"/>
                <w:color w:val="0D0D0D" w:themeColor="text1" w:themeTint="F2"/>
                <w:kern w:val="0"/>
                <w:sz w:val="24"/>
              </w:rPr>
              <w:t>，占地面积</w:t>
            </w:r>
            <w:r w:rsidR="00C65DCE" w:rsidRPr="00C65DF8">
              <w:rPr>
                <w:rFonts w:hint="eastAsia"/>
                <w:color w:val="0D0D0D" w:themeColor="text1" w:themeTint="F2"/>
                <w:sz w:val="24"/>
              </w:rPr>
              <w:t xml:space="preserve">4570 </w:t>
            </w:r>
            <w:r w:rsidR="00C65DCE" w:rsidRPr="00C65DF8">
              <w:rPr>
                <w:color w:val="0D0D0D" w:themeColor="text1" w:themeTint="F2"/>
                <w:sz w:val="24"/>
              </w:rPr>
              <w:t>m</w:t>
            </w:r>
            <w:r w:rsidR="00C65DCE" w:rsidRPr="00C65DF8">
              <w:rPr>
                <w:color w:val="0D0D0D" w:themeColor="text1" w:themeTint="F2"/>
                <w:sz w:val="24"/>
                <w:vertAlign w:val="superscript"/>
              </w:rPr>
              <w:t>2</w:t>
            </w:r>
            <w:r w:rsidR="00C65DCE" w:rsidRPr="00C65DF8">
              <w:rPr>
                <w:rFonts w:hint="eastAsia"/>
                <w:color w:val="0D0D0D" w:themeColor="text1" w:themeTint="F2"/>
                <w:kern w:val="0"/>
                <w:sz w:val="24"/>
              </w:rPr>
              <w:t>，</w:t>
            </w:r>
            <w:r w:rsidRPr="00C65DF8">
              <w:rPr>
                <w:rFonts w:hint="eastAsia"/>
                <w:color w:val="0D0D0D" w:themeColor="text1" w:themeTint="F2"/>
                <w:kern w:val="0"/>
                <w:sz w:val="24"/>
              </w:rPr>
              <w:t>本项目主体工程不包括土建，主要为生产设备的安装调试、环保设施设备的落</w:t>
            </w:r>
            <w:r w:rsidRPr="00714815">
              <w:rPr>
                <w:rFonts w:hint="eastAsia"/>
                <w:color w:val="0D0D0D" w:themeColor="text1" w:themeTint="F2"/>
                <w:kern w:val="0"/>
                <w:sz w:val="24"/>
              </w:rPr>
              <w:t>实等。其建设项目组成详见表</w:t>
            </w:r>
            <w:r w:rsidRPr="00714815">
              <w:rPr>
                <w:rFonts w:hint="eastAsia"/>
                <w:color w:val="0D0D0D" w:themeColor="text1" w:themeTint="F2"/>
                <w:kern w:val="0"/>
                <w:sz w:val="24"/>
              </w:rPr>
              <w:t>2</w:t>
            </w:r>
            <w:r w:rsidRPr="00714815">
              <w:rPr>
                <w:rFonts w:hint="eastAsia"/>
                <w:color w:val="0D0D0D" w:themeColor="text1" w:themeTint="F2"/>
                <w:kern w:val="0"/>
                <w:sz w:val="24"/>
              </w:rPr>
              <w:t>所示</w:t>
            </w:r>
            <w:r w:rsidRPr="000B7CFC">
              <w:rPr>
                <w:rFonts w:hint="eastAsia"/>
                <w:color w:val="0D0D0D" w:themeColor="text1" w:themeTint="F2"/>
                <w:kern w:val="0"/>
                <w:sz w:val="24"/>
              </w:rPr>
              <w:t>。</w:t>
            </w:r>
          </w:p>
          <w:p w:rsidR="000D0124" w:rsidRPr="000B7CFC" w:rsidRDefault="000D0124" w:rsidP="00C0298B">
            <w:pPr>
              <w:widowControl/>
              <w:jc w:val="center"/>
              <w:rPr>
                <w:b/>
                <w:color w:val="0D0D0D" w:themeColor="text1" w:themeTint="F2"/>
                <w:kern w:val="0"/>
                <w:sz w:val="24"/>
              </w:rPr>
            </w:pPr>
            <w:r w:rsidRPr="000B7CFC">
              <w:rPr>
                <w:b/>
                <w:color w:val="0D0D0D" w:themeColor="text1" w:themeTint="F2"/>
                <w:kern w:val="0"/>
                <w:sz w:val="24"/>
              </w:rPr>
              <w:t>表</w:t>
            </w:r>
            <w:r w:rsidRPr="000B7CFC">
              <w:rPr>
                <w:rFonts w:hint="eastAsia"/>
                <w:b/>
                <w:color w:val="0D0D0D" w:themeColor="text1" w:themeTint="F2"/>
                <w:kern w:val="0"/>
                <w:sz w:val="24"/>
              </w:rPr>
              <w:t>2</w:t>
            </w:r>
            <w:r w:rsidRPr="000B7CFC">
              <w:rPr>
                <w:b/>
                <w:color w:val="0D0D0D" w:themeColor="text1" w:themeTint="F2"/>
                <w:kern w:val="0"/>
                <w:sz w:val="24"/>
              </w:rPr>
              <w:t xml:space="preserve">  </w:t>
            </w:r>
            <w:r w:rsidRPr="000B7CFC">
              <w:rPr>
                <w:b/>
                <w:color w:val="0D0D0D" w:themeColor="text1" w:themeTint="F2"/>
                <w:kern w:val="0"/>
                <w:sz w:val="24"/>
              </w:rPr>
              <w:t>建设项目组成一览表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A0" w:firstRow="1" w:lastRow="0" w:firstColumn="1" w:lastColumn="0" w:noHBand="0" w:noVBand="0"/>
            </w:tblPr>
            <w:tblGrid>
              <w:gridCol w:w="606"/>
              <w:gridCol w:w="1096"/>
              <w:gridCol w:w="1417"/>
              <w:gridCol w:w="2552"/>
              <w:gridCol w:w="3399"/>
            </w:tblGrid>
            <w:tr w:rsidR="000B7CFC" w:rsidRPr="000B7CFC" w:rsidTr="00C0298B">
              <w:trPr>
                <w:trHeight w:val="381"/>
                <w:jc w:val="center"/>
              </w:trPr>
              <w:tc>
                <w:tcPr>
                  <w:tcW w:w="334" w:type="pct"/>
                  <w:vAlign w:val="center"/>
                </w:tcPr>
                <w:p w:rsidR="000D0124" w:rsidRPr="000B7CFC" w:rsidRDefault="000D0124" w:rsidP="00C029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D0D0D" w:themeColor="text1" w:themeTint="F2"/>
                      <w:kern w:val="0"/>
                      <w:szCs w:val="21"/>
                    </w:rPr>
                  </w:pPr>
                  <w:r w:rsidRPr="000B7CFC">
                    <w:rPr>
                      <w:rFonts w:hint="eastAsia"/>
                      <w:b/>
                      <w:color w:val="0D0D0D" w:themeColor="text1" w:themeTint="F2"/>
                      <w:kern w:val="0"/>
                      <w:szCs w:val="21"/>
                    </w:rPr>
                    <w:t>序号</w:t>
                  </w:r>
                </w:p>
              </w:tc>
              <w:tc>
                <w:tcPr>
                  <w:tcW w:w="604" w:type="pct"/>
                  <w:vAlign w:val="center"/>
                </w:tcPr>
                <w:p w:rsidR="000D0124" w:rsidRPr="000B7CFC" w:rsidRDefault="000D0124" w:rsidP="00C029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D0D0D" w:themeColor="text1" w:themeTint="F2"/>
                      <w:kern w:val="0"/>
                      <w:szCs w:val="21"/>
                    </w:rPr>
                  </w:pPr>
                  <w:r w:rsidRPr="000B7CFC">
                    <w:rPr>
                      <w:rFonts w:hint="eastAsia"/>
                      <w:b/>
                      <w:color w:val="0D0D0D" w:themeColor="text1" w:themeTint="F2"/>
                      <w:kern w:val="0"/>
                      <w:szCs w:val="21"/>
                    </w:rPr>
                    <w:t>工程类别</w:t>
                  </w:r>
                </w:p>
              </w:tc>
              <w:tc>
                <w:tcPr>
                  <w:tcW w:w="781" w:type="pct"/>
                  <w:vAlign w:val="center"/>
                </w:tcPr>
                <w:p w:rsidR="000D0124" w:rsidRPr="000B7CFC" w:rsidRDefault="000D0124" w:rsidP="00C029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D0D0D" w:themeColor="text1" w:themeTint="F2"/>
                      <w:kern w:val="0"/>
                      <w:szCs w:val="21"/>
                    </w:rPr>
                  </w:pPr>
                  <w:r w:rsidRPr="000B7CFC">
                    <w:rPr>
                      <w:rFonts w:hint="eastAsia"/>
                      <w:b/>
                      <w:color w:val="0D0D0D" w:themeColor="text1" w:themeTint="F2"/>
                      <w:kern w:val="0"/>
                      <w:szCs w:val="21"/>
                    </w:rPr>
                    <w:t>工程名称</w:t>
                  </w:r>
                </w:p>
              </w:tc>
              <w:tc>
                <w:tcPr>
                  <w:tcW w:w="3281" w:type="pct"/>
                  <w:gridSpan w:val="2"/>
                  <w:vAlign w:val="center"/>
                </w:tcPr>
                <w:p w:rsidR="000D0124" w:rsidRPr="000B7CFC" w:rsidRDefault="000D0124" w:rsidP="00C029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0D0D0D" w:themeColor="text1" w:themeTint="F2"/>
                      <w:kern w:val="0"/>
                      <w:szCs w:val="21"/>
                    </w:rPr>
                  </w:pPr>
                  <w:r w:rsidRPr="000B7CFC">
                    <w:rPr>
                      <w:rFonts w:hint="eastAsia"/>
                      <w:b/>
                      <w:color w:val="0D0D0D" w:themeColor="text1" w:themeTint="F2"/>
                      <w:kern w:val="0"/>
                      <w:szCs w:val="21"/>
                    </w:rPr>
                    <w:t>工程规模和内容</w:t>
                  </w:r>
                </w:p>
              </w:tc>
            </w:tr>
            <w:tr w:rsidR="000B7CFC" w:rsidRPr="000B7CFC" w:rsidTr="00C0298B">
              <w:trPr>
                <w:trHeight w:val="252"/>
                <w:jc w:val="center"/>
              </w:trPr>
              <w:tc>
                <w:tcPr>
                  <w:tcW w:w="334" w:type="pct"/>
                  <w:vMerge w:val="restart"/>
                  <w:vAlign w:val="center"/>
                </w:tcPr>
                <w:p w:rsidR="000D0124" w:rsidRPr="000B7CFC" w:rsidRDefault="000D0124" w:rsidP="00C0298B">
                  <w:pPr>
                    <w:widowControl/>
                    <w:jc w:val="center"/>
                    <w:rPr>
                      <w:color w:val="0D0D0D" w:themeColor="text1" w:themeTint="F2"/>
                      <w:kern w:val="0"/>
                      <w:szCs w:val="21"/>
                    </w:rPr>
                  </w:pPr>
                  <w:r w:rsidRPr="000B7CFC">
                    <w:rPr>
                      <w:color w:val="0D0D0D" w:themeColor="text1" w:themeTint="F2"/>
                      <w:kern w:val="0"/>
                      <w:szCs w:val="21"/>
                    </w:rPr>
                    <w:t>1</w:t>
                  </w:r>
                </w:p>
              </w:tc>
              <w:tc>
                <w:tcPr>
                  <w:tcW w:w="604" w:type="pct"/>
                  <w:vMerge w:val="restart"/>
                  <w:vAlign w:val="center"/>
                </w:tcPr>
                <w:p w:rsidR="000D0124" w:rsidRPr="000B7CFC" w:rsidRDefault="000D0124" w:rsidP="00C0298B">
                  <w:pPr>
                    <w:widowControl/>
                    <w:ind w:leftChars="-50" w:left="-105"/>
                    <w:jc w:val="center"/>
                    <w:rPr>
                      <w:color w:val="0D0D0D" w:themeColor="text1" w:themeTint="F2"/>
                      <w:kern w:val="0"/>
                      <w:szCs w:val="21"/>
                    </w:rPr>
                  </w:pPr>
                  <w:r w:rsidRPr="000B7CFC">
                    <w:rPr>
                      <w:rFonts w:hint="eastAsia"/>
                      <w:color w:val="0D0D0D" w:themeColor="text1" w:themeTint="F2"/>
                      <w:kern w:val="0"/>
                      <w:szCs w:val="21"/>
                    </w:rPr>
                    <w:t>主体工程</w:t>
                  </w:r>
                </w:p>
              </w:tc>
              <w:tc>
                <w:tcPr>
                  <w:tcW w:w="781" w:type="pct"/>
                  <w:vAlign w:val="center"/>
                </w:tcPr>
                <w:p w:rsidR="000D0124" w:rsidRPr="000B7CFC" w:rsidRDefault="00C65DCE" w:rsidP="00C0298B">
                  <w:pPr>
                    <w:widowControl/>
                    <w:jc w:val="center"/>
                    <w:rPr>
                      <w:snapToGrid w:val="0"/>
                      <w:color w:val="0D0D0D" w:themeColor="text1" w:themeTint="F2"/>
                      <w:kern w:val="0"/>
                      <w:szCs w:val="21"/>
                    </w:rPr>
                  </w:pPr>
                  <w:r w:rsidRPr="000B7CFC">
                    <w:rPr>
                      <w:rFonts w:hint="eastAsia"/>
                      <w:snapToGrid w:val="0"/>
                      <w:color w:val="0D0D0D" w:themeColor="text1" w:themeTint="F2"/>
                      <w:kern w:val="0"/>
                      <w:szCs w:val="21"/>
                    </w:rPr>
                    <w:t>1#</w:t>
                  </w:r>
                  <w:r w:rsidRPr="000B7CFC">
                    <w:rPr>
                      <w:rFonts w:hint="eastAsia"/>
                      <w:snapToGrid w:val="0"/>
                      <w:color w:val="0D0D0D" w:themeColor="text1" w:themeTint="F2"/>
                      <w:kern w:val="0"/>
                      <w:szCs w:val="21"/>
                    </w:rPr>
                    <w:t>厂房</w:t>
                  </w:r>
                </w:p>
              </w:tc>
              <w:tc>
                <w:tcPr>
                  <w:tcW w:w="3281" w:type="pct"/>
                  <w:gridSpan w:val="2"/>
                  <w:vAlign w:val="center"/>
                </w:tcPr>
                <w:p w:rsidR="000D0124" w:rsidRPr="000B7CFC" w:rsidRDefault="000D0124" w:rsidP="006D5E98">
                  <w:pPr>
                    <w:widowControl/>
                    <w:jc w:val="center"/>
                    <w:rPr>
                      <w:snapToGrid w:val="0"/>
                      <w:color w:val="0D0D0D" w:themeColor="text1" w:themeTint="F2"/>
                      <w:kern w:val="0"/>
                      <w:szCs w:val="21"/>
                    </w:rPr>
                  </w:pPr>
                  <w:r w:rsidRPr="000B7CFC">
                    <w:rPr>
                      <w:snapToGrid w:val="0"/>
                      <w:color w:val="0D0D0D" w:themeColor="text1" w:themeTint="F2"/>
                      <w:kern w:val="0"/>
                      <w:szCs w:val="21"/>
                    </w:rPr>
                    <w:t>位于</w:t>
                  </w:r>
                  <w:r w:rsidR="00714815" w:rsidRPr="000B7CFC">
                    <w:rPr>
                      <w:rFonts w:hint="eastAsia"/>
                      <w:snapToGrid w:val="0"/>
                      <w:color w:val="0D0D0D" w:themeColor="text1" w:themeTint="F2"/>
                      <w:kern w:val="0"/>
                      <w:szCs w:val="21"/>
                    </w:rPr>
                    <w:t>厂区</w:t>
                  </w:r>
                  <w:r w:rsidR="00714815" w:rsidRPr="000B7CFC">
                    <w:rPr>
                      <w:snapToGrid w:val="0"/>
                      <w:color w:val="0D0D0D" w:themeColor="text1" w:themeTint="F2"/>
                      <w:kern w:val="0"/>
                      <w:szCs w:val="21"/>
                    </w:rPr>
                    <w:t>北侧</w:t>
                  </w:r>
                  <w:r w:rsidRPr="000B7CFC">
                    <w:rPr>
                      <w:rFonts w:hint="eastAsia"/>
                      <w:snapToGrid w:val="0"/>
                      <w:color w:val="0D0D0D" w:themeColor="text1" w:themeTint="F2"/>
                      <w:kern w:val="0"/>
                      <w:szCs w:val="21"/>
                    </w:rPr>
                    <w:t>，</w:t>
                  </w:r>
                  <w:r w:rsidRPr="000B7CFC">
                    <w:rPr>
                      <w:rFonts w:hint="eastAsia"/>
                      <w:snapToGrid w:val="0"/>
                      <w:color w:val="0D0D0D" w:themeColor="text1" w:themeTint="F2"/>
                      <w:kern w:val="0"/>
                      <w:szCs w:val="21"/>
                    </w:rPr>
                    <w:t>1F</w:t>
                  </w:r>
                  <w:r w:rsidRPr="000B7CFC">
                    <w:rPr>
                      <w:rFonts w:hint="eastAsia"/>
                      <w:snapToGrid w:val="0"/>
                      <w:color w:val="0D0D0D" w:themeColor="text1" w:themeTint="F2"/>
                      <w:kern w:val="0"/>
                      <w:szCs w:val="21"/>
                    </w:rPr>
                    <w:t>，占地面积</w:t>
                  </w:r>
                  <w:r w:rsidR="006D5E98">
                    <w:rPr>
                      <w:rFonts w:hint="eastAsia"/>
                      <w:snapToGrid w:val="0"/>
                      <w:color w:val="0D0D0D" w:themeColor="text1" w:themeTint="F2"/>
                      <w:kern w:val="0"/>
                      <w:szCs w:val="21"/>
                    </w:rPr>
                    <w:t>2000</w:t>
                  </w:r>
                  <w:r w:rsidRPr="000B7CFC">
                    <w:rPr>
                      <w:snapToGrid w:val="0"/>
                      <w:color w:val="0D0D0D" w:themeColor="text1" w:themeTint="F2"/>
                      <w:kern w:val="0"/>
                      <w:szCs w:val="21"/>
                    </w:rPr>
                    <w:t xml:space="preserve"> m</w:t>
                  </w:r>
                  <w:r w:rsidRPr="000B7CFC">
                    <w:rPr>
                      <w:snapToGrid w:val="0"/>
                      <w:color w:val="0D0D0D" w:themeColor="text1" w:themeTint="F2"/>
                      <w:kern w:val="0"/>
                      <w:szCs w:val="21"/>
                      <w:vertAlign w:val="superscript"/>
                    </w:rPr>
                    <w:t>2</w:t>
                  </w:r>
                  <w:r w:rsidRPr="000B7CFC">
                    <w:rPr>
                      <w:rFonts w:hint="eastAsia"/>
                      <w:snapToGrid w:val="0"/>
                      <w:color w:val="0D0D0D" w:themeColor="text1" w:themeTint="F2"/>
                      <w:kern w:val="0"/>
                      <w:szCs w:val="21"/>
                    </w:rPr>
                    <w:t>，</w:t>
                  </w:r>
                  <w:r w:rsidR="00CB63D3" w:rsidRPr="000B7CFC">
                    <w:rPr>
                      <w:rFonts w:hint="eastAsia"/>
                      <w:snapToGrid w:val="0"/>
                      <w:color w:val="0D0D0D" w:themeColor="text1" w:themeTint="F2"/>
                      <w:kern w:val="0"/>
                      <w:szCs w:val="21"/>
                    </w:rPr>
                    <w:t>厂区东侧为切割下料区及</w:t>
                  </w:r>
                  <w:r w:rsidR="00CB63D3" w:rsidRPr="000B7CFC">
                    <w:rPr>
                      <w:rFonts w:hint="eastAsia"/>
                      <w:snapToGrid w:val="0"/>
                      <w:color w:val="0D0D0D" w:themeColor="text1" w:themeTint="F2"/>
                      <w:kern w:val="0"/>
                      <w:szCs w:val="21"/>
                    </w:rPr>
                    <w:t>2#</w:t>
                  </w:r>
                  <w:r w:rsidR="00CB63D3" w:rsidRPr="000B7CFC">
                    <w:rPr>
                      <w:rFonts w:hint="eastAsia"/>
                      <w:snapToGrid w:val="0"/>
                      <w:color w:val="0D0D0D" w:themeColor="text1" w:themeTint="F2"/>
                      <w:kern w:val="0"/>
                      <w:szCs w:val="21"/>
                    </w:rPr>
                    <w:t>原料区，中部为机加工区及焊接区，西侧为切割下料区、</w:t>
                  </w:r>
                  <w:r w:rsidR="00CB63D3" w:rsidRPr="000B7CFC">
                    <w:rPr>
                      <w:rFonts w:hint="eastAsia"/>
                      <w:snapToGrid w:val="0"/>
                      <w:color w:val="0D0D0D" w:themeColor="text1" w:themeTint="F2"/>
                      <w:kern w:val="0"/>
                      <w:szCs w:val="21"/>
                    </w:rPr>
                    <w:t>1#</w:t>
                  </w:r>
                  <w:r w:rsidR="00CB63D3" w:rsidRPr="000B7CFC">
                    <w:rPr>
                      <w:rFonts w:hint="eastAsia"/>
                      <w:snapToGrid w:val="0"/>
                      <w:color w:val="0D0D0D" w:themeColor="text1" w:themeTint="F2"/>
                      <w:kern w:val="0"/>
                      <w:szCs w:val="21"/>
                    </w:rPr>
                    <w:t>原料区及</w:t>
                  </w:r>
                  <w:r w:rsidR="00CB63D3" w:rsidRPr="000B7CFC">
                    <w:rPr>
                      <w:rFonts w:hint="eastAsia"/>
                      <w:snapToGrid w:val="0"/>
                      <w:color w:val="0D0D0D" w:themeColor="text1" w:themeTint="F2"/>
                      <w:kern w:val="0"/>
                      <w:szCs w:val="21"/>
                    </w:rPr>
                    <w:t>3#</w:t>
                  </w:r>
                  <w:r w:rsidR="00CB63D3" w:rsidRPr="000B7CFC">
                    <w:rPr>
                      <w:rFonts w:hint="eastAsia"/>
                      <w:snapToGrid w:val="0"/>
                      <w:color w:val="0D0D0D" w:themeColor="text1" w:themeTint="F2"/>
                      <w:kern w:val="0"/>
                      <w:szCs w:val="21"/>
                    </w:rPr>
                    <w:t>原料区</w:t>
                  </w:r>
                </w:p>
              </w:tc>
            </w:tr>
            <w:tr w:rsidR="00714815" w:rsidRPr="00511C22" w:rsidTr="00714815">
              <w:trPr>
                <w:trHeight w:val="755"/>
                <w:jc w:val="center"/>
              </w:trPr>
              <w:tc>
                <w:tcPr>
                  <w:tcW w:w="334" w:type="pct"/>
                  <w:vMerge/>
                  <w:vAlign w:val="center"/>
                </w:tcPr>
                <w:p w:rsidR="00714815" w:rsidRPr="000B7CFC" w:rsidRDefault="00714815" w:rsidP="00C0298B">
                  <w:pPr>
                    <w:widowControl/>
                    <w:jc w:val="center"/>
                    <w:rPr>
                      <w:color w:val="0D0D0D" w:themeColor="text1" w:themeTint="F2"/>
                      <w:kern w:val="0"/>
                      <w:szCs w:val="21"/>
                    </w:rPr>
                  </w:pPr>
                </w:p>
              </w:tc>
              <w:tc>
                <w:tcPr>
                  <w:tcW w:w="604" w:type="pct"/>
                  <w:vMerge/>
                  <w:vAlign w:val="center"/>
                </w:tcPr>
                <w:p w:rsidR="00714815" w:rsidRPr="00EE4067" w:rsidRDefault="00714815" w:rsidP="00C0298B">
                  <w:pPr>
                    <w:widowControl/>
                    <w:ind w:leftChars="-50" w:left="-105"/>
                    <w:jc w:val="center"/>
                    <w:rPr>
                      <w:color w:val="0D0D0D" w:themeColor="text1" w:themeTint="F2"/>
                      <w:kern w:val="0"/>
                      <w:szCs w:val="21"/>
                    </w:rPr>
                  </w:pPr>
                </w:p>
              </w:tc>
              <w:tc>
                <w:tcPr>
                  <w:tcW w:w="781" w:type="pct"/>
                  <w:vAlign w:val="center"/>
                </w:tcPr>
                <w:p w:rsidR="00714815" w:rsidRPr="00EE4067" w:rsidRDefault="00714815" w:rsidP="00C0298B">
                  <w:pPr>
                    <w:widowControl/>
                    <w:jc w:val="center"/>
                    <w:rPr>
                      <w:snapToGrid w:val="0"/>
                      <w:color w:val="0D0D0D" w:themeColor="text1" w:themeTint="F2"/>
                      <w:kern w:val="0"/>
                      <w:szCs w:val="21"/>
                    </w:rPr>
                  </w:pPr>
                  <w:r w:rsidRPr="00EE4067">
                    <w:rPr>
                      <w:rFonts w:hint="eastAsia"/>
                      <w:snapToGrid w:val="0"/>
                      <w:color w:val="0D0D0D" w:themeColor="text1" w:themeTint="F2"/>
                      <w:kern w:val="0"/>
                      <w:szCs w:val="21"/>
                    </w:rPr>
                    <w:t>2#</w:t>
                  </w:r>
                  <w:r w:rsidRPr="00EE4067">
                    <w:rPr>
                      <w:rFonts w:hint="eastAsia"/>
                      <w:snapToGrid w:val="0"/>
                      <w:color w:val="0D0D0D" w:themeColor="text1" w:themeTint="F2"/>
                      <w:kern w:val="0"/>
                      <w:szCs w:val="21"/>
                    </w:rPr>
                    <w:t>厂房</w:t>
                  </w:r>
                </w:p>
              </w:tc>
              <w:tc>
                <w:tcPr>
                  <w:tcW w:w="3281" w:type="pct"/>
                  <w:gridSpan w:val="2"/>
                  <w:vAlign w:val="center"/>
                </w:tcPr>
                <w:p w:rsidR="00714815" w:rsidRPr="00EE4067" w:rsidRDefault="00CB63D3" w:rsidP="006D5E98">
                  <w:pPr>
                    <w:widowControl/>
                    <w:jc w:val="center"/>
                    <w:rPr>
                      <w:snapToGrid w:val="0"/>
                      <w:color w:val="0D0D0D" w:themeColor="text1" w:themeTint="F2"/>
                      <w:kern w:val="0"/>
                      <w:szCs w:val="21"/>
                    </w:rPr>
                  </w:pPr>
                  <w:r w:rsidRPr="00EE4067">
                    <w:rPr>
                      <w:snapToGrid w:val="0"/>
                      <w:color w:val="0D0D0D" w:themeColor="text1" w:themeTint="F2"/>
                      <w:kern w:val="0"/>
                      <w:szCs w:val="21"/>
                    </w:rPr>
                    <w:t>位于</w:t>
                  </w:r>
                  <w:r w:rsidRPr="00EE4067">
                    <w:rPr>
                      <w:rFonts w:hint="eastAsia"/>
                      <w:snapToGrid w:val="0"/>
                      <w:color w:val="0D0D0D" w:themeColor="text1" w:themeTint="F2"/>
                      <w:kern w:val="0"/>
                      <w:szCs w:val="21"/>
                    </w:rPr>
                    <w:t>厂区</w:t>
                  </w:r>
                  <w:r w:rsidR="001E0396" w:rsidRPr="00EE4067">
                    <w:rPr>
                      <w:rFonts w:hint="eastAsia"/>
                      <w:snapToGrid w:val="0"/>
                      <w:color w:val="0D0D0D" w:themeColor="text1" w:themeTint="F2"/>
                      <w:kern w:val="0"/>
                      <w:szCs w:val="21"/>
                    </w:rPr>
                    <w:t>南</w:t>
                  </w:r>
                  <w:r w:rsidRPr="00EE4067">
                    <w:rPr>
                      <w:snapToGrid w:val="0"/>
                      <w:color w:val="0D0D0D" w:themeColor="text1" w:themeTint="F2"/>
                      <w:kern w:val="0"/>
                      <w:szCs w:val="21"/>
                    </w:rPr>
                    <w:t>侧</w:t>
                  </w:r>
                  <w:r w:rsidRPr="00EE4067">
                    <w:rPr>
                      <w:rFonts w:hint="eastAsia"/>
                      <w:snapToGrid w:val="0"/>
                      <w:color w:val="0D0D0D" w:themeColor="text1" w:themeTint="F2"/>
                      <w:kern w:val="0"/>
                      <w:szCs w:val="21"/>
                    </w:rPr>
                    <w:t>，</w:t>
                  </w:r>
                  <w:r w:rsidRPr="00EE4067">
                    <w:rPr>
                      <w:rFonts w:hint="eastAsia"/>
                      <w:snapToGrid w:val="0"/>
                      <w:color w:val="0D0D0D" w:themeColor="text1" w:themeTint="F2"/>
                      <w:kern w:val="0"/>
                      <w:szCs w:val="21"/>
                    </w:rPr>
                    <w:t>1F</w:t>
                  </w:r>
                  <w:r w:rsidRPr="00EE4067">
                    <w:rPr>
                      <w:rFonts w:hint="eastAsia"/>
                      <w:snapToGrid w:val="0"/>
                      <w:color w:val="0D0D0D" w:themeColor="text1" w:themeTint="F2"/>
                      <w:kern w:val="0"/>
                      <w:szCs w:val="21"/>
                    </w:rPr>
                    <w:t>，占地面积</w:t>
                  </w:r>
                  <w:r w:rsidR="006D5E98">
                    <w:rPr>
                      <w:rFonts w:hint="eastAsia"/>
                      <w:snapToGrid w:val="0"/>
                      <w:color w:val="0D0D0D" w:themeColor="text1" w:themeTint="F2"/>
                      <w:kern w:val="0"/>
                      <w:szCs w:val="21"/>
                    </w:rPr>
                    <w:t>2000</w:t>
                  </w:r>
                  <w:r w:rsidRPr="00EE4067">
                    <w:rPr>
                      <w:snapToGrid w:val="0"/>
                      <w:color w:val="0D0D0D" w:themeColor="text1" w:themeTint="F2"/>
                      <w:kern w:val="0"/>
                      <w:szCs w:val="21"/>
                    </w:rPr>
                    <w:t xml:space="preserve"> m</w:t>
                  </w:r>
                  <w:r w:rsidRPr="00EE4067">
                    <w:rPr>
                      <w:snapToGrid w:val="0"/>
                      <w:color w:val="0D0D0D" w:themeColor="text1" w:themeTint="F2"/>
                      <w:kern w:val="0"/>
                      <w:szCs w:val="21"/>
                      <w:vertAlign w:val="superscript"/>
                    </w:rPr>
                    <w:t>2</w:t>
                  </w:r>
                  <w:r w:rsidRPr="00EE4067">
                    <w:rPr>
                      <w:rFonts w:hint="eastAsia"/>
                      <w:snapToGrid w:val="0"/>
                      <w:color w:val="0D0D0D" w:themeColor="text1" w:themeTint="F2"/>
                      <w:kern w:val="0"/>
                      <w:szCs w:val="21"/>
                    </w:rPr>
                    <w:t>，厂区</w:t>
                  </w:r>
                  <w:r w:rsidR="001E0396" w:rsidRPr="00EE4067">
                    <w:rPr>
                      <w:rFonts w:hint="eastAsia"/>
                      <w:snapToGrid w:val="0"/>
                      <w:color w:val="0D0D0D" w:themeColor="text1" w:themeTint="F2"/>
                      <w:kern w:val="0"/>
                      <w:szCs w:val="21"/>
                    </w:rPr>
                    <w:t>北</w:t>
                  </w:r>
                  <w:r w:rsidRPr="00EE4067">
                    <w:rPr>
                      <w:rFonts w:hint="eastAsia"/>
                      <w:snapToGrid w:val="0"/>
                      <w:color w:val="0D0D0D" w:themeColor="text1" w:themeTint="F2"/>
                      <w:kern w:val="0"/>
                      <w:szCs w:val="21"/>
                    </w:rPr>
                    <w:t>侧为</w:t>
                  </w:r>
                  <w:r w:rsidR="001E0396" w:rsidRPr="00EE4067">
                    <w:rPr>
                      <w:rFonts w:hint="eastAsia"/>
                      <w:snapToGrid w:val="0"/>
                      <w:color w:val="0D0D0D" w:themeColor="text1" w:themeTint="F2"/>
                      <w:kern w:val="0"/>
                      <w:szCs w:val="21"/>
                    </w:rPr>
                    <w:t>喷粉、</w:t>
                  </w:r>
                  <w:r w:rsidR="002228EE">
                    <w:rPr>
                      <w:rFonts w:hint="eastAsia"/>
                      <w:snapToGrid w:val="0"/>
                      <w:color w:val="0D0D0D" w:themeColor="text1" w:themeTint="F2"/>
                      <w:kern w:val="0"/>
                      <w:szCs w:val="21"/>
                    </w:rPr>
                    <w:t>固化</w:t>
                  </w:r>
                  <w:r w:rsidR="001E0396" w:rsidRPr="00EE4067">
                    <w:rPr>
                      <w:rFonts w:hint="eastAsia"/>
                      <w:snapToGrid w:val="0"/>
                      <w:color w:val="0D0D0D" w:themeColor="text1" w:themeTint="F2"/>
                      <w:kern w:val="0"/>
                      <w:szCs w:val="21"/>
                    </w:rPr>
                    <w:t>烘干</w:t>
                  </w:r>
                  <w:r w:rsidRPr="00EE4067">
                    <w:rPr>
                      <w:rFonts w:hint="eastAsia"/>
                      <w:snapToGrid w:val="0"/>
                      <w:color w:val="0D0D0D" w:themeColor="text1" w:themeTint="F2"/>
                      <w:kern w:val="0"/>
                      <w:szCs w:val="21"/>
                    </w:rPr>
                    <w:t>区，</w:t>
                  </w:r>
                  <w:r w:rsidR="001E0396" w:rsidRPr="00EE4067">
                    <w:rPr>
                      <w:rFonts w:hint="eastAsia"/>
                      <w:snapToGrid w:val="0"/>
                      <w:color w:val="0D0D0D" w:themeColor="text1" w:themeTint="F2"/>
                      <w:kern w:val="0"/>
                      <w:szCs w:val="21"/>
                    </w:rPr>
                    <w:t>南</w:t>
                  </w:r>
                  <w:r w:rsidRPr="00EE4067">
                    <w:rPr>
                      <w:rFonts w:hint="eastAsia"/>
                      <w:snapToGrid w:val="0"/>
                      <w:color w:val="0D0D0D" w:themeColor="text1" w:themeTint="F2"/>
                      <w:kern w:val="0"/>
                      <w:szCs w:val="21"/>
                    </w:rPr>
                    <w:t>侧为</w:t>
                  </w:r>
                  <w:r w:rsidR="00DD41BE">
                    <w:rPr>
                      <w:rFonts w:hint="eastAsia"/>
                      <w:snapToGrid w:val="0"/>
                      <w:color w:val="0D0D0D" w:themeColor="text1" w:themeTint="F2"/>
                      <w:kern w:val="0"/>
                      <w:szCs w:val="21"/>
                    </w:rPr>
                    <w:t>组装区、</w:t>
                  </w:r>
                  <w:r w:rsidR="001E0396" w:rsidRPr="00EE4067">
                    <w:rPr>
                      <w:rFonts w:hint="eastAsia"/>
                      <w:snapToGrid w:val="0"/>
                      <w:color w:val="0D0D0D" w:themeColor="text1" w:themeTint="F2"/>
                      <w:kern w:val="0"/>
                      <w:szCs w:val="21"/>
                    </w:rPr>
                    <w:t>成品区，东南侧为一般固废仓库，西南侧</w:t>
                  </w:r>
                  <w:proofErr w:type="gramStart"/>
                  <w:r w:rsidR="001E0396" w:rsidRPr="00EE4067">
                    <w:rPr>
                      <w:rFonts w:hint="eastAsia"/>
                      <w:snapToGrid w:val="0"/>
                      <w:color w:val="0D0D0D" w:themeColor="text1" w:themeTint="F2"/>
                      <w:kern w:val="0"/>
                      <w:szCs w:val="21"/>
                    </w:rPr>
                    <w:t>为危废暂存</w:t>
                  </w:r>
                  <w:proofErr w:type="gramEnd"/>
                  <w:r w:rsidR="001E0396" w:rsidRPr="00EE4067">
                    <w:rPr>
                      <w:rFonts w:hint="eastAsia"/>
                      <w:snapToGrid w:val="0"/>
                      <w:color w:val="0D0D0D" w:themeColor="text1" w:themeTint="F2"/>
                      <w:kern w:val="0"/>
                      <w:szCs w:val="21"/>
                    </w:rPr>
                    <w:t>间</w:t>
                  </w:r>
                </w:p>
              </w:tc>
            </w:tr>
            <w:tr w:rsidR="000D0124" w:rsidRPr="00511C22" w:rsidTr="00C0298B">
              <w:trPr>
                <w:trHeight w:val="466"/>
                <w:jc w:val="center"/>
              </w:trPr>
              <w:tc>
                <w:tcPr>
                  <w:tcW w:w="334" w:type="pct"/>
                  <w:vAlign w:val="center"/>
                </w:tcPr>
                <w:p w:rsidR="000D0124" w:rsidRPr="000B7CFC" w:rsidRDefault="000D0124" w:rsidP="00C0298B">
                  <w:pPr>
                    <w:widowControl/>
                    <w:jc w:val="center"/>
                    <w:rPr>
                      <w:color w:val="0D0D0D" w:themeColor="text1" w:themeTint="F2"/>
                      <w:kern w:val="0"/>
                      <w:szCs w:val="21"/>
                    </w:rPr>
                  </w:pPr>
                  <w:r w:rsidRPr="000B7CFC">
                    <w:rPr>
                      <w:color w:val="0D0D0D" w:themeColor="text1" w:themeTint="F2"/>
                      <w:kern w:val="0"/>
                      <w:szCs w:val="21"/>
                    </w:rPr>
                    <w:t>2</w:t>
                  </w:r>
                </w:p>
              </w:tc>
              <w:tc>
                <w:tcPr>
                  <w:tcW w:w="604" w:type="pct"/>
                  <w:vAlign w:val="center"/>
                </w:tcPr>
                <w:p w:rsidR="000D0124" w:rsidRPr="00491BC7" w:rsidRDefault="000D0124" w:rsidP="00C0298B">
                  <w:pPr>
                    <w:widowControl/>
                    <w:ind w:leftChars="-50" w:left="-105"/>
                    <w:jc w:val="center"/>
                    <w:rPr>
                      <w:color w:val="0D0D0D" w:themeColor="text1" w:themeTint="F2"/>
                      <w:kern w:val="0"/>
                      <w:szCs w:val="21"/>
                    </w:rPr>
                  </w:pPr>
                  <w:r w:rsidRPr="00491BC7">
                    <w:rPr>
                      <w:rFonts w:hint="eastAsia"/>
                      <w:color w:val="0D0D0D" w:themeColor="text1" w:themeTint="F2"/>
                      <w:kern w:val="0"/>
                      <w:szCs w:val="21"/>
                    </w:rPr>
                    <w:t>辅助工程</w:t>
                  </w:r>
                </w:p>
              </w:tc>
              <w:tc>
                <w:tcPr>
                  <w:tcW w:w="781" w:type="pct"/>
                  <w:vAlign w:val="center"/>
                </w:tcPr>
                <w:p w:rsidR="000D0124" w:rsidRPr="00491BC7" w:rsidRDefault="000D0124" w:rsidP="00C0298B">
                  <w:pPr>
                    <w:jc w:val="center"/>
                    <w:rPr>
                      <w:snapToGrid w:val="0"/>
                      <w:color w:val="0D0D0D" w:themeColor="text1" w:themeTint="F2"/>
                      <w:kern w:val="0"/>
                      <w:szCs w:val="21"/>
                    </w:rPr>
                  </w:pPr>
                  <w:r w:rsidRPr="00491BC7">
                    <w:rPr>
                      <w:rFonts w:hint="eastAsia"/>
                      <w:snapToGrid w:val="0"/>
                      <w:color w:val="0D0D0D" w:themeColor="text1" w:themeTint="F2"/>
                      <w:kern w:val="0"/>
                      <w:szCs w:val="21"/>
                    </w:rPr>
                    <w:t>办公区</w:t>
                  </w:r>
                </w:p>
              </w:tc>
              <w:tc>
                <w:tcPr>
                  <w:tcW w:w="3281" w:type="pct"/>
                  <w:gridSpan w:val="2"/>
                  <w:vAlign w:val="center"/>
                </w:tcPr>
                <w:p w:rsidR="000D0124" w:rsidRPr="00491BC7" w:rsidRDefault="000D0124" w:rsidP="000D7F98">
                  <w:pPr>
                    <w:jc w:val="center"/>
                    <w:rPr>
                      <w:snapToGrid w:val="0"/>
                      <w:color w:val="0D0D0D" w:themeColor="text1" w:themeTint="F2"/>
                      <w:kern w:val="0"/>
                      <w:szCs w:val="21"/>
                    </w:rPr>
                  </w:pPr>
                  <w:r w:rsidRPr="00491BC7">
                    <w:rPr>
                      <w:snapToGrid w:val="0"/>
                      <w:color w:val="0D0D0D" w:themeColor="text1" w:themeTint="F2"/>
                      <w:kern w:val="0"/>
                      <w:szCs w:val="21"/>
                    </w:rPr>
                    <w:t>位于</w:t>
                  </w:r>
                  <w:r w:rsidR="001E0396" w:rsidRPr="00491BC7">
                    <w:rPr>
                      <w:rFonts w:hint="eastAsia"/>
                      <w:snapToGrid w:val="0"/>
                      <w:color w:val="0D0D0D" w:themeColor="text1" w:themeTint="F2"/>
                      <w:kern w:val="0"/>
                      <w:szCs w:val="21"/>
                    </w:rPr>
                    <w:t>厂区</w:t>
                  </w:r>
                  <w:r w:rsidR="001E0396" w:rsidRPr="00491BC7">
                    <w:rPr>
                      <w:snapToGrid w:val="0"/>
                      <w:color w:val="0D0D0D" w:themeColor="text1" w:themeTint="F2"/>
                      <w:kern w:val="0"/>
                      <w:szCs w:val="21"/>
                    </w:rPr>
                    <w:t>东侧</w:t>
                  </w:r>
                  <w:r w:rsidRPr="00491BC7">
                    <w:rPr>
                      <w:rFonts w:hint="eastAsia"/>
                      <w:snapToGrid w:val="0"/>
                      <w:color w:val="0D0D0D" w:themeColor="text1" w:themeTint="F2"/>
                      <w:kern w:val="0"/>
                      <w:szCs w:val="21"/>
                    </w:rPr>
                    <w:t>，</w:t>
                  </w:r>
                  <w:r w:rsidR="001E0396" w:rsidRPr="00491BC7">
                    <w:rPr>
                      <w:rFonts w:hint="eastAsia"/>
                      <w:snapToGrid w:val="0"/>
                      <w:color w:val="0D0D0D" w:themeColor="text1" w:themeTint="F2"/>
                      <w:kern w:val="0"/>
                      <w:szCs w:val="21"/>
                    </w:rPr>
                    <w:t>3</w:t>
                  </w:r>
                  <w:r w:rsidRPr="00491BC7">
                    <w:rPr>
                      <w:rFonts w:hint="eastAsia"/>
                      <w:snapToGrid w:val="0"/>
                      <w:color w:val="0D0D0D" w:themeColor="text1" w:themeTint="F2"/>
                      <w:kern w:val="0"/>
                      <w:szCs w:val="21"/>
                    </w:rPr>
                    <w:t>F</w:t>
                  </w:r>
                  <w:r w:rsidRPr="00491BC7">
                    <w:rPr>
                      <w:rFonts w:hint="eastAsia"/>
                      <w:snapToGrid w:val="0"/>
                      <w:color w:val="0D0D0D" w:themeColor="text1" w:themeTint="F2"/>
                      <w:kern w:val="0"/>
                      <w:szCs w:val="21"/>
                    </w:rPr>
                    <w:t>，占地面积</w:t>
                  </w:r>
                  <w:r w:rsidR="00491BC7" w:rsidRPr="00491BC7">
                    <w:rPr>
                      <w:rFonts w:hint="eastAsia"/>
                      <w:snapToGrid w:val="0"/>
                      <w:color w:val="0D0D0D" w:themeColor="text1" w:themeTint="F2"/>
                      <w:kern w:val="0"/>
                      <w:szCs w:val="21"/>
                    </w:rPr>
                    <w:t>5</w:t>
                  </w:r>
                  <w:r w:rsidR="000D7F98">
                    <w:rPr>
                      <w:rFonts w:hint="eastAsia"/>
                      <w:snapToGrid w:val="0"/>
                      <w:color w:val="0D0D0D" w:themeColor="text1" w:themeTint="F2"/>
                      <w:kern w:val="0"/>
                      <w:szCs w:val="21"/>
                    </w:rPr>
                    <w:t>7</w:t>
                  </w:r>
                  <w:r w:rsidR="00491BC7" w:rsidRPr="00491BC7">
                    <w:rPr>
                      <w:rFonts w:hint="eastAsia"/>
                      <w:snapToGrid w:val="0"/>
                      <w:color w:val="0D0D0D" w:themeColor="text1" w:themeTint="F2"/>
                      <w:kern w:val="0"/>
                      <w:szCs w:val="21"/>
                    </w:rPr>
                    <w:t>0</w:t>
                  </w:r>
                  <w:r w:rsidRPr="00491BC7">
                    <w:rPr>
                      <w:rFonts w:hint="eastAsia"/>
                      <w:snapToGrid w:val="0"/>
                      <w:color w:val="0D0D0D" w:themeColor="text1" w:themeTint="F2"/>
                      <w:kern w:val="0"/>
                      <w:szCs w:val="21"/>
                    </w:rPr>
                    <w:t xml:space="preserve"> </w:t>
                  </w:r>
                  <w:r w:rsidRPr="00491BC7">
                    <w:rPr>
                      <w:snapToGrid w:val="0"/>
                      <w:color w:val="0D0D0D" w:themeColor="text1" w:themeTint="F2"/>
                      <w:kern w:val="0"/>
                      <w:szCs w:val="21"/>
                    </w:rPr>
                    <w:t>m</w:t>
                  </w:r>
                  <w:r w:rsidRPr="00491BC7">
                    <w:rPr>
                      <w:snapToGrid w:val="0"/>
                      <w:color w:val="0D0D0D" w:themeColor="text1" w:themeTint="F2"/>
                      <w:kern w:val="0"/>
                      <w:szCs w:val="21"/>
                      <w:vertAlign w:val="superscript"/>
                    </w:rPr>
                    <w:t>2</w:t>
                  </w:r>
                  <w:r w:rsidRPr="00491BC7">
                    <w:rPr>
                      <w:rFonts w:hint="eastAsia"/>
                      <w:snapToGrid w:val="0"/>
                      <w:color w:val="0D0D0D" w:themeColor="text1" w:themeTint="F2"/>
                      <w:kern w:val="0"/>
                      <w:szCs w:val="21"/>
                    </w:rPr>
                    <w:t>，</w:t>
                  </w:r>
                  <w:r w:rsidRPr="00491BC7">
                    <w:rPr>
                      <w:snapToGrid w:val="0"/>
                      <w:color w:val="0D0D0D" w:themeColor="text1" w:themeTint="F2"/>
                      <w:kern w:val="0"/>
                      <w:szCs w:val="21"/>
                    </w:rPr>
                    <w:t>用于员工</w:t>
                  </w:r>
                  <w:r w:rsidRPr="00491BC7">
                    <w:rPr>
                      <w:rFonts w:hint="eastAsia"/>
                      <w:snapToGrid w:val="0"/>
                      <w:color w:val="0D0D0D" w:themeColor="text1" w:themeTint="F2"/>
                      <w:kern w:val="0"/>
                      <w:szCs w:val="21"/>
                    </w:rPr>
                    <w:t>日常</w:t>
                  </w:r>
                  <w:r w:rsidRPr="00491BC7">
                    <w:rPr>
                      <w:snapToGrid w:val="0"/>
                      <w:color w:val="0D0D0D" w:themeColor="text1" w:themeTint="F2"/>
                      <w:kern w:val="0"/>
                      <w:szCs w:val="21"/>
                    </w:rPr>
                    <w:t>办公</w:t>
                  </w:r>
                </w:p>
              </w:tc>
            </w:tr>
            <w:tr w:rsidR="000D0124" w:rsidRPr="00511C22" w:rsidTr="00C0298B">
              <w:trPr>
                <w:trHeight w:val="470"/>
                <w:jc w:val="center"/>
              </w:trPr>
              <w:tc>
                <w:tcPr>
                  <w:tcW w:w="334" w:type="pct"/>
                  <w:vMerge w:val="restart"/>
                  <w:vAlign w:val="center"/>
                </w:tcPr>
                <w:p w:rsidR="000D0124" w:rsidRPr="0069579A" w:rsidRDefault="000D0124" w:rsidP="00C0298B">
                  <w:pPr>
                    <w:widowControl/>
                    <w:jc w:val="center"/>
                    <w:rPr>
                      <w:color w:val="0D0D0D" w:themeColor="text1" w:themeTint="F2"/>
                      <w:kern w:val="0"/>
                      <w:szCs w:val="21"/>
                    </w:rPr>
                  </w:pPr>
                  <w:r w:rsidRPr="0069579A">
                    <w:rPr>
                      <w:color w:val="0D0D0D" w:themeColor="text1" w:themeTint="F2"/>
                      <w:kern w:val="0"/>
                      <w:szCs w:val="21"/>
                    </w:rPr>
                    <w:t>3</w:t>
                  </w:r>
                </w:p>
              </w:tc>
              <w:tc>
                <w:tcPr>
                  <w:tcW w:w="604" w:type="pct"/>
                  <w:vMerge w:val="restart"/>
                  <w:vAlign w:val="center"/>
                </w:tcPr>
                <w:p w:rsidR="000D0124" w:rsidRPr="00491BC7" w:rsidRDefault="000D0124" w:rsidP="00C0298B">
                  <w:pPr>
                    <w:widowControl/>
                    <w:jc w:val="center"/>
                    <w:rPr>
                      <w:color w:val="0D0D0D" w:themeColor="text1" w:themeTint="F2"/>
                      <w:kern w:val="0"/>
                      <w:szCs w:val="21"/>
                    </w:rPr>
                  </w:pPr>
                  <w:r w:rsidRPr="00491BC7">
                    <w:rPr>
                      <w:rFonts w:hint="eastAsia"/>
                      <w:color w:val="0D0D0D" w:themeColor="text1" w:themeTint="F2"/>
                      <w:kern w:val="0"/>
                      <w:szCs w:val="21"/>
                    </w:rPr>
                    <w:t>公用工程</w:t>
                  </w:r>
                </w:p>
              </w:tc>
              <w:tc>
                <w:tcPr>
                  <w:tcW w:w="781" w:type="pct"/>
                  <w:vAlign w:val="center"/>
                </w:tcPr>
                <w:p w:rsidR="000D0124" w:rsidRPr="00491BC7" w:rsidRDefault="000D0124" w:rsidP="00C0298B">
                  <w:pPr>
                    <w:widowControl/>
                    <w:ind w:leftChars="-50" w:left="-105"/>
                    <w:jc w:val="center"/>
                    <w:rPr>
                      <w:color w:val="0D0D0D" w:themeColor="text1" w:themeTint="F2"/>
                      <w:kern w:val="0"/>
                      <w:szCs w:val="21"/>
                    </w:rPr>
                  </w:pPr>
                  <w:r w:rsidRPr="00491BC7">
                    <w:rPr>
                      <w:rFonts w:hint="eastAsia"/>
                      <w:color w:val="0D0D0D" w:themeColor="text1" w:themeTint="F2"/>
                      <w:kern w:val="0"/>
                      <w:szCs w:val="21"/>
                    </w:rPr>
                    <w:t>给水系统</w:t>
                  </w:r>
                </w:p>
              </w:tc>
              <w:tc>
                <w:tcPr>
                  <w:tcW w:w="3281" w:type="pct"/>
                  <w:gridSpan w:val="2"/>
                  <w:vAlign w:val="center"/>
                </w:tcPr>
                <w:p w:rsidR="000D0124" w:rsidRPr="00491BC7" w:rsidRDefault="000D0124" w:rsidP="00C0298B">
                  <w:pPr>
                    <w:widowControl/>
                    <w:jc w:val="center"/>
                    <w:rPr>
                      <w:snapToGrid w:val="0"/>
                      <w:color w:val="0D0D0D" w:themeColor="text1" w:themeTint="F2"/>
                      <w:kern w:val="0"/>
                      <w:szCs w:val="21"/>
                    </w:rPr>
                  </w:pPr>
                  <w:r w:rsidRPr="00491BC7">
                    <w:rPr>
                      <w:rFonts w:hint="eastAsia"/>
                      <w:snapToGrid w:val="0"/>
                      <w:color w:val="0D0D0D" w:themeColor="text1" w:themeTint="F2"/>
                      <w:kern w:val="0"/>
                      <w:szCs w:val="21"/>
                    </w:rPr>
                    <w:t>由园区给水管网提供</w:t>
                  </w:r>
                </w:p>
              </w:tc>
            </w:tr>
            <w:tr w:rsidR="000D0124" w:rsidRPr="00511C22" w:rsidTr="00C0298B">
              <w:trPr>
                <w:trHeight w:val="506"/>
                <w:jc w:val="center"/>
              </w:trPr>
              <w:tc>
                <w:tcPr>
                  <w:tcW w:w="334" w:type="pct"/>
                  <w:vMerge/>
                  <w:vAlign w:val="center"/>
                </w:tcPr>
                <w:p w:rsidR="000D0124" w:rsidRPr="0069579A" w:rsidRDefault="000D0124" w:rsidP="00C0298B">
                  <w:pPr>
                    <w:widowControl/>
                    <w:jc w:val="center"/>
                    <w:rPr>
                      <w:color w:val="0D0D0D" w:themeColor="text1" w:themeTint="F2"/>
                      <w:kern w:val="0"/>
                      <w:szCs w:val="21"/>
                    </w:rPr>
                  </w:pPr>
                </w:p>
              </w:tc>
              <w:tc>
                <w:tcPr>
                  <w:tcW w:w="604" w:type="pct"/>
                  <w:vMerge/>
                  <w:vAlign w:val="center"/>
                </w:tcPr>
                <w:p w:rsidR="000D0124" w:rsidRPr="00491BC7" w:rsidRDefault="000D0124" w:rsidP="00C0298B">
                  <w:pPr>
                    <w:widowControl/>
                    <w:jc w:val="center"/>
                    <w:rPr>
                      <w:color w:val="0D0D0D" w:themeColor="text1" w:themeTint="F2"/>
                      <w:kern w:val="0"/>
                      <w:szCs w:val="21"/>
                    </w:rPr>
                  </w:pPr>
                </w:p>
              </w:tc>
              <w:tc>
                <w:tcPr>
                  <w:tcW w:w="781" w:type="pct"/>
                  <w:vAlign w:val="center"/>
                </w:tcPr>
                <w:p w:rsidR="000D0124" w:rsidRPr="00491BC7" w:rsidRDefault="000D0124" w:rsidP="00C0298B">
                  <w:pPr>
                    <w:widowControl/>
                    <w:ind w:leftChars="-50" w:left="-105"/>
                    <w:jc w:val="center"/>
                    <w:rPr>
                      <w:color w:val="0D0D0D" w:themeColor="text1" w:themeTint="F2"/>
                      <w:kern w:val="0"/>
                      <w:szCs w:val="21"/>
                    </w:rPr>
                  </w:pPr>
                  <w:r w:rsidRPr="00491BC7">
                    <w:rPr>
                      <w:rFonts w:hint="eastAsia"/>
                      <w:color w:val="0D0D0D" w:themeColor="text1" w:themeTint="F2"/>
                      <w:kern w:val="0"/>
                      <w:szCs w:val="21"/>
                    </w:rPr>
                    <w:t>排水系统</w:t>
                  </w:r>
                </w:p>
              </w:tc>
              <w:tc>
                <w:tcPr>
                  <w:tcW w:w="3281" w:type="pct"/>
                  <w:gridSpan w:val="2"/>
                  <w:vAlign w:val="center"/>
                </w:tcPr>
                <w:p w:rsidR="000D0124" w:rsidRPr="00491BC7" w:rsidRDefault="000D0124" w:rsidP="00491BC7">
                  <w:pPr>
                    <w:adjustRightInd w:val="0"/>
                    <w:snapToGrid w:val="0"/>
                    <w:jc w:val="center"/>
                    <w:rPr>
                      <w:rFonts w:eastAsia="仿宋_GB2312"/>
                      <w:snapToGrid w:val="0"/>
                      <w:color w:val="0D0D0D" w:themeColor="text1" w:themeTint="F2"/>
                      <w:szCs w:val="21"/>
                    </w:rPr>
                  </w:pPr>
                  <w:r w:rsidRPr="00491BC7">
                    <w:rPr>
                      <w:rFonts w:ascii="仿宋_GB2312" w:hAnsi="宋体" w:hint="eastAsia"/>
                      <w:color w:val="0D0D0D" w:themeColor="text1" w:themeTint="F2"/>
                      <w:szCs w:val="21"/>
                    </w:rPr>
                    <w:t>实行雨污分流制。废水主要为生活污水，生活污水经化粪池处理后排入园区污水管网，通过市政污水管网，进入</w:t>
                  </w:r>
                  <w:r w:rsidR="00491BC7" w:rsidRPr="00491BC7">
                    <w:rPr>
                      <w:rFonts w:ascii="仿宋_GB2312" w:hAnsi="宋体" w:hint="eastAsia"/>
                      <w:color w:val="0D0D0D" w:themeColor="text1" w:themeTint="F2"/>
                      <w:szCs w:val="21"/>
                    </w:rPr>
                    <w:t>江北</w:t>
                  </w:r>
                  <w:r w:rsidRPr="00491BC7">
                    <w:rPr>
                      <w:rFonts w:ascii="仿宋_GB2312" w:hAnsi="宋体" w:hint="eastAsia"/>
                      <w:color w:val="0D0D0D" w:themeColor="text1" w:themeTint="F2"/>
                      <w:szCs w:val="21"/>
                    </w:rPr>
                    <w:t>污水处理厂，处理达标后排入长江；总排水量</w:t>
                  </w:r>
                  <w:r w:rsidR="00491BC7" w:rsidRPr="00491BC7">
                    <w:rPr>
                      <w:rFonts w:hint="eastAsia"/>
                      <w:color w:val="0D0D0D" w:themeColor="text1" w:themeTint="F2"/>
                      <w:szCs w:val="21"/>
                    </w:rPr>
                    <w:t>600</w:t>
                  </w:r>
                  <w:r w:rsidRPr="00491BC7">
                    <w:rPr>
                      <w:color w:val="0D0D0D" w:themeColor="text1" w:themeTint="F2"/>
                      <w:szCs w:val="21"/>
                    </w:rPr>
                    <w:t xml:space="preserve"> </w:t>
                  </w:r>
                  <w:r w:rsidRPr="00491BC7">
                    <w:rPr>
                      <w:rFonts w:eastAsia="仿宋_GB2312"/>
                      <w:color w:val="0D0D0D" w:themeColor="text1" w:themeTint="F2"/>
                      <w:szCs w:val="21"/>
                    </w:rPr>
                    <w:t>t/a</w:t>
                  </w:r>
                </w:p>
              </w:tc>
            </w:tr>
            <w:tr w:rsidR="000D0124" w:rsidRPr="00511C22" w:rsidTr="00C65DF8">
              <w:trPr>
                <w:trHeight w:val="415"/>
                <w:jc w:val="center"/>
              </w:trPr>
              <w:tc>
                <w:tcPr>
                  <w:tcW w:w="334" w:type="pct"/>
                  <w:vMerge/>
                  <w:vAlign w:val="center"/>
                </w:tcPr>
                <w:p w:rsidR="000D0124" w:rsidRPr="0069579A" w:rsidRDefault="000D0124" w:rsidP="00C0298B">
                  <w:pPr>
                    <w:widowControl/>
                    <w:jc w:val="center"/>
                    <w:rPr>
                      <w:color w:val="0D0D0D" w:themeColor="text1" w:themeTint="F2"/>
                      <w:kern w:val="0"/>
                      <w:szCs w:val="21"/>
                    </w:rPr>
                  </w:pPr>
                </w:p>
              </w:tc>
              <w:tc>
                <w:tcPr>
                  <w:tcW w:w="604" w:type="pct"/>
                  <w:vMerge/>
                  <w:vAlign w:val="center"/>
                </w:tcPr>
                <w:p w:rsidR="000D0124" w:rsidRPr="00491BC7" w:rsidRDefault="000D0124" w:rsidP="00C0298B">
                  <w:pPr>
                    <w:widowControl/>
                    <w:jc w:val="center"/>
                    <w:rPr>
                      <w:color w:val="0D0D0D" w:themeColor="text1" w:themeTint="F2"/>
                      <w:kern w:val="0"/>
                      <w:szCs w:val="21"/>
                    </w:rPr>
                  </w:pPr>
                </w:p>
              </w:tc>
              <w:tc>
                <w:tcPr>
                  <w:tcW w:w="781" w:type="pct"/>
                  <w:vAlign w:val="center"/>
                </w:tcPr>
                <w:p w:rsidR="000D0124" w:rsidRPr="00491BC7" w:rsidRDefault="000D0124" w:rsidP="00C0298B">
                  <w:pPr>
                    <w:widowControl/>
                    <w:ind w:leftChars="-50" w:left="-105"/>
                    <w:jc w:val="center"/>
                    <w:rPr>
                      <w:color w:val="0D0D0D" w:themeColor="text1" w:themeTint="F2"/>
                      <w:kern w:val="0"/>
                      <w:szCs w:val="21"/>
                    </w:rPr>
                  </w:pPr>
                  <w:r w:rsidRPr="00491BC7">
                    <w:rPr>
                      <w:rFonts w:hint="eastAsia"/>
                      <w:color w:val="0D0D0D" w:themeColor="text1" w:themeTint="F2"/>
                      <w:kern w:val="0"/>
                      <w:szCs w:val="21"/>
                    </w:rPr>
                    <w:t>供电系统</w:t>
                  </w:r>
                </w:p>
              </w:tc>
              <w:tc>
                <w:tcPr>
                  <w:tcW w:w="3281" w:type="pct"/>
                  <w:gridSpan w:val="2"/>
                  <w:vAlign w:val="center"/>
                </w:tcPr>
                <w:p w:rsidR="000D0124" w:rsidRPr="00491BC7" w:rsidRDefault="000D0124" w:rsidP="00491BC7">
                  <w:pPr>
                    <w:widowControl/>
                    <w:jc w:val="center"/>
                    <w:rPr>
                      <w:color w:val="0D0D0D" w:themeColor="text1" w:themeTint="F2"/>
                      <w:kern w:val="0"/>
                      <w:szCs w:val="21"/>
                    </w:rPr>
                  </w:pPr>
                  <w:r w:rsidRPr="00491BC7">
                    <w:rPr>
                      <w:rFonts w:ascii="仿宋_GB2312" w:hAnsi="宋体" w:hint="eastAsia"/>
                      <w:color w:val="0D0D0D" w:themeColor="text1" w:themeTint="F2"/>
                      <w:szCs w:val="21"/>
                    </w:rPr>
                    <w:t>园区供电网供给；年用电</w:t>
                  </w:r>
                  <w:r w:rsidR="00491BC7" w:rsidRPr="00491BC7">
                    <w:rPr>
                      <w:rFonts w:hint="eastAsia"/>
                      <w:color w:val="0D0D0D" w:themeColor="text1" w:themeTint="F2"/>
                      <w:szCs w:val="21"/>
                    </w:rPr>
                    <w:t>100</w:t>
                  </w:r>
                  <w:r w:rsidRPr="00491BC7">
                    <w:rPr>
                      <w:rFonts w:ascii="仿宋_GB2312" w:hAnsi="宋体" w:hint="eastAsia"/>
                      <w:color w:val="0D0D0D" w:themeColor="text1" w:themeTint="F2"/>
                      <w:szCs w:val="21"/>
                    </w:rPr>
                    <w:t>万度</w:t>
                  </w:r>
                </w:p>
              </w:tc>
            </w:tr>
            <w:tr w:rsidR="000D0124" w:rsidRPr="00511C22" w:rsidTr="00C0298B">
              <w:trPr>
                <w:trHeight w:val="423"/>
                <w:jc w:val="center"/>
              </w:trPr>
              <w:tc>
                <w:tcPr>
                  <w:tcW w:w="334" w:type="pct"/>
                  <w:vMerge/>
                  <w:vAlign w:val="center"/>
                </w:tcPr>
                <w:p w:rsidR="000D0124" w:rsidRPr="0069579A" w:rsidRDefault="000D0124" w:rsidP="00C0298B">
                  <w:pPr>
                    <w:widowControl/>
                    <w:jc w:val="center"/>
                    <w:rPr>
                      <w:color w:val="0D0D0D" w:themeColor="text1" w:themeTint="F2"/>
                      <w:kern w:val="0"/>
                      <w:szCs w:val="21"/>
                    </w:rPr>
                  </w:pPr>
                </w:p>
              </w:tc>
              <w:tc>
                <w:tcPr>
                  <w:tcW w:w="604" w:type="pct"/>
                  <w:vMerge/>
                  <w:vAlign w:val="center"/>
                </w:tcPr>
                <w:p w:rsidR="000D0124" w:rsidRPr="00491BC7" w:rsidRDefault="000D0124" w:rsidP="00C0298B">
                  <w:pPr>
                    <w:widowControl/>
                    <w:jc w:val="center"/>
                    <w:rPr>
                      <w:color w:val="0D0D0D" w:themeColor="text1" w:themeTint="F2"/>
                      <w:kern w:val="0"/>
                      <w:szCs w:val="21"/>
                    </w:rPr>
                  </w:pPr>
                </w:p>
              </w:tc>
              <w:tc>
                <w:tcPr>
                  <w:tcW w:w="781" w:type="pct"/>
                  <w:vAlign w:val="center"/>
                </w:tcPr>
                <w:p w:rsidR="000D0124" w:rsidRPr="00491BC7" w:rsidRDefault="000D0124" w:rsidP="00C0298B">
                  <w:pPr>
                    <w:widowControl/>
                    <w:jc w:val="center"/>
                    <w:rPr>
                      <w:color w:val="0D0D0D" w:themeColor="text1" w:themeTint="F2"/>
                      <w:kern w:val="0"/>
                      <w:szCs w:val="21"/>
                    </w:rPr>
                  </w:pPr>
                  <w:r w:rsidRPr="00491BC7">
                    <w:rPr>
                      <w:rFonts w:hint="eastAsia"/>
                      <w:color w:val="0D0D0D" w:themeColor="text1" w:themeTint="F2"/>
                      <w:kern w:val="0"/>
                      <w:szCs w:val="21"/>
                    </w:rPr>
                    <w:t>消防工程</w:t>
                  </w:r>
                </w:p>
              </w:tc>
              <w:tc>
                <w:tcPr>
                  <w:tcW w:w="3281" w:type="pct"/>
                  <w:gridSpan w:val="2"/>
                  <w:vAlign w:val="center"/>
                </w:tcPr>
                <w:p w:rsidR="000D0124" w:rsidRPr="00491BC7" w:rsidRDefault="000D0124" w:rsidP="00C0298B">
                  <w:pPr>
                    <w:widowControl/>
                    <w:jc w:val="center"/>
                    <w:rPr>
                      <w:color w:val="0D0D0D" w:themeColor="text1" w:themeTint="F2"/>
                      <w:kern w:val="0"/>
                      <w:szCs w:val="21"/>
                    </w:rPr>
                  </w:pPr>
                  <w:r w:rsidRPr="00491BC7">
                    <w:rPr>
                      <w:rFonts w:hint="eastAsia"/>
                      <w:color w:val="0D0D0D" w:themeColor="text1" w:themeTint="F2"/>
                      <w:kern w:val="0"/>
                      <w:szCs w:val="21"/>
                    </w:rPr>
                    <w:t>按照相关防火规范要求设计实施</w:t>
                  </w:r>
                </w:p>
              </w:tc>
            </w:tr>
            <w:tr w:rsidR="000D0124" w:rsidRPr="00511C22" w:rsidTr="00C0298B">
              <w:trPr>
                <w:trHeight w:val="552"/>
                <w:jc w:val="center"/>
              </w:trPr>
              <w:tc>
                <w:tcPr>
                  <w:tcW w:w="334" w:type="pct"/>
                  <w:vMerge w:val="restart"/>
                  <w:vAlign w:val="center"/>
                </w:tcPr>
                <w:p w:rsidR="000D0124" w:rsidRPr="0069579A" w:rsidRDefault="000D0124" w:rsidP="00C0298B">
                  <w:pPr>
                    <w:widowControl/>
                    <w:jc w:val="center"/>
                    <w:rPr>
                      <w:color w:val="0D0D0D" w:themeColor="text1" w:themeTint="F2"/>
                      <w:kern w:val="0"/>
                      <w:szCs w:val="21"/>
                    </w:rPr>
                  </w:pPr>
                  <w:r w:rsidRPr="0069579A">
                    <w:rPr>
                      <w:color w:val="0D0D0D" w:themeColor="text1" w:themeTint="F2"/>
                      <w:kern w:val="0"/>
                      <w:szCs w:val="21"/>
                    </w:rPr>
                    <w:t>4</w:t>
                  </w:r>
                </w:p>
              </w:tc>
              <w:tc>
                <w:tcPr>
                  <w:tcW w:w="604" w:type="pct"/>
                  <w:vMerge w:val="restart"/>
                  <w:vAlign w:val="center"/>
                </w:tcPr>
                <w:p w:rsidR="000D0124" w:rsidRPr="00491BC7" w:rsidRDefault="000D0124" w:rsidP="00C0298B">
                  <w:pPr>
                    <w:widowControl/>
                    <w:jc w:val="center"/>
                    <w:rPr>
                      <w:color w:val="0D0D0D" w:themeColor="text1" w:themeTint="F2"/>
                      <w:kern w:val="0"/>
                      <w:szCs w:val="21"/>
                    </w:rPr>
                  </w:pPr>
                  <w:r w:rsidRPr="00491BC7">
                    <w:rPr>
                      <w:rFonts w:hint="eastAsia"/>
                      <w:color w:val="0D0D0D" w:themeColor="text1" w:themeTint="F2"/>
                      <w:kern w:val="0"/>
                      <w:szCs w:val="21"/>
                    </w:rPr>
                    <w:t>环保工程</w:t>
                  </w:r>
                </w:p>
              </w:tc>
              <w:tc>
                <w:tcPr>
                  <w:tcW w:w="781" w:type="pct"/>
                  <w:vAlign w:val="center"/>
                </w:tcPr>
                <w:p w:rsidR="000D0124" w:rsidRPr="00491BC7" w:rsidRDefault="000D0124" w:rsidP="00C0298B">
                  <w:pPr>
                    <w:jc w:val="center"/>
                    <w:rPr>
                      <w:color w:val="0D0D0D" w:themeColor="text1" w:themeTint="F2"/>
                      <w:kern w:val="0"/>
                      <w:szCs w:val="21"/>
                    </w:rPr>
                  </w:pPr>
                  <w:r w:rsidRPr="00491BC7">
                    <w:rPr>
                      <w:rFonts w:hint="eastAsia"/>
                      <w:color w:val="0D0D0D" w:themeColor="text1" w:themeTint="F2"/>
                      <w:kern w:val="0"/>
                      <w:szCs w:val="21"/>
                    </w:rPr>
                    <w:t>废水处理</w:t>
                  </w:r>
                </w:p>
              </w:tc>
              <w:tc>
                <w:tcPr>
                  <w:tcW w:w="3281" w:type="pct"/>
                  <w:gridSpan w:val="2"/>
                  <w:vAlign w:val="center"/>
                </w:tcPr>
                <w:p w:rsidR="000D0124" w:rsidRPr="00491BC7" w:rsidRDefault="000D0124" w:rsidP="00C0298B">
                  <w:pPr>
                    <w:jc w:val="center"/>
                    <w:rPr>
                      <w:color w:val="0D0D0D" w:themeColor="text1" w:themeTint="F2"/>
                      <w:kern w:val="0"/>
                      <w:szCs w:val="21"/>
                    </w:rPr>
                  </w:pPr>
                  <w:r w:rsidRPr="00491BC7">
                    <w:rPr>
                      <w:rFonts w:hint="eastAsia"/>
                      <w:color w:val="0D0D0D" w:themeColor="text1" w:themeTint="F2"/>
                      <w:kern w:val="0"/>
                      <w:szCs w:val="21"/>
                    </w:rPr>
                    <w:t>雨污分流，化粪池，接园区污水管网</w:t>
                  </w:r>
                </w:p>
              </w:tc>
            </w:tr>
            <w:tr w:rsidR="00491BC7" w:rsidRPr="00511C22" w:rsidTr="000B7CFC">
              <w:trPr>
                <w:trHeight w:val="199"/>
                <w:jc w:val="center"/>
              </w:trPr>
              <w:tc>
                <w:tcPr>
                  <w:tcW w:w="334" w:type="pct"/>
                  <w:vMerge/>
                  <w:vAlign w:val="center"/>
                </w:tcPr>
                <w:p w:rsidR="00491BC7" w:rsidRPr="00511C22" w:rsidRDefault="00491BC7" w:rsidP="00C0298B">
                  <w:pPr>
                    <w:widowControl/>
                    <w:jc w:val="center"/>
                    <w:rPr>
                      <w:color w:val="FF0000"/>
                      <w:kern w:val="0"/>
                      <w:szCs w:val="21"/>
                    </w:rPr>
                  </w:pPr>
                </w:p>
              </w:tc>
              <w:tc>
                <w:tcPr>
                  <w:tcW w:w="604" w:type="pct"/>
                  <w:vMerge/>
                  <w:vAlign w:val="center"/>
                </w:tcPr>
                <w:p w:rsidR="00491BC7" w:rsidRPr="00511C22" w:rsidRDefault="00491BC7" w:rsidP="00C0298B">
                  <w:pPr>
                    <w:widowControl/>
                    <w:jc w:val="center"/>
                    <w:rPr>
                      <w:color w:val="FF0000"/>
                      <w:kern w:val="0"/>
                      <w:szCs w:val="21"/>
                    </w:rPr>
                  </w:pPr>
                </w:p>
              </w:tc>
              <w:tc>
                <w:tcPr>
                  <w:tcW w:w="781" w:type="pct"/>
                  <w:vMerge w:val="restart"/>
                  <w:vAlign w:val="center"/>
                </w:tcPr>
                <w:p w:rsidR="00491BC7" w:rsidRPr="000B7CFC" w:rsidRDefault="00491BC7" w:rsidP="00C0298B">
                  <w:pPr>
                    <w:jc w:val="center"/>
                    <w:rPr>
                      <w:color w:val="0D0D0D" w:themeColor="text1" w:themeTint="F2"/>
                      <w:kern w:val="0"/>
                      <w:szCs w:val="21"/>
                    </w:rPr>
                  </w:pPr>
                  <w:r w:rsidRPr="000B7CFC">
                    <w:rPr>
                      <w:rFonts w:hint="eastAsia"/>
                      <w:color w:val="0D0D0D" w:themeColor="text1" w:themeTint="F2"/>
                      <w:kern w:val="0"/>
                      <w:szCs w:val="21"/>
                    </w:rPr>
                    <w:t>废气处理</w:t>
                  </w:r>
                </w:p>
              </w:tc>
              <w:tc>
                <w:tcPr>
                  <w:tcW w:w="1407" w:type="pct"/>
                  <w:vAlign w:val="center"/>
                </w:tcPr>
                <w:p w:rsidR="00491BC7" w:rsidRPr="000B7CFC" w:rsidRDefault="00491BC7" w:rsidP="00C0298B">
                  <w:pPr>
                    <w:jc w:val="center"/>
                    <w:rPr>
                      <w:color w:val="0D0D0D" w:themeColor="text1" w:themeTint="F2"/>
                      <w:kern w:val="0"/>
                      <w:szCs w:val="21"/>
                    </w:rPr>
                  </w:pPr>
                  <w:r w:rsidRPr="000B7CFC">
                    <w:rPr>
                      <w:color w:val="0D0D0D" w:themeColor="text1" w:themeTint="F2"/>
                      <w:kern w:val="0"/>
                      <w:szCs w:val="21"/>
                    </w:rPr>
                    <w:t>喷粉粉尘</w:t>
                  </w:r>
                </w:p>
              </w:tc>
              <w:tc>
                <w:tcPr>
                  <w:tcW w:w="1874" w:type="pct"/>
                  <w:vAlign w:val="center"/>
                </w:tcPr>
                <w:p w:rsidR="00491BC7" w:rsidRPr="000B7CFC" w:rsidRDefault="00491BC7" w:rsidP="00491BC7">
                  <w:pPr>
                    <w:snapToGrid w:val="0"/>
                    <w:jc w:val="center"/>
                    <w:rPr>
                      <w:color w:val="0D0D0D" w:themeColor="text1" w:themeTint="F2"/>
                      <w:szCs w:val="21"/>
                      <w:lang w:val="en-GB"/>
                    </w:rPr>
                  </w:pPr>
                  <w:r w:rsidRPr="000B7CFC">
                    <w:rPr>
                      <w:rFonts w:hint="eastAsia"/>
                      <w:color w:val="0D0D0D" w:themeColor="text1" w:themeTint="F2"/>
                      <w:szCs w:val="21"/>
                      <w:lang w:val="en-GB"/>
                    </w:rPr>
                    <w:t>滤芯回收</w:t>
                  </w:r>
                  <w:r w:rsidRPr="000B7CFC">
                    <w:rPr>
                      <w:rFonts w:hint="eastAsia"/>
                      <w:color w:val="0D0D0D" w:themeColor="text1" w:themeTint="F2"/>
                      <w:szCs w:val="21"/>
                      <w:lang w:val="en-GB"/>
                    </w:rPr>
                    <w:t>+</w:t>
                  </w:r>
                  <w:r w:rsidRPr="000B7CFC">
                    <w:rPr>
                      <w:rFonts w:hint="eastAsia"/>
                      <w:color w:val="0D0D0D" w:themeColor="text1" w:themeTint="F2"/>
                      <w:szCs w:val="21"/>
                      <w:lang w:val="en-GB"/>
                    </w:rPr>
                    <w:t>布袋除尘器</w:t>
                  </w:r>
                  <w:r w:rsidRPr="000B7CFC">
                    <w:rPr>
                      <w:rFonts w:hint="eastAsia"/>
                      <w:color w:val="0D0D0D" w:themeColor="text1" w:themeTint="F2"/>
                      <w:szCs w:val="21"/>
                      <w:lang w:val="en-GB"/>
                    </w:rPr>
                    <w:t>+15</w:t>
                  </w:r>
                  <w:r w:rsidRPr="000B7CFC">
                    <w:rPr>
                      <w:rFonts w:hint="eastAsia"/>
                      <w:color w:val="0D0D0D" w:themeColor="text1" w:themeTint="F2"/>
                      <w:szCs w:val="21"/>
                      <w:lang w:val="en-GB"/>
                    </w:rPr>
                    <w:t>米高排气筒（</w:t>
                  </w:r>
                  <w:r w:rsidRPr="000B7CFC">
                    <w:rPr>
                      <w:rFonts w:hint="eastAsia"/>
                      <w:color w:val="0D0D0D" w:themeColor="text1" w:themeTint="F2"/>
                      <w:szCs w:val="21"/>
                      <w:lang w:val="en-GB"/>
                    </w:rPr>
                    <w:t>DA001</w:t>
                  </w:r>
                  <w:r w:rsidRPr="000B7CFC">
                    <w:rPr>
                      <w:rFonts w:hint="eastAsia"/>
                      <w:color w:val="0D0D0D" w:themeColor="text1" w:themeTint="F2"/>
                      <w:szCs w:val="21"/>
                      <w:lang w:val="en-GB"/>
                    </w:rPr>
                    <w:t>）</w:t>
                  </w:r>
                </w:p>
              </w:tc>
            </w:tr>
            <w:tr w:rsidR="00491BC7" w:rsidRPr="00511C22" w:rsidTr="000B7CFC">
              <w:trPr>
                <w:trHeight w:val="199"/>
                <w:jc w:val="center"/>
              </w:trPr>
              <w:tc>
                <w:tcPr>
                  <w:tcW w:w="334" w:type="pct"/>
                  <w:vMerge/>
                  <w:vAlign w:val="center"/>
                </w:tcPr>
                <w:p w:rsidR="00491BC7" w:rsidRPr="00511C22" w:rsidRDefault="00491BC7" w:rsidP="00C0298B">
                  <w:pPr>
                    <w:widowControl/>
                    <w:jc w:val="center"/>
                    <w:rPr>
                      <w:color w:val="FF0000"/>
                      <w:kern w:val="0"/>
                      <w:szCs w:val="21"/>
                    </w:rPr>
                  </w:pPr>
                </w:p>
              </w:tc>
              <w:tc>
                <w:tcPr>
                  <w:tcW w:w="604" w:type="pct"/>
                  <w:vMerge/>
                  <w:vAlign w:val="center"/>
                </w:tcPr>
                <w:p w:rsidR="00491BC7" w:rsidRPr="00511C22" w:rsidRDefault="00491BC7" w:rsidP="00C0298B">
                  <w:pPr>
                    <w:widowControl/>
                    <w:jc w:val="center"/>
                    <w:rPr>
                      <w:color w:val="FF0000"/>
                      <w:kern w:val="0"/>
                      <w:szCs w:val="21"/>
                    </w:rPr>
                  </w:pPr>
                </w:p>
              </w:tc>
              <w:tc>
                <w:tcPr>
                  <w:tcW w:w="781" w:type="pct"/>
                  <w:vMerge/>
                  <w:vAlign w:val="center"/>
                </w:tcPr>
                <w:p w:rsidR="00491BC7" w:rsidRPr="000B7CFC" w:rsidRDefault="00491BC7" w:rsidP="00C0298B">
                  <w:pPr>
                    <w:jc w:val="center"/>
                    <w:rPr>
                      <w:color w:val="0D0D0D" w:themeColor="text1" w:themeTint="F2"/>
                      <w:kern w:val="0"/>
                      <w:szCs w:val="21"/>
                    </w:rPr>
                  </w:pPr>
                </w:p>
              </w:tc>
              <w:tc>
                <w:tcPr>
                  <w:tcW w:w="1407" w:type="pct"/>
                  <w:vAlign w:val="center"/>
                </w:tcPr>
                <w:p w:rsidR="00491BC7" w:rsidRPr="000B7CFC" w:rsidRDefault="00491BC7" w:rsidP="00C0298B">
                  <w:pPr>
                    <w:jc w:val="center"/>
                    <w:rPr>
                      <w:color w:val="0D0D0D" w:themeColor="text1" w:themeTint="F2"/>
                      <w:kern w:val="0"/>
                      <w:szCs w:val="21"/>
                    </w:rPr>
                  </w:pPr>
                  <w:r w:rsidRPr="000B7CFC">
                    <w:rPr>
                      <w:rFonts w:hint="eastAsia"/>
                      <w:color w:val="0D0D0D" w:themeColor="text1" w:themeTint="F2"/>
                      <w:szCs w:val="21"/>
                    </w:rPr>
                    <w:t>固化燃烧废气、粉末固化</w:t>
                  </w:r>
                  <w:r w:rsidRPr="000B7CFC">
                    <w:rPr>
                      <w:rFonts w:hint="eastAsia"/>
                      <w:color w:val="0D0D0D" w:themeColor="text1" w:themeTint="F2"/>
                      <w:szCs w:val="21"/>
                    </w:rPr>
                    <w:lastRenderedPageBreak/>
                    <w:t>有机废气</w:t>
                  </w:r>
                </w:p>
              </w:tc>
              <w:tc>
                <w:tcPr>
                  <w:tcW w:w="1874" w:type="pct"/>
                  <w:vAlign w:val="center"/>
                </w:tcPr>
                <w:p w:rsidR="00491BC7" w:rsidRPr="000B7CFC" w:rsidRDefault="00491BC7" w:rsidP="00491BC7">
                  <w:pPr>
                    <w:jc w:val="center"/>
                    <w:rPr>
                      <w:color w:val="0D0D0D" w:themeColor="text1" w:themeTint="F2"/>
                      <w:kern w:val="0"/>
                      <w:szCs w:val="21"/>
                    </w:rPr>
                  </w:pPr>
                  <w:r w:rsidRPr="000B7CFC">
                    <w:rPr>
                      <w:rFonts w:hint="eastAsia"/>
                      <w:color w:val="0D0D0D" w:themeColor="text1" w:themeTint="F2"/>
                      <w:szCs w:val="21"/>
                      <w:lang w:val="en-GB"/>
                    </w:rPr>
                    <w:lastRenderedPageBreak/>
                    <w:t>固化</w:t>
                  </w:r>
                  <w:proofErr w:type="gramStart"/>
                  <w:r w:rsidRPr="000B7CFC">
                    <w:rPr>
                      <w:rFonts w:hint="eastAsia"/>
                      <w:color w:val="0D0D0D" w:themeColor="text1" w:themeTint="F2"/>
                      <w:szCs w:val="21"/>
                      <w:lang w:val="en-GB"/>
                    </w:rPr>
                    <w:t>炉直接</w:t>
                  </w:r>
                  <w:proofErr w:type="gramEnd"/>
                  <w:r w:rsidRPr="000B7CFC">
                    <w:rPr>
                      <w:rFonts w:hint="eastAsia"/>
                      <w:color w:val="0D0D0D" w:themeColor="text1" w:themeTint="F2"/>
                      <w:szCs w:val="21"/>
                      <w:lang w:val="en-GB"/>
                    </w:rPr>
                    <w:t>加热燃烧尾气与粉末固</w:t>
                  </w:r>
                  <w:r w:rsidRPr="000B7CFC">
                    <w:rPr>
                      <w:rFonts w:hint="eastAsia"/>
                      <w:color w:val="0D0D0D" w:themeColor="text1" w:themeTint="F2"/>
                      <w:szCs w:val="21"/>
                      <w:lang w:val="en-GB"/>
                    </w:rPr>
                    <w:lastRenderedPageBreak/>
                    <w:t>化有机废气一起采用间接水冷却器</w:t>
                  </w:r>
                  <w:r w:rsidRPr="000B7CFC">
                    <w:rPr>
                      <w:rFonts w:hint="eastAsia"/>
                      <w:color w:val="0D0D0D" w:themeColor="text1" w:themeTint="F2"/>
                      <w:szCs w:val="21"/>
                      <w:lang w:val="en-GB"/>
                    </w:rPr>
                    <w:t>+</w:t>
                  </w:r>
                  <w:r w:rsidRPr="000B7CFC">
                    <w:rPr>
                      <w:rFonts w:hint="eastAsia"/>
                      <w:color w:val="0D0D0D" w:themeColor="text1" w:themeTint="F2"/>
                      <w:szCs w:val="21"/>
                      <w:lang w:val="en-GB"/>
                    </w:rPr>
                    <w:t>布袋除尘</w:t>
                  </w:r>
                  <w:r w:rsidRPr="000B7CFC">
                    <w:rPr>
                      <w:rFonts w:hint="eastAsia"/>
                      <w:color w:val="0D0D0D" w:themeColor="text1" w:themeTint="F2"/>
                      <w:szCs w:val="21"/>
                      <w:lang w:val="en-GB"/>
                    </w:rPr>
                    <w:t>+</w:t>
                  </w:r>
                  <w:r w:rsidRPr="000B7CFC">
                    <w:rPr>
                      <w:rFonts w:hint="eastAsia"/>
                      <w:color w:val="0D0D0D" w:themeColor="text1" w:themeTint="F2"/>
                      <w:szCs w:val="21"/>
                      <w:lang w:val="en-GB"/>
                    </w:rPr>
                    <w:t>两级活性炭吸附装置</w:t>
                  </w:r>
                  <w:r w:rsidRPr="000B7CFC">
                    <w:rPr>
                      <w:rFonts w:hint="eastAsia"/>
                      <w:color w:val="0D0D0D" w:themeColor="text1" w:themeTint="F2"/>
                      <w:szCs w:val="21"/>
                      <w:lang w:val="en-GB"/>
                    </w:rPr>
                    <w:t>+15</w:t>
                  </w:r>
                  <w:r w:rsidRPr="000B7CFC">
                    <w:rPr>
                      <w:rFonts w:hint="eastAsia"/>
                      <w:color w:val="0D0D0D" w:themeColor="text1" w:themeTint="F2"/>
                      <w:szCs w:val="21"/>
                      <w:lang w:val="en-GB"/>
                    </w:rPr>
                    <w:t>米高排气（</w:t>
                  </w:r>
                  <w:r w:rsidRPr="000B7CFC">
                    <w:rPr>
                      <w:rFonts w:hint="eastAsia"/>
                      <w:color w:val="0D0D0D" w:themeColor="text1" w:themeTint="F2"/>
                      <w:szCs w:val="21"/>
                      <w:lang w:val="en-GB"/>
                    </w:rPr>
                    <w:t>DA002</w:t>
                  </w:r>
                  <w:r w:rsidRPr="000B7CFC">
                    <w:rPr>
                      <w:rFonts w:hint="eastAsia"/>
                      <w:color w:val="0D0D0D" w:themeColor="text1" w:themeTint="F2"/>
                      <w:szCs w:val="21"/>
                      <w:lang w:val="en-GB"/>
                    </w:rPr>
                    <w:t>）</w:t>
                  </w:r>
                </w:p>
              </w:tc>
            </w:tr>
            <w:tr w:rsidR="00491BC7" w:rsidRPr="00511C22" w:rsidTr="000B7CFC">
              <w:trPr>
                <w:trHeight w:val="199"/>
                <w:jc w:val="center"/>
              </w:trPr>
              <w:tc>
                <w:tcPr>
                  <w:tcW w:w="334" w:type="pct"/>
                  <w:vMerge/>
                  <w:vAlign w:val="center"/>
                </w:tcPr>
                <w:p w:rsidR="00491BC7" w:rsidRPr="00511C22" w:rsidRDefault="00491BC7" w:rsidP="00C0298B">
                  <w:pPr>
                    <w:widowControl/>
                    <w:jc w:val="center"/>
                    <w:rPr>
                      <w:color w:val="FF0000"/>
                      <w:kern w:val="0"/>
                      <w:szCs w:val="21"/>
                    </w:rPr>
                  </w:pPr>
                </w:p>
              </w:tc>
              <w:tc>
                <w:tcPr>
                  <w:tcW w:w="604" w:type="pct"/>
                  <w:vMerge/>
                  <w:vAlign w:val="center"/>
                </w:tcPr>
                <w:p w:rsidR="00491BC7" w:rsidRPr="00511C22" w:rsidRDefault="00491BC7" w:rsidP="00C0298B">
                  <w:pPr>
                    <w:widowControl/>
                    <w:jc w:val="center"/>
                    <w:rPr>
                      <w:color w:val="FF0000"/>
                      <w:kern w:val="0"/>
                      <w:szCs w:val="21"/>
                    </w:rPr>
                  </w:pPr>
                </w:p>
              </w:tc>
              <w:tc>
                <w:tcPr>
                  <w:tcW w:w="781" w:type="pct"/>
                  <w:vMerge/>
                  <w:vAlign w:val="center"/>
                </w:tcPr>
                <w:p w:rsidR="00491BC7" w:rsidRPr="00511C22" w:rsidRDefault="00491BC7" w:rsidP="00C0298B">
                  <w:pPr>
                    <w:jc w:val="center"/>
                    <w:rPr>
                      <w:color w:val="FF0000"/>
                      <w:kern w:val="0"/>
                      <w:szCs w:val="21"/>
                    </w:rPr>
                  </w:pPr>
                </w:p>
              </w:tc>
              <w:tc>
                <w:tcPr>
                  <w:tcW w:w="1407" w:type="pct"/>
                  <w:vAlign w:val="center"/>
                </w:tcPr>
                <w:p w:rsidR="00491BC7" w:rsidRPr="00511C22" w:rsidRDefault="00491BC7" w:rsidP="00C0298B">
                  <w:pPr>
                    <w:jc w:val="center"/>
                    <w:rPr>
                      <w:color w:val="FF0000"/>
                      <w:kern w:val="0"/>
                      <w:szCs w:val="21"/>
                    </w:rPr>
                  </w:pPr>
                  <w:r w:rsidRPr="00CD3F1B">
                    <w:rPr>
                      <w:rFonts w:hint="eastAsia"/>
                      <w:szCs w:val="21"/>
                    </w:rPr>
                    <w:t>焊</w:t>
                  </w:r>
                  <w:r>
                    <w:rPr>
                      <w:rFonts w:hint="eastAsia"/>
                      <w:szCs w:val="21"/>
                    </w:rPr>
                    <w:t>接</w:t>
                  </w:r>
                  <w:r w:rsidRPr="00CD3F1B">
                    <w:rPr>
                      <w:rFonts w:hint="eastAsia"/>
                      <w:szCs w:val="21"/>
                    </w:rPr>
                    <w:t>烟尘</w:t>
                  </w:r>
                </w:p>
              </w:tc>
              <w:tc>
                <w:tcPr>
                  <w:tcW w:w="1874" w:type="pct"/>
                  <w:vAlign w:val="center"/>
                </w:tcPr>
                <w:p w:rsidR="00491BC7" w:rsidRPr="00511C22" w:rsidRDefault="00491BC7" w:rsidP="00C0298B">
                  <w:pPr>
                    <w:jc w:val="center"/>
                    <w:rPr>
                      <w:color w:val="FF0000"/>
                      <w:kern w:val="0"/>
                      <w:szCs w:val="21"/>
                    </w:rPr>
                  </w:pPr>
                  <w:r w:rsidRPr="00CD3F1B">
                    <w:rPr>
                      <w:rFonts w:hint="eastAsia"/>
                      <w:szCs w:val="21"/>
                    </w:rPr>
                    <w:t>固定工位集气罩收集</w:t>
                  </w:r>
                  <w:r w:rsidRPr="00CD3F1B">
                    <w:rPr>
                      <w:rFonts w:hint="eastAsia"/>
                      <w:szCs w:val="21"/>
                    </w:rPr>
                    <w:t>+</w:t>
                  </w:r>
                  <w:r w:rsidRPr="00CD3F1B">
                    <w:rPr>
                      <w:rFonts w:hint="eastAsia"/>
                      <w:szCs w:val="21"/>
                    </w:rPr>
                    <w:t>布袋除尘器</w:t>
                  </w:r>
                  <w:r w:rsidRPr="00CD3F1B">
                    <w:rPr>
                      <w:rFonts w:hAnsi="宋体" w:hint="eastAsia"/>
                      <w:kern w:val="24"/>
                      <w:szCs w:val="21"/>
                    </w:rPr>
                    <w:t>+15</w:t>
                  </w:r>
                  <w:r w:rsidRPr="00CD3F1B">
                    <w:rPr>
                      <w:rFonts w:hAnsi="宋体" w:hint="eastAsia"/>
                      <w:kern w:val="24"/>
                      <w:szCs w:val="21"/>
                    </w:rPr>
                    <w:t>高排气筒</w:t>
                  </w:r>
                  <w:r>
                    <w:rPr>
                      <w:rFonts w:hint="eastAsia"/>
                      <w:szCs w:val="21"/>
                      <w:lang w:val="en-GB"/>
                    </w:rPr>
                    <w:t>（</w:t>
                  </w:r>
                  <w:r>
                    <w:rPr>
                      <w:rFonts w:hint="eastAsia"/>
                      <w:szCs w:val="21"/>
                      <w:lang w:val="en-GB"/>
                    </w:rPr>
                    <w:t>DA003</w:t>
                  </w:r>
                  <w:r w:rsidRPr="00CD3F1B">
                    <w:rPr>
                      <w:rFonts w:hint="eastAsia"/>
                      <w:szCs w:val="21"/>
                      <w:lang w:val="en-GB"/>
                    </w:rPr>
                    <w:t>）</w:t>
                  </w:r>
                </w:p>
              </w:tc>
            </w:tr>
            <w:tr w:rsidR="000B7CFC" w:rsidRPr="00511C22" w:rsidTr="000B7CFC">
              <w:trPr>
                <w:trHeight w:val="397"/>
                <w:jc w:val="center"/>
              </w:trPr>
              <w:tc>
                <w:tcPr>
                  <w:tcW w:w="334" w:type="pct"/>
                  <w:vMerge/>
                  <w:vAlign w:val="center"/>
                </w:tcPr>
                <w:p w:rsidR="000B7CFC" w:rsidRPr="00511C22" w:rsidRDefault="000B7CFC" w:rsidP="00C0298B">
                  <w:pPr>
                    <w:widowControl/>
                    <w:jc w:val="center"/>
                    <w:rPr>
                      <w:color w:val="FF0000"/>
                      <w:kern w:val="0"/>
                      <w:szCs w:val="21"/>
                    </w:rPr>
                  </w:pPr>
                </w:p>
              </w:tc>
              <w:tc>
                <w:tcPr>
                  <w:tcW w:w="604" w:type="pct"/>
                  <w:vMerge/>
                  <w:vAlign w:val="center"/>
                </w:tcPr>
                <w:p w:rsidR="000B7CFC" w:rsidRPr="00511C22" w:rsidRDefault="000B7CFC" w:rsidP="00C0298B">
                  <w:pPr>
                    <w:widowControl/>
                    <w:jc w:val="center"/>
                    <w:rPr>
                      <w:color w:val="FF0000"/>
                      <w:kern w:val="0"/>
                      <w:szCs w:val="21"/>
                    </w:rPr>
                  </w:pPr>
                </w:p>
              </w:tc>
              <w:tc>
                <w:tcPr>
                  <w:tcW w:w="781" w:type="pct"/>
                  <w:vMerge w:val="restart"/>
                  <w:vAlign w:val="center"/>
                </w:tcPr>
                <w:p w:rsidR="000B7CFC" w:rsidRPr="000B7CFC" w:rsidRDefault="000B7CFC" w:rsidP="00C0298B">
                  <w:pPr>
                    <w:widowControl/>
                    <w:jc w:val="center"/>
                    <w:rPr>
                      <w:color w:val="0D0D0D" w:themeColor="text1" w:themeTint="F2"/>
                      <w:kern w:val="0"/>
                      <w:szCs w:val="21"/>
                    </w:rPr>
                  </w:pPr>
                  <w:r w:rsidRPr="000B7CFC">
                    <w:rPr>
                      <w:rFonts w:hint="eastAsia"/>
                      <w:color w:val="0D0D0D" w:themeColor="text1" w:themeTint="F2"/>
                      <w:kern w:val="0"/>
                      <w:szCs w:val="21"/>
                    </w:rPr>
                    <w:t>固</w:t>
                  </w:r>
                  <w:proofErr w:type="gramStart"/>
                  <w:r w:rsidRPr="000B7CFC">
                    <w:rPr>
                      <w:rFonts w:hint="eastAsia"/>
                      <w:color w:val="0D0D0D" w:themeColor="text1" w:themeTint="F2"/>
                      <w:kern w:val="0"/>
                      <w:szCs w:val="21"/>
                    </w:rPr>
                    <w:t>废处理</w:t>
                  </w:r>
                  <w:proofErr w:type="gramEnd"/>
                </w:p>
              </w:tc>
              <w:tc>
                <w:tcPr>
                  <w:tcW w:w="1407" w:type="pct"/>
                  <w:vAlign w:val="center"/>
                </w:tcPr>
                <w:p w:rsidR="000B7CFC" w:rsidRPr="000B7CFC" w:rsidRDefault="000B7CFC" w:rsidP="008A12C7">
                  <w:pPr>
                    <w:snapToGrid w:val="0"/>
                    <w:jc w:val="center"/>
                    <w:rPr>
                      <w:color w:val="0D0D0D" w:themeColor="text1" w:themeTint="F2"/>
                      <w:szCs w:val="21"/>
                    </w:rPr>
                  </w:pPr>
                  <w:r w:rsidRPr="000B7CFC">
                    <w:rPr>
                      <w:rFonts w:hint="eastAsia"/>
                      <w:color w:val="0D0D0D" w:themeColor="text1" w:themeTint="F2"/>
                      <w:szCs w:val="21"/>
                    </w:rPr>
                    <w:t>一般工业固废</w:t>
                  </w:r>
                </w:p>
              </w:tc>
              <w:tc>
                <w:tcPr>
                  <w:tcW w:w="1874" w:type="pct"/>
                  <w:vAlign w:val="center"/>
                </w:tcPr>
                <w:p w:rsidR="000B7CFC" w:rsidRPr="000B7CFC" w:rsidRDefault="000B7CFC" w:rsidP="008A12C7">
                  <w:pPr>
                    <w:snapToGrid w:val="0"/>
                    <w:jc w:val="center"/>
                    <w:rPr>
                      <w:color w:val="0D0D0D" w:themeColor="text1" w:themeTint="F2"/>
                      <w:szCs w:val="21"/>
                    </w:rPr>
                  </w:pPr>
                  <w:r w:rsidRPr="000B7CFC">
                    <w:rPr>
                      <w:rFonts w:hint="eastAsia"/>
                      <w:color w:val="0D0D0D" w:themeColor="text1" w:themeTint="F2"/>
                      <w:szCs w:val="21"/>
                    </w:rPr>
                    <w:t>金属边角料及废金属</w:t>
                  </w:r>
                  <w:proofErr w:type="gramStart"/>
                  <w:r w:rsidRPr="000B7CFC">
                    <w:rPr>
                      <w:rFonts w:hint="eastAsia"/>
                      <w:color w:val="0D0D0D" w:themeColor="text1" w:themeTint="F2"/>
                      <w:szCs w:val="21"/>
                    </w:rPr>
                    <w:t>屑</w:t>
                  </w:r>
                  <w:proofErr w:type="gramEnd"/>
                  <w:r w:rsidRPr="000B7CFC">
                    <w:rPr>
                      <w:rFonts w:hint="eastAsia"/>
                      <w:color w:val="0D0D0D" w:themeColor="text1" w:themeTint="F2"/>
                      <w:szCs w:val="21"/>
                    </w:rPr>
                    <w:t>一般固废库暂存后出售</w:t>
                  </w:r>
                </w:p>
              </w:tc>
            </w:tr>
            <w:tr w:rsidR="000B7CFC" w:rsidRPr="00511C22" w:rsidTr="000B7CFC">
              <w:trPr>
                <w:trHeight w:val="397"/>
                <w:jc w:val="center"/>
              </w:trPr>
              <w:tc>
                <w:tcPr>
                  <w:tcW w:w="334" w:type="pct"/>
                  <w:vMerge/>
                  <w:vAlign w:val="center"/>
                </w:tcPr>
                <w:p w:rsidR="000B7CFC" w:rsidRPr="00511C22" w:rsidRDefault="000B7CFC" w:rsidP="00C0298B">
                  <w:pPr>
                    <w:widowControl/>
                    <w:jc w:val="center"/>
                    <w:rPr>
                      <w:color w:val="FF0000"/>
                      <w:kern w:val="0"/>
                      <w:szCs w:val="21"/>
                    </w:rPr>
                  </w:pPr>
                </w:p>
              </w:tc>
              <w:tc>
                <w:tcPr>
                  <w:tcW w:w="604" w:type="pct"/>
                  <w:vMerge/>
                  <w:vAlign w:val="center"/>
                </w:tcPr>
                <w:p w:rsidR="000B7CFC" w:rsidRPr="00511C22" w:rsidRDefault="000B7CFC" w:rsidP="00C0298B">
                  <w:pPr>
                    <w:widowControl/>
                    <w:jc w:val="center"/>
                    <w:rPr>
                      <w:color w:val="FF0000"/>
                      <w:kern w:val="0"/>
                      <w:szCs w:val="21"/>
                    </w:rPr>
                  </w:pPr>
                </w:p>
              </w:tc>
              <w:tc>
                <w:tcPr>
                  <w:tcW w:w="781" w:type="pct"/>
                  <w:vMerge/>
                  <w:vAlign w:val="center"/>
                </w:tcPr>
                <w:p w:rsidR="000B7CFC" w:rsidRPr="000B7CFC" w:rsidRDefault="000B7CFC" w:rsidP="00C0298B">
                  <w:pPr>
                    <w:widowControl/>
                    <w:jc w:val="center"/>
                    <w:rPr>
                      <w:color w:val="0D0D0D" w:themeColor="text1" w:themeTint="F2"/>
                      <w:kern w:val="0"/>
                      <w:szCs w:val="21"/>
                    </w:rPr>
                  </w:pPr>
                </w:p>
              </w:tc>
              <w:tc>
                <w:tcPr>
                  <w:tcW w:w="1407" w:type="pct"/>
                  <w:vAlign w:val="center"/>
                </w:tcPr>
                <w:p w:rsidR="000B7CFC" w:rsidRPr="000B7CFC" w:rsidRDefault="000B7CFC" w:rsidP="008A12C7">
                  <w:pPr>
                    <w:snapToGrid w:val="0"/>
                    <w:jc w:val="center"/>
                    <w:rPr>
                      <w:color w:val="0D0D0D" w:themeColor="text1" w:themeTint="F2"/>
                      <w:szCs w:val="21"/>
                    </w:rPr>
                  </w:pPr>
                  <w:r w:rsidRPr="000B7CFC">
                    <w:rPr>
                      <w:rFonts w:hint="eastAsia"/>
                      <w:color w:val="0D0D0D" w:themeColor="text1" w:themeTint="F2"/>
                      <w:szCs w:val="21"/>
                    </w:rPr>
                    <w:t>危险废物</w:t>
                  </w:r>
                </w:p>
              </w:tc>
              <w:tc>
                <w:tcPr>
                  <w:tcW w:w="1874" w:type="pct"/>
                  <w:vAlign w:val="center"/>
                </w:tcPr>
                <w:p w:rsidR="000B7CFC" w:rsidRPr="000B7CFC" w:rsidRDefault="000B7CFC" w:rsidP="000B7CFC">
                  <w:pPr>
                    <w:snapToGrid w:val="0"/>
                    <w:jc w:val="center"/>
                    <w:rPr>
                      <w:color w:val="0D0D0D" w:themeColor="text1" w:themeTint="F2"/>
                      <w:szCs w:val="21"/>
                    </w:rPr>
                  </w:pPr>
                  <w:r w:rsidRPr="000B7CFC">
                    <w:rPr>
                      <w:rFonts w:hint="eastAsia"/>
                      <w:color w:val="0D0D0D" w:themeColor="text1" w:themeTint="F2"/>
                      <w:szCs w:val="21"/>
                    </w:rPr>
                    <w:t>废润滑油、废活性炭</w:t>
                  </w:r>
                  <w:proofErr w:type="gramStart"/>
                  <w:r w:rsidRPr="000B7CFC">
                    <w:rPr>
                      <w:rFonts w:hint="eastAsia"/>
                      <w:color w:val="0D0D0D" w:themeColor="text1" w:themeTint="F2"/>
                      <w:szCs w:val="21"/>
                    </w:rPr>
                    <w:t>于危废暂存库</w:t>
                  </w:r>
                  <w:proofErr w:type="gramEnd"/>
                  <w:r w:rsidRPr="000B7CFC">
                    <w:rPr>
                      <w:rFonts w:hint="eastAsia"/>
                      <w:color w:val="0D0D0D" w:themeColor="text1" w:themeTint="F2"/>
                      <w:szCs w:val="21"/>
                    </w:rPr>
                    <w:t>（按</w:t>
                  </w:r>
                  <w:r w:rsidRPr="000B7CFC">
                    <w:rPr>
                      <w:color w:val="0D0D0D" w:themeColor="text1" w:themeTint="F2"/>
                      <w:szCs w:val="21"/>
                    </w:rPr>
                    <w:t>《危险废物贮存污染控制标准》（</w:t>
                  </w:r>
                  <w:r w:rsidRPr="000B7CFC">
                    <w:rPr>
                      <w:color w:val="0D0D0D" w:themeColor="text1" w:themeTint="F2"/>
                      <w:szCs w:val="21"/>
                    </w:rPr>
                    <w:t>GB18597-2001</w:t>
                  </w:r>
                  <w:r w:rsidRPr="000B7CFC">
                    <w:rPr>
                      <w:color w:val="0D0D0D" w:themeColor="text1" w:themeTint="F2"/>
                      <w:szCs w:val="21"/>
                    </w:rPr>
                    <w:t>）</w:t>
                  </w:r>
                  <w:r w:rsidRPr="000B7CFC">
                    <w:rPr>
                      <w:rFonts w:hint="eastAsia"/>
                      <w:color w:val="0D0D0D" w:themeColor="text1" w:themeTint="F2"/>
                      <w:szCs w:val="21"/>
                    </w:rPr>
                    <w:t>规范建设）暂存后，委托有相关危险废物处理资质的单位处理</w:t>
                  </w:r>
                </w:p>
              </w:tc>
            </w:tr>
            <w:tr w:rsidR="000B7CFC" w:rsidRPr="00511C22" w:rsidTr="000B7CFC">
              <w:trPr>
                <w:trHeight w:val="397"/>
                <w:jc w:val="center"/>
              </w:trPr>
              <w:tc>
                <w:tcPr>
                  <w:tcW w:w="334" w:type="pct"/>
                  <w:vMerge/>
                  <w:vAlign w:val="center"/>
                </w:tcPr>
                <w:p w:rsidR="000B7CFC" w:rsidRPr="00511C22" w:rsidRDefault="000B7CFC" w:rsidP="00C0298B">
                  <w:pPr>
                    <w:widowControl/>
                    <w:jc w:val="center"/>
                    <w:rPr>
                      <w:color w:val="FF0000"/>
                      <w:kern w:val="0"/>
                      <w:szCs w:val="21"/>
                    </w:rPr>
                  </w:pPr>
                </w:p>
              </w:tc>
              <w:tc>
                <w:tcPr>
                  <w:tcW w:w="604" w:type="pct"/>
                  <w:vMerge/>
                  <w:vAlign w:val="center"/>
                </w:tcPr>
                <w:p w:rsidR="000B7CFC" w:rsidRPr="00511C22" w:rsidRDefault="000B7CFC" w:rsidP="00C0298B">
                  <w:pPr>
                    <w:widowControl/>
                    <w:jc w:val="center"/>
                    <w:rPr>
                      <w:color w:val="FF0000"/>
                      <w:kern w:val="0"/>
                      <w:szCs w:val="21"/>
                    </w:rPr>
                  </w:pPr>
                </w:p>
              </w:tc>
              <w:tc>
                <w:tcPr>
                  <w:tcW w:w="781" w:type="pct"/>
                  <w:vMerge/>
                  <w:vAlign w:val="center"/>
                </w:tcPr>
                <w:p w:rsidR="000B7CFC" w:rsidRPr="000B7CFC" w:rsidRDefault="000B7CFC" w:rsidP="00C0298B">
                  <w:pPr>
                    <w:widowControl/>
                    <w:jc w:val="center"/>
                    <w:rPr>
                      <w:color w:val="0D0D0D" w:themeColor="text1" w:themeTint="F2"/>
                      <w:kern w:val="0"/>
                      <w:szCs w:val="21"/>
                    </w:rPr>
                  </w:pPr>
                </w:p>
              </w:tc>
              <w:tc>
                <w:tcPr>
                  <w:tcW w:w="1407" w:type="pct"/>
                  <w:vAlign w:val="center"/>
                </w:tcPr>
                <w:p w:rsidR="000B7CFC" w:rsidRPr="000B7CFC" w:rsidRDefault="000B7CFC" w:rsidP="008A12C7">
                  <w:pPr>
                    <w:snapToGrid w:val="0"/>
                    <w:jc w:val="center"/>
                    <w:rPr>
                      <w:color w:val="0D0D0D" w:themeColor="text1" w:themeTint="F2"/>
                      <w:szCs w:val="21"/>
                    </w:rPr>
                  </w:pPr>
                  <w:r w:rsidRPr="000B7CFC">
                    <w:rPr>
                      <w:rFonts w:hint="eastAsia"/>
                      <w:color w:val="0D0D0D" w:themeColor="text1" w:themeTint="F2"/>
                      <w:szCs w:val="21"/>
                    </w:rPr>
                    <w:t>生活垃圾</w:t>
                  </w:r>
                </w:p>
              </w:tc>
              <w:tc>
                <w:tcPr>
                  <w:tcW w:w="1874" w:type="pct"/>
                  <w:vAlign w:val="center"/>
                </w:tcPr>
                <w:p w:rsidR="000B7CFC" w:rsidRPr="000B7CFC" w:rsidRDefault="000B7CFC" w:rsidP="008A12C7">
                  <w:pPr>
                    <w:snapToGrid w:val="0"/>
                    <w:jc w:val="center"/>
                    <w:rPr>
                      <w:color w:val="0D0D0D" w:themeColor="text1" w:themeTint="F2"/>
                      <w:szCs w:val="21"/>
                    </w:rPr>
                  </w:pPr>
                  <w:r w:rsidRPr="000B7CFC">
                    <w:rPr>
                      <w:rFonts w:hint="eastAsia"/>
                      <w:color w:val="0D0D0D" w:themeColor="text1" w:themeTint="F2"/>
                      <w:szCs w:val="21"/>
                    </w:rPr>
                    <w:t>交由环卫部门清运</w:t>
                  </w:r>
                </w:p>
              </w:tc>
            </w:tr>
            <w:tr w:rsidR="000B7CFC" w:rsidRPr="00511C22" w:rsidTr="00C0298B">
              <w:trPr>
                <w:trHeight w:val="437"/>
                <w:jc w:val="center"/>
              </w:trPr>
              <w:tc>
                <w:tcPr>
                  <w:tcW w:w="334" w:type="pct"/>
                  <w:vMerge/>
                  <w:vAlign w:val="center"/>
                </w:tcPr>
                <w:p w:rsidR="000B7CFC" w:rsidRPr="00511C22" w:rsidRDefault="000B7CFC" w:rsidP="00C0298B">
                  <w:pPr>
                    <w:widowControl/>
                    <w:jc w:val="center"/>
                    <w:rPr>
                      <w:color w:val="FF0000"/>
                      <w:kern w:val="0"/>
                      <w:szCs w:val="21"/>
                    </w:rPr>
                  </w:pPr>
                </w:p>
              </w:tc>
              <w:tc>
                <w:tcPr>
                  <w:tcW w:w="604" w:type="pct"/>
                  <w:vMerge/>
                  <w:vAlign w:val="center"/>
                </w:tcPr>
                <w:p w:rsidR="000B7CFC" w:rsidRPr="00511C22" w:rsidRDefault="000B7CFC" w:rsidP="00C0298B">
                  <w:pPr>
                    <w:widowControl/>
                    <w:jc w:val="center"/>
                    <w:rPr>
                      <w:color w:val="FF0000"/>
                      <w:kern w:val="0"/>
                      <w:szCs w:val="21"/>
                    </w:rPr>
                  </w:pPr>
                </w:p>
              </w:tc>
              <w:tc>
                <w:tcPr>
                  <w:tcW w:w="781" w:type="pct"/>
                  <w:vAlign w:val="center"/>
                </w:tcPr>
                <w:p w:rsidR="000B7CFC" w:rsidRPr="000B7CFC" w:rsidRDefault="000B7CFC" w:rsidP="00C0298B">
                  <w:pPr>
                    <w:widowControl/>
                    <w:jc w:val="center"/>
                    <w:rPr>
                      <w:color w:val="0D0D0D" w:themeColor="text1" w:themeTint="F2"/>
                      <w:kern w:val="0"/>
                      <w:szCs w:val="21"/>
                    </w:rPr>
                  </w:pPr>
                  <w:r w:rsidRPr="000B7CFC">
                    <w:rPr>
                      <w:rFonts w:hint="eastAsia"/>
                      <w:color w:val="0D0D0D" w:themeColor="text1" w:themeTint="F2"/>
                      <w:kern w:val="0"/>
                      <w:szCs w:val="21"/>
                    </w:rPr>
                    <w:t>噪声治理</w:t>
                  </w:r>
                </w:p>
              </w:tc>
              <w:tc>
                <w:tcPr>
                  <w:tcW w:w="3281" w:type="pct"/>
                  <w:gridSpan w:val="2"/>
                  <w:vAlign w:val="center"/>
                </w:tcPr>
                <w:p w:rsidR="000B7CFC" w:rsidRPr="000B7CFC" w:rsidRDefault="000B7CFC" w:rsidP="00C0298B">
                  <w:pPr>
                    <w:widowControl/>
                    <w:jc w:val="center"/>
                    <w:rPr>
                      <w:color w:val="0D0D0D" w:themeColor="text1" w:themeTint="F2"/>
                      <w:kern w:val="0"/>
                      <w:szCs w:val="21"/>
                    </w:rPr>
                  </w:pPr>
                  <w:r w:rsidRPr="000B7CFC">
                    <w:rPr>
                      <w:rFonts w:hint="eastAsia"/>
                      <w:color w:val="0D0D0D" w:themeColor="text1" w:themeTint="F2"/>
                      <w:kern w:val="0"/>
                      <w:szCs w:val="21"/>
                    </w:rPr>
                    <w:t>减振、吸声、隔声、消声</w:t>
                  </w:r>
                </w:p>
              </w:tc>
            </w:tr>
          </w:tbl>
          <w:p w:rsidR="000D0124" w:rsidRDefault="000D0124" w:rsidP="00C0298B">
            <w:pPr>
              <w:spacing w:line="343" w:lineRule="auto"/>
              <w:rPr>
                <w:b/>
                <w:bCs/>
                <w:sz w:val="24"/>
              </w:rPr>
            </w:pPr>
            <w:r>
              <w:rPr>
                <w:rFonts w:hint="eastAsia"/>
                <w:b/>
                <w:bCs/>
                <w:sz w:val="24"/>
              </w:rPr>
              <w:t>3</w:t>
            </w:r>
            <w:r>
              <w:rPr>
                <w:rFonts w:hint="eastAsia"/>
                <w:b/>
                <w:bCs/>
                <w:sz w:val="24"/>
              </w:rPr>
              <w:t>、主要生产设备</w:t>
            </w:r>
          </w:p>
          <w:p w:rsidR="000D0124" w:rsidRPr="00356410" w:rsidRDefault="000D0124" w:rsidP="00C0298B">
            <w:pPr>
              <w:spacing w:line="500" w:lineRule="exact"/>
              <w:ind w:firstLineChars="200" w:firstLine="480"/>
              <w:rPr>
                <w:color w:val="000000"/>
                <w:kern w:val="0"/>
                <w:sz w:val="24"/>
                <w:szCs w:val="20"/>
              </w:rPr>
            </w:pPr>
            <w:r w:rsidRPr="00356410">
              <w:rPr>
                <w:rFonts w:hint="eastAsia"/>
                <w:color w:val="000000"/>
                <w:kern w:val="0"/>
                <w:sz w:val="24"/>
                <w:szCs w:val="20"/>
              </w:rPr>
              <w:t>具体生产设备</w:t>
            </w:r>
            <w:r w:rsidRPr="00356410">
              <w:rPr>
                <w:color w:val="000000"/>
                <w:kern w:val="0"/>
                <w:sz w:val="24"/>
                <w:szCs w:val="20"/>
              </w:rPr>
              <w:t>见表</w:t>
            </w:r>
            <w:r w:rsidRPr="00356410">
              <w:rPr>
                <w:rFonts w:hint="eastAsia"/>
                <w:color w:val="000000"/>
                <w:kern w:val="0"/>
                <w:sz w:val="24"/>
                <w:szCs w:val="20"/>
              </w:rPr>
              <w:t>3</w:t>
            </w:r>
            <w:r w:rsidRPr="00356410">
              <w:rPr>
                <w:color w:val="000000"/>
                <w:kern w:val="0"/>
                <w:sz w:val="24"/>
                <w:szCs w:val="20"/>
              </w:rPr>
              <w:t>。</w:t>
            </w:r>
          </w:p>
          <w:p w:rsidR="000D0124" w:rsidRPr="00BE7963" w:rsidRDefault="000D0124" w:rsidP="00F272F9">
            <w:pPr>
              <w:widowControl/>
              <w:ind w:firstLineChars="200" w:firstLine="482"/>
              <w:jc w:val="center"/>
              <w:rPr>
                <w:b/>
                <w:color w:val="0D0D0D"/>
                <w:kern w:val="0"/>
                <w:sz w:val="28"/>
                <w:szCs w:val="28"/>
              </w:rPr>
            </w:pPr>
            <w:r w:rsidRPr="00BE7963">
              <w:rPr>
                <w:b/>
                <w:color w:val="0D0D0D"/>
                <w:kern w:val="0"/>
                <w:sz w:val="24"/>
                <w:szCs w:val="20"/>
              </w:rPr>
              <w:t>表</w:t>
            </w:r>
            <w:r w:rsidRPr="00BE7963">
              <w:rPr>
                <w:rFonts w:hint="eastAsia"/>
                <w:b/>
                <w:color w:val="0D0D0D"/>
                <w:kern w:val="0"/>
                <w:sz w:val="24"/>
                <w:szCs w:val="20"/>
              </w:rPr>
              <w:t>3</w:t>
            </w:r>
            <w:r w:rsidRPr="00BE7963">
              <w:rPr>
                <w:b/>
                <w:color w:val="0D0D0D"/>
                <w:kern w:val="0"/>
                <w:sz w:val="24"/>
                <w:szCs w:val="20"/>
              </w:rPr>
              <w:t xml:space="preserve"> </w:t>
            </w:r>
            <w:r w:rsidRPr="00BE7963">
              <w:rPr>
                <w:rFonts w:hint="eastAsia"/>
                <w:b/>
                <w:color w:val="0D0D0D"/>
                <w:kern w:val="0"/>
                <w:sz w:val="24"/>
                <w:szCs w:val="20"/>
              </w:rPr>
              <w:t xml:space="preserve"> </w:t>
            </w:r>
            <w:r w:rsidRPr="00BE7963">
              <w:rPr>
                <w:b/>
                <w:color w:val="0D0D0D"/>
                <w:kern w:val="0"/>
                <w:sz w:val="24"/>
                <w:szCs w:val="20"/>
              </w:rPr>
              <w:t>主要</w:t>
            </w:r>
            <w:r w:rsidRPr="00BE7963">
              <w:rPr>
                <w:rFonts w:hint="eastAsia"/>
                <w:b/>
                <w:color w:val="0D0D0D"/>
                <w:kern w:val="0"/>
                <w:sz w:val="24"/>
                <w:szCs w:val="20"/>
              </w:rPr>
              <w:t>生产</w:t>
            </w:r>
            <w:r w:rsidRPr="00BE7963">
              <w:rPr>
                <w:b/>
                <w:color w:val="0D0D0D"/>
                <w:kern w:val="0"/>
                <w:sz w:val="24"/>
                <w:szCs w:val="20"/>
              </w:rPr>
              <w:t>设备</w:t>
            </w:r>
            <w:r w:rsidRPr="00BE7963">
              <w:rPr>
                <w:rFonts w:hint="eastAsia"/>
                <w:b/>
                <w:color w:val="0D0D0D"/>
                <w:kern w:val="0"/>
                <w:sz w:val="24"/>
                <w:szCs w:val="20"/>
              </w:rPr>
              <w:t>一览</w:t>
            </w:r>
            <w:r w:rsidRPr="00BE7963">
              <w:rPr>
                <w:b/>
                <w:color w:val="0D0D0D"/>
                <w:kern w:val="0"/>
                <w:sz w:val="24"/>
                <w:szCs w:val="20"/>
              </w:rPr>
              <w:t>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606"/>
              <w:gridCol w:w="3077"/>
              <w:gridCol w:w="2862"/>
              <w:gridCol w:w="2525"/>
            </w:tblGrid>
            <w:tr w:rsidR="00AA157D" w:rsidRPr="00AA157D" w:rsidTr="00AA157D">
              <w:trPr>
                <w:trHeight w:val="513"/>
                <w:jc w:val="center"/>
              </w:trPr>
              <w:tc>
                <w:tcPr>
                  <w:tcW w:w="334" w:type="pct"/>
                  <w:vAlign w:val="center"/>
                </w:tcPr>
                <w:p w:rsidR="00AA157D" w:rsidRPr="00AA157D" w:rsidRDefault="00AA157D" w:rsidP="00511C22">
                  <w:pPr>
                    <w:widowControl/>
                    <w:spacing w:line="240" w:lineRule="exact"/>
                    <w:ind w:leftChars="-50" w:left="-105" w:rightChars="-50" w:right="-105"/>
                    <w:jc w:val="center"/>
                    <w:rPr>
                      <w:b/>
                      <w:color w:val="0D0D0D" w:themeColor="text1" w:themeTint="F2"/>
                      <w:kern w:val="0"/>
                      <w:szCs w:val="21"/>
                    </w:rPr>
                  </w:pPr>
                  <w:r w:rsidRPr="00AA157D">
                    <w:rPr>
                      <w:b/>
                      <w:color w:val="0D0D0D" w:themeColor="text1" w:themeTint="F2"/>
                      <w:kern w:val="0"/>
                      <w:szCs w:val="21"/>
                    </w:rPr>
                    <w:t>序号</w:t>
                  </w:r>
                </w:p>
              </w:tc>
              <w:tc>
                <w:tcPr>
                  <w:tcW w:w="1696" w:type="pct"/>
                  <w:vAlign w:val="center"/>
                </w:tcPr>
                <w:p w:rsidR="00AA157D" w:rsidRPr="00AA157D" w:rsidRDefault="00AA157D" w:rsidP="00511C22">
                  <w:pPr>
                    <w:widowControl/>
                    <w:spacing w:line="240" w:lineRule="exact"/>
                    <w:ind w:leftChars="-50" w:left="-105" w:rightChars="-50" w:right="-105"/>
                    <w:jc w:val="center"/>
                    <w:rPr>
                      <w:b/>
                      <w:color w:val="0D0D0D" w:themeColor="text1" w:themeTint="F2"/>
                      <w:kern w:val="0"/>
                      <w:szCs w:val="21"/>
                    </w:rPr>
                  </w:pPr>
                  <w:r w:rsidRPr="00AA157D">
                    <w:rPr>
                      <w:b/>
                      <w:color w:val="0D0D0D" w:themeColor="text1" w:themeTint="F2"/>
                      <w:kern w:val="0"/>
                      <w:szCs w:val="21"/>
                    </w:rPr>
                    <w:t>设备名称</w:t>
                  </w:r>
                </w:p>
              </w:tc>
              <w:tc>
                <w:tcPr>
                  <w:tcW w:w="1578" w:type="pct"/>
                  <w:vAlign w:val="center"/>
                </w:tcPr>
                <w:p w:rsidR="00AA157D" w:rsidRPr="00AA157D" w:rsidRDefault="00AA157D" w:rsidP="00511C22">
                  <w:pPr>
                    <w:widowControl/>
                    <w:spacing w:line="240" w:lineRule="exact"/>
                    <w:ind w:leftChars="-50" w:left="-105" w:rightChars="-50" w:right="-105"/>
                    <w:jc w:val="center"/>
                    <w:rPr>
                      <w:b/>
                      <w:color w:val="0D0D0D" w:themeColor="text1" w:themeTint="F2"/>
                      <w:kern w:val="0"/>
                      <w:szCs w:val="21"/>
                    </w:rPr>
                  </w:pPr>
                  <w:r w:rsidRPr="00AA157D">
                    <w:rPr>
                      <w:b/>
                      <w:color w:val="0D0D0D" w:themeColor="text1" w:themeTint="F2"/>
                      <w:kern w:val="0"/>
                      <w:szCs w:val="21"/>
                    </w:rPr>
                    <w:t>规格型号</w:t>
                  </w:r>
                </w:p>
              </w:tc>
              <w:tc>
                <w:tcPr>
                  <w:tcW w:w="1393" w:type="pct"/>
                  <w:vAlign w:val="center"/>
                </w:tcPr>
                <w:p w:rsidR="00AA157D" w:rsidRPr="00AA157D" w:rsidRDefault="00AA157D" w:rsidP="00511C22">
                  <w:pPr>
                    <w:widowControl/>
                    <w:spacing w:line="240" w:lineRule="exact"/>
                    <w:ind w:leftChars="-50" w:left="-105" w:rightChars="-50" w:right="-105"/>
                    <w:jc w:val="center"/>
                    <w:rPr>
                      <w:b/>
                      <w:color w:val="0D0D0D" w:themeColor="text1" w:themeTint="F2"/>
                      <w:kern w:val="0"/>
                      <w:szCs w:val="21"/>
                    </w:rPr>
                  </w:pPr>
                  <w:r w:rsidRPr="00AA157D">
                    <w:rPr>
                      <w:rFonts w:hint="eastAsia"/>
                      <w:b/>
                      <w:color w:val="0D0D0D" w:themeColor="text1" w:themeTint="F2"/>
                      <w:kern w:val="0"/>
                      <w:szCs w:val="21"/>
                    </w:rPr>
                    <w:t>数量</w:t>
                  </w:r>
                </w:p>
              </w:tc>
            </w:tr>
            <w:tr w:rsidR="00AA157D" w:rsidRPr="00AA157D" w:rsidTr="00AA157D">
              <w:trPr>
                <w:trHeight w:val="28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1</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铝门窗数显双头切割锯</w:t>
                  </w:r>
                </w:p>
              </w:tc>
              <w:tc>
                <w:tcPr>
                  <w:tcW w:w="1578"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CLJZ2X-600</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2</w:t>
                  </w:r>
                  <w:r w:rsidRPr="00AA157D">
                    <w:rPr>
                      <w:rFonts w:cs="宋体"/>
                      <w:color w:val="0D0D0D" w:themeColor="text1" w:themeTint="F2"/>
                      <w:kern w:val="0"/>
                      <w:szCs w:val="21"/>
                    </w:rPr>
                    <w:t>台</w:t>
                  </w:r>
                </w:p>
              </w:tc>
            </w:tr>
            <w:tr w:rsidR="00AA157D" w:rsidRPr="00AA157D" w:rsidTr="00AA157D">
              <w:trPr>
                <w:trHeight w:val="28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2</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铝门窗数控钻铣床</w:t>
                  </w:r>
                </w:p>
              </w:tc>
              <w:tc>
                <w:tcPr>
                  <w:tcW w:w="1578"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CLXF-CNC-1200</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2</w:t>
                  </w:r>
                  <w:r w:rsidRPr="00AA157D">
                    <w:rPr>
                      <w:rFonts w:cs="宋体"/>
                      <w:color w:val="0D0D0D" w:themeColor="text1" w:themeTint="F2"/>
                      <w:kern w:val="0"/>
                      <w:szCs w:val="21"/>
                    </w:rPr>
                    <w:t>台</w:t>
                  </w:r>
                </w:p>
              </w:tc>
            </w:tr>
            <w:tr w:rsidR="00AA157D" w:rsidRPr="00AA157D" w:rsidTr="00AA157D">
              <w:trPr>
                <w:trHeight w:val="28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3</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端面铣床</w:t>
                  </w:r>
                </w:p>
              </w:tc>
              <w:tc>
                <w:tcPr>
                  <w:tcW w:w="1578"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CLXDB-250A</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2</w:t>
                  </w:r>
                  <w:r w:rsidRPr="00AA157D">
                    <w:rPr>
                      <w:rFonts w:cs="宋体"/>
                      <w:color w:val="0D0D0D" w:themeColor="text1" w:themeTint="F2"/>
                      <w:kern w:val="0"/>
                      <w:szCs w:val="21"/>
                    </w:rPr>
                    <w:t>台</w:t>
                  </w:r>
                </w:p>
              </w:tc>
            </w:tr>
            <w:tr w:rsidR="00AA157D" w:rsidRPr="00AA157D" w:rsidTr="00AA157D">
              <w:trPr>
                <w:trHeight w:val="28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4</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单</w:t>
                  </w:r>
                  <w:proofErr w:type="gramStart"/>
                  <w:r w:rsidRPr="00AA157D">
                    <w:rPr>
                      <w:rFonts w:hint="eastAsia"/>
                      <w:color w:val="0D0D0D" w:themeColor="text1" w:themeTint="F2"/>
                      <w:kern w:val="0"/>
                      <w:szCs w:val="21"/>
                    </w:rPr>
                    <w:t>头组角机</w:t>
                  </w:r>
                  <w:proofErr w:type="gramEnd"/>
                </w:p>
              </w:tc>
              <w:tc>
                <w:tcPr>
                  <w:tcW w:w="1578"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CLMG-150</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2</w:t>
                  </w:r>
                  <w:r w:rsidRPr="00AA157D">
                    <w:rPr>
                      <w:rFonts w:cs="宋体"/>
                      <w:color w:val="0D0D0D" w:themeColor="text1" w:themeTint="F2"/>
                      <w:kern w:val="0"/>
                      <w:szCs w:val="21"/>
                    </w:rPr>
                    <w:t>台</w:t>
                  </w:r>
                </w:p>
              </w:tc>
            </w:tr>
            <w:tr w:rsidR="00AA157D" w:rsidRPr="00AA157D" w:rsidTr="00AA157D">
              <w:trPr>
                <w:trHeight w:val="27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5</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proofErr w:type="gramStart"/>
                  <w:r w:rsidRPr="00AA157D">
                    <w:rPr>
                      <w:rFonts w:hint="eastAsia"/>
                      <w:color w:val="0D0D0D" w:themeColor="text1" w:themeTint="F2"/>
                      <w:kern w:val="0"/>
                      <w:szCs w:val="21"/>
                    </w:rPr>
                    <w:t>自动角码切割</w:t>
                  </w:r>
                  <w:proofErr w:type="gramEnd"/>
                  <w:r w:rsidRPr="00AA157D">
                    <w:rPr>
                      <w:rFonts w:hint="eastAsia"/>
                      <w:color w:val="0D0D0D" w:themeColor="text1" w:themeTint="F2"/>
                      <w:kern w:val="0"/>
                      <w:szCs w:val="21"/>
                    </w:rPr>
                    <w:t>锯</w:t>
                  </w:r>
                </w:p>
              </w:tc>
              <w:tc>
                <w:tcPr>
                  <w:tcW w:w="1578"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CLJJA-500</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2</w:t>
                  </w:r>
                  <w:r w:rsidRPr="00AA157D">
                    <w:rPr>
                      <w:rFonts w:cs="宋体"/>
                      <w:color w:val="0D0D0D" w:themeColor="text1" w:themeTint="F2"/>
                      <w:kern w:val="0"/>
                      <w:szCs w:val="21"/>
                    </w:rPr>
                    <w:t>台</w:t>
                  </w:r>
                </w:p>
              </w:tc>
            </w:tr>
            <w:tr w:rsidR="00AA157D" w:rsidRPr="00AA157D" w:rsidTr="00AA157D">
              <w:trPr>
                <w:trHeight w:val="27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6</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数控百叶钻孔机</w:t>
                  </w:r>
                </w:p>
              </w:tc>
              <w:tc>
                <w:tcPr>
                  <w:tcW w:w="1578"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CLBY2-CNC-1</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2</w:t>
                  </w:r>
                  <w:r w:rsidRPr="00AA157D">
                    <w:rPr>
                      <w:rFonts w:cs="宋体"/>
                      <w:color w:val="0D0D0D" w:themeColor="text1" w:themeTint="F2"/>
                      <w:kern w:val="0"/>
                      <w:szCs w:val="21"/>
                    </w:rPr>
                    <w:t>台</w:t>
                  </w:r>
                </w:p>
              </w:tc>
            </w:tr>
            <w:tr w:rsidR="00AA157D" w:rsidRPr="00AA157D" w:rsidTr="00AA157D">
              <w:trPr>
                <w:trHeight w:val="27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7</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气保焊机</w:t>
                  </w:r>
                </w:p>
              </w:tc>
              <w:tc>
                <w:tcPr>
                  <w:tcW w:w="1578"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20</w:t>
                  </w:r>
                  <w:r w:rsidRPr="00AA157D">
                    <w:rPr>
                      <w:rFonts w:cs="宋体"/>
                      <w:color w:val="0D0D0D" w:themeColor="text1" w:themeTint="F2"/>
                      <w:kern w:val="0"/>
                      <w:szCs w:val="21"/>
                    </w:rPr>
                    <w:t>台</w:t>
                  </w:r>
                </w:p>
              </w:tc>
            </w:tr>
            <w:tr w:rsidR="00AA157D" w:rsidRPr="00AA157D" w:rsidTr="00AA157D">
              <w:trPr>
                <w:trHeight w:val="27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8</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proofErr w:type="gramStart"/>
                  <w:r w:rsidRPr="00AA157D">
                    <w:rPr>
                      <w:rFonts w:hint="eastAsia"/>
                      <w:color w:val="0D0D0D" w:themeColor="text1" w:themeTint="F2"/>
                      <w:kern w:val="0"/>
                      <w:szCs w:val="21"/>
                    </w:rPr>
                    <w:t>氩</w:t>
                  </w:r>
                  <w:proofErr w:type="gramEnd"/>
                  <w:r w:rsidRPr="00AA157D">
                    <w:rPr>
                      <w:rFonts w:hint="eastAsia"/>
                      <w:color w:val="0D0D0D" w:themeColor="text1" w:themeTint="F2"/>
                      <w:kern w:val="0"/>
                      <w:szCs w:val="21"/>
                    </w:rPr>
                    <w:t>弧焊机</w:t>
                  </w:r>
                </w:p>
              </w:tc>
              <w:tc>
                <w:tcPr>
                  <w:tcW w:w="1578"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5</w:t>
                  </w:r>
                  <w:r w:rsidR="00224231" w:rsidRPr="00AA157D">
                    <w:rPr>
                      <w:rFonts w:cs="宋体"/>
                      <w:color w:val="0D0D0D" w:themeColor="text1" w:themeTint="F2"/>
                      <w:kern w:val="0"/>
                      <w:szCs w:val="21"/>
                    </w:rPr>
                    <w:t>台</w:t>
                  </w:r>
                </w:p>
              </w:tc>
            </w:tr>
            <w:tr w:rsidR="00AA157D" w:rsidRPr="00AA157D" w:rsidTr="00AA157D">
              <w:trPr>
                <w:trHeight w:val="275"/>
                <w:jc w:val="center"/>
              </w:trPr>
              <w:tc>
                <w:tcPr>
                  <w:tcW w:w="334" w:type="pct"/>
                  <w:vAlign w:val="center"/>
                </w:tcPr>
                <w:p w:rsidR="00AA157D" w:rsidRPr="00AA157D" w:rsidRDefault="00224231" w:rsidP="00511C22">
                  <w:pPr>
                    <w:widowControl/>
                    <w:spacing w:line="260" w:lineRule="exact"/>
                    <w:ind w:leftChars="-50" w:left="-105" w:rightChars="-50" w:right="-105"/>
                    <w:jc w:val="center"/>
                    <w:rPr>
                      <w:color w:val="0D0D0D" w:themeColor="text1" w:themeTint="F2"/>
                      <w:kern w:val="0"/>
                      <w:szCs w:val="21"/>
                    </w:rPr>
                  </w:pPr>
                  <w:r>
                    <w:rPr>
                      <w:rFonts w:hint="eastAsia"/>
                      <w:color w:val="0D0D0D" w:themeColor="text1" w:themeTint="F2"/>
                      <w:kern w:val="0"/>
                      <w:szCs w:val="21"/>
                    </w:rPr>
                    <w:t xml:space="preserve">               </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激光焊机</w:t>
                  </w:r>
                </w:p>
              </w:tc>
              <w:tc>
                <w:tcPr>
                  <w:tcW w:w="1578"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10</w:t>
                  </w:r>
                  <w:r w:rsidRPr="00AA157D">
                    <w:rPr>
                      <w:rFonts w:cs="宋体"/>
                      <w:color w:val="0D0D0D" w:themeColor="text1" w:themeTint="F2"/>
                      <w:kern w:val="0"/>
                      <w:szCs w:val="21"/>
                    </w:rPr>
                    <w:t>台</w:t>
                  </w:r>
                </w:p>
              </w:tc>
            </w:tr>
            <w:tr w:rsidR="00AA157D" w:rsidRPr="00AA157D" w:rsidTr="00AA157D">
              <w:trPr>
                <w:trHeight w:val="27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10</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钢型材切割锯</w:t>
                  </w:r>
                </w:p>
              </w:tc>
              <w:tc>
                <w:tcPr>
                  <w:tcW w:w="1578"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6</w:t>
                  </w:r>
                  <w:r w:rsidRPr="00AA157D">
                    <w:rPr>
                      <w:rFonts w:cs="宋体"/>
                      <w:color w:val="0D0D0D" w:themeColor="text1" w:themeTint="F2"/>
                      <w:kern w:val="0"/>
                      <w:szCs w:val="21"/>
                    </w:rPr>
                    <w:t>台</w:t>
                  </w:r>
                </w:p>
              </w:tc>
            </w:tr>
            <w:tr w:rsidR="00AA157D" w:rsidRPr="00AA157D" w:rsidTr="00AA157D">
              <w:trPr>
                <w:trHeight w:val="27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11</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冲床</w:t>
                  </w:r>
                </w:p>
              </w:tc>
              <w:tc>
                <w:tcPr>
                  <w:tcW w:w="1578"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color w:val="0D0D0D" w:themeColor="text1" w:themeTint="F2"/>
                      <w:kern w:val="0"/>
                      <w:szCs w:val="21"/>
                    </w:rPr>
                    <w:t>5</w:t>
                  </w:r>
                  <w:r w:rsidRPr="00AA157D">
                    <w:rPr>
                      <w:rFonts w:cs="宋体"/>
                      <w:color w:val="0D0D0D" w:themeColor="text1" w:themeTint="F2"/>
                      <w:kern w:val="0"/>
                      <w:szCs w:val="21"/>
                    </w:rPr>
                    <w:t>台</w:t>
                  </w:r>
                </w:p>
              </w:tc>
            </w:tr>
            <w:tr w:rsidR="00AA157D" w:rsidRPr="00AA157D" w:rsidTr="00AA157D">
              <w:trPr>
                <w:trHeight w:val="27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12</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color w:val="0D0D0D" w:themeColor="text1" w:themeTint="F2"/>
                      <w:kern w:val="0"/>
                      <w:szCs w:val="21"/>
                    </w:rPr>
                    <w:t>喷粉</w:t>
                  </w:r>
                  <w:r w:rsidRPr="00AA157D">
                    <w:rPr>
                      <w:rFonts w:hint="eastAsia"/>
                      <w:color w:val="0D0D0D" w:themeColor="text1" w:themeTint="F2"/>
                      <w:kern w:val="0"/>
                      <w:szCs w:val="21"/>
                    </w:rPr>
                    <w:t>房</w:t>
                  </w:r>
                </w:p>
              </w:tc>
              <w:tc>
                <w:tcPr>
                  <w:tcW w:w="1578"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7200</w:t>
                  </w:r>
                  <w:r w:rsidRPr="00AA157D">
                    <w:rPr>
                      <w:rFonts w:hint="eastAsia"/>
                      <w:color w:val="0D0D0D" w:themeColor="text1" w:themeTint="F2"/>
                      <w:kern w:val="0"/>
                      <w:szCs w:val="21"/>
                    </w:rPr>
                    <w:t>×</w:t>
                  </w:r>
                  <w:r w:rsidRPr="00AA157D">
                    <w:rPr>
                      <w:rFonts w:hint="eastAsia"/>
                      <w:color w:val="0D0D0D" w:themeColor="text1" w:themeTint="F2"/>
                      <w:kern w:val="0"/>
                      <w:szCs w:val="21"/>
                    </w:rPr>
                    <w:t>1800</w:t>
                  </w:r>
                  <w:r w:rsidRPr="00AA157D">
                    <w:rPr>
                      <w:rFonts w:hint="eastAsia"/>
                      <w:color w:val="0D0D0D" w:themeColor="text1" w:themeTint="F2"/>
                      <w:kern w:val="0"/>
                      <w:szCs w:val="21"/>
                    </w:rPr>
                    <w:t>×</w:t>
                  </w:r>
                  <w:r w:rsidRPr="00AA157D">
                    <w:rPr>
                      <w:rFonts w:hint="eastAsia"/>
                      <w:color w:val="0D0D0D" w:themeColor="text1" w:themeTint="F2"/>
                      <w:kern w:val="0"/>
                      <w:szCs w:val="21"/>
                    </w:rPr>
                    <w:t>3000</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hint="eastAsia"/>
                      <w:color w:val="0D0D0D" w:themeColor="text1" w:themeTint="F2"/>
                      <w:kern w:val="0"/>
                      <w:szCs w:val="21"/>
                    </w:rPr>
                    <w:t>1</w:t>
                  </w:r>
                  <w:r w:rsidRPr="00AA157D">
                    <w:rPr>
                      <w:rFonts w:cs="宋体" w:hint="eastAsia"/>
                      <w:color w:val="0D0D0D" w:themeColor="text1" w:themeTint="F2"/>
                      <w:kern w:val="0"/>
                      <w:szCs w:val="21"/>
                    </w:rPr>
                    <w:t>间</w:t>
                  </w:r>
                </w:p>
              </w:tc>
            </w:tr>
            <w:tr w:rsidR="00AA157D" w:rsidRPr="00AA157D" w:rsidTr="00AA157D">
              <w:trPr>
                <w:trHeight w:val="27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13</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proofErr w:type="gramStart"/>
                  <w:r w:rsidRPr="00AA157D">
                    <w:rPr>
                      <w:rFonts w:hint="eastAsia"/>
                      <w:color w:val="0D0D0D" w:themeColor="text1" w:themeTint="F2"/>
                      <w:kern w:val="0"/>
                      <w:szCs w:val="21"/>
                    </w:rPr>
                    <w:t>固化</w:t>
                  </w:r>
                  <w:r w:rsidRPr="00AA157D">
                    <w:rPr>
                      <w:color w:val="0D0D0D" w:themeColor="text1" w:themeTint="F2"/>
                      <w:kern w:val="0"/>
                      <w:szCs w:val="21"/>
                    </w:rPr>
                    <w:t>烘道</w:t>
                  </w:r>
                  <w:proofErr w:type="gramEnd"/>
                </w:p>
              </w:tc>
              <w:tc>
                <w:tcPr>
                  <w:tcW w:w="1578"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40000</w:t>
                  </w:r>
                  <w:r w:rsidRPr="00AA157D">
                    <w:rPr>
                      <w:rFonts w:hint="eastAsia"/>
                      <w:color w:val="0D0D0D" w:themeColor="text1" w:themeTint="F2"/>
                      <w:kern w:val="0"/>
                      <w:szCs w:val="21"/>
                    </w:rPr>
                    <w:t>×</w:t>
                  </w:r>
                  <w:r w:rsidRPr="00AA157D">
                    <w:rPr>
                      <w:rFonts w:hint="eastAsia"/>
                      <w:color w:val="0D0D0D" w:themeColor="text1" w:themeTint="F2"/>
                      <w:kern w:val="0"/>
                      <w:szCs w:val="21"/>
                    </w:rPr>
                    <w:t>1100</w:t>
                  </w:r>
                  <w:r w:rsidRPr="00AA157D">
                    <w:rPr>
                      <w:rFonts w:hint="eastAsia"/>
                      <w:color w:val="0D0D0D" w:themeColor="text1" w:themeTint="F2"/>
                      <w:kern w:val="0"/>
                      <w:szCs w:val="21"/>
                    </w:rPr>
                    <w:t>×</w:t>
                  </w:r>
                  <w:r w:rsidRPr="00AA157D">
                    <w:rPr>
                      <w:rFonts w:hint="eastAsia"/>
                      <w:color w:val="0D0D0D" w:themeColor="text1" w:themeTint="F2"/>
                      <w:kern w:val="0"/>
                      <w:szCs w:val="21"/>
                    </w:rPr>
                    <w:t>3150</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hint="eastAsia"/>
                      <w:color w:val="0D0D0D" w:themeColor="text1" w:themeTint="F2"/>
                      <w:kern w:val="0"/>
                      <w:szCs w:val="21"/>
                    </w:rPr>
                    <w:t>1</w:t>
                  </w:r>
                  <w:r w:rsidRPr="00AA157D">
                    <w:rPr>
                      <w:rFonts w:cs="宋体" w:hint="eastAsia"/>
                      <w:color w:val="0D0D0D" w:themeColor="text1" w:themeTint="F2"/>
                      <w:kern w:val="0"/>
                      <w:szCs w:val="21"/>
                    </w:rPr>
                    <w:t>套</w:t>
                  </w:r>
                </w:p>
              </w:tc>
            </w:tr>
            <w:tr w:rsidR="00AA157D" w:rsidRPr="00AA157D" w:rsidTr="00AA157D">
              <w:trPr>
                <w:trHeight w:val="275"/>
                <w:jc w:val="center"/>
              </w:trPr>
              <w:tc>
                <w:tcPr>
                  <w:tcW w:w="334" w:type="pct"/>
                  <w:vAlign w:val="center"/>
                </w:tcPr>
                <w:p w:rsidR="00AA157D" w:rsidRPr="00AA157D" w:rsidRDefault="00AA157D" w:rsidP="00511C22">
                  <w:pPr>
                    <w:widowControl/>
                    <w:spacing w:line="26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14</w:t>
                  </w:r>
                </w:p>
              </w:tc>
              <w:tc>
                <w:tcPr>
                  <w:tcW w:w="1696"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固化炉</w:t>
                  </w:r>
                </w:p>
              </w:tc>
              <w:tc>
                <w:tcPr>
                  <w:tcW w:w="1578" w:type="pct"/>
                  <w:vAlign w:val="center"/>
                </w:tcPr>
                <w:p w:rsidR="00AA157D" w:rsidRPr="00AA157D" w:rsidRDefault="00AA157D" w:rsidP="00511C22">
                  <w:pPr>
                    <w:widowControl/>
                    <w:spacing w:line="240" w:lineRule="exact"/>
                    <w:ind w:leftChars="-50" w:left="-105" w:rightChars="-50" w:right="-105"/>
                    <w:jc w:val="center"/>
                    <w:rPr>
                      <w:color w:val="0D0D0D" w:themeColor="text1" w:themeTint="F2"/>
                      <w:kern w:val="0"/>
                      <w:szCs w:val="21"/>
                    </w:rPr>
                  </w:pPr>
                  <w:r w:rsidRPr="00AA157D">
                    <w:rPr>
                      <w:rFonts w:hint="eastAsia"/>
                      <w:color w:val="0D0D0D" w:themeColor="text1" w:themeTint="F2"/>
                      <w:kern w:val="0"/>
                      <w:szCs w:val="21"/>
                    </w:rPr>
                    <w:t>340000 Kcal/h</w:t>
                  </w:r>
                </w:p>
              </w:tc>
              <w:tc>
                <w:tcPr>
                  <w:tcW w:w="1393" w:type="pct"/>
                  <w:vAlign w:val="center"/>
                </w:tcPr>
                <w:p w:rsidR="00AA157D" w:rsidRPr="00AA157D" w:rsidRDefault="00AA157D" w:rsidP="00511C22">
                  <w:pPr>
                    <w:widowControl/>
                    <w:jc w:val="center"/>
                    <w:rPr>
                      <w:rFonts w:cs="宋体"/>
                      <w:color w:val="0D0D0D" w:themeColor="text1" w:themeTint="F2"/>
                      <w:kern w:val="0"/>
                      <w:szCs w:val="21"/>
                    </w:rPr>
                  </w:pPr>
                  <w:r w:rsidRPr="00AA157D">
                    <w:rPr>
                      <w:rFonts w:cs="宋体" w:hint="eastAsia"/>
                      <w:color w:val="0D0D0D" w:themeColor="text1" w:themeTint="F2"/>
                      <w:kern w:val="0"/>
                      <w:szCs w:val="21"/>
                    </w:rPr>
                    <w:t>1</w:t>
                  </w:r>
                  <w:r w:rsidRPr="00AA157D">
                    <w:rPr>
                      <w:rFonts w:cs="宋体" w:hint="eastAsia"/>
                      <w:color w:val="0D0D0D" w:themeColor="text1" w:themeTint="F2"/>
                      <w:kern w:val="0"/>
                      <w:szCs w:val="21"/>
                    </w:rPr>
                    <w:t>台</w:t>
                  </w:r>
                </w:p>
              </w:tc>
            </w:tr>
          </w:tbl>
          <w:p w:rsidR="000D0124" w:rsidRDefault="000D0124" w:rsidP="00C0298B">
            <w:pPr>
              <w:spacing w:line="343" w:lineRule="auto"/>
              <w:rPr>
                <w:b/>
                <w:bCs/>
                <w:sz w:val="24"/>
              </w:rPr>
            </w:pPr>
            <w:r>
              <w:rPr>
                <w:rFonts w:hint="eastAsia"/>
                <w:b/>
                <w:bCs/>
                <w:sz w:val="24"/>
              </w:rPr>
              <w:t>4</w:t>
            </w:r>
            <w:r>
              <w:rPr>
                <w:rFonts w:hint="eastAsia"/>
                <w:b/>
                <w:bCs/>
                <w:sz w:val="24"/>
              </w:rPr>
              <w:t>、主要原辅材料及能源消耗</w:t>
            </w:r>
          </w:p>
          <w:p w:rsidR="000D0124" w:rsidRPr="000D7BC6" w:rsidRDefault="000D0124" w:rsidP="00C0298B">
            <w:pPr>
              <w:spacing w:line="360" w:lineRule="auto"/>
              <w:ind w:firstLineChars="250" w:firstLine="600"/>
              <w:rPr>
                <w:color w:val="000000"/>
                <w:kern w:val="0"/>
                <w:sz w:val="24"/>
                <w:szCs w:val="20"/>
              </w:rPr>
            </w:pPr>
            <w:r w:rsidRPr="000D7BC6">
              <w:rPr>
                <w:color w:val="000000"/>
                <w:kern w:val="0"/>
                <w:sz w:val="24"/>
                <w:szCs w:val="20"/>
              </w:rPr>
              <w:t>项目主要原辅材料及</w:t>
            </w:r>
            <w:r w:rsidRPr="000D7BC6">
              <w:rPr>
                <w:rFonts w:hint="eastAsia"/>
                <w:color w:val="000000"/>
                <w:kern w:val="0"/>
                <w:sz w:val="24"/>
                <w:szCs w:val="20"/>
              </w:rPr>
              <w:t>能源</w:t>
            </w:r>
            <w:r w:rsidRPr="000D7BC6">
              <w:rPr>
                <w:color w:val="000000"/>
                <w:kern w:val="0"/>
                <w:sz w:val="24"/>
                <w:szCs w:val="20"/>
              </w:rPr>
              <w:t>消耗见表</w:t>
            </w:r>
            <w:r w:rsidRPr="000D7BC6">
              <w:rPr>
                <w:rFonts w:hint="eastAsia"/>
                <w:color w:val="000000"/>
                <w:kern w:val="0"/>
                <w:sz w:val="24"/>
                <w:szCs w:val="20"/>
              </w:rPr>
              <w:t>4</w:t>
            </w:r>
            <w:r w:rsidRPr="000D7BC6">
              <w:rPr>
                <w:color w:val="000000"/>
                <w:kern w:val="0"/>
                <w:sz w:val="24"/>
                <w:szCs w:val="20"/>
              </w:rPr>
              <w:t>。</w:t>
            </w:r>
          </w:p>
          <w:p w:rsidR="000D0124" w:rsidRPr="00BE7963" w:rsidRDefault="000D0124" w:rsidP="00C0298B">
            <w:pPr>
              <w:widowControl/>
              <w:jc w:val="center"/>
              <w:rPr>
                <w:b/>
                <w:color w:val="0D0D0D"/>
                <w:kern w:val="0"/>
                <w:sz w:val="24"/>
              </w:rPr>
            </w:pPr>
            <w:r w:rsidRPr="00BE7963">
              <w:rPr>
                <w:b/>
                <w:color w:val="0D0D0D"/>
                <w:kern w:val="0"/>
                <w:sz w:val="24"/>
              </w:rPr>
              <w:t>表</w:t>
            </w:r>
            <w:r w:rsidRPr="00BE7963">
              <w:rPr>
                <w:rFonts w:hint="eastAsia"/>
                <w:b/>
                <w:color w:val="0D0D0D"/>
                <w:kern w:val="0"/>
                <w:sz w:val="24"/>
              </w:rPr>
              <w:t>4</w:t>
            </w:r>
            <w:r w:rsidRPr="00BE7963">
              <w:rPr>
                <w:b/>
                <w:color w:val="0D0D0D"/>
                <w:kern w:val="0"/>
                <w:sz w:val="24"/>
              </w:rPr>
              <w:t xml:space="preserve">  </w:t>
            </w:r>
            <w:r w:rsidRPr="00BE7963">
              <w:rPr>
                <w:b/>
                <w:color w:val="0D0D0D"/>
                <w:kern w:val="0"/>
                <w:sz w:val="24"/>
              </w:rPr>
              <w:t>本项目主要原辅材料及能源消耗表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992"/>
              <w:gridCol w:w="851"/>
              <w:gridCol w:w="1560"/>
              <w:gridCol w:w="1244"/>
              <w:gridCol w:w="4423"/>
            </w:tblGrid>
            <w:tr w:rsidR="000D0124" w:rsidRPr="00BE7963" w:rsidTr="00C0298B">
              <w:trPr>
                <w:trHeight w:val="469"/>
                <w:jc w:val="center"/>
              </w:trPr>
              <w:tc>
                <w:tcPr>
                  <w:tcW w:w="547" w:type="pct"/>
                  <w:vAlign w:val="center"/>
                </w:tcPr>
                <w:p w:rsidR="000D0124" w:rsidRPr="00BE7963" w:rsidRDefault="000D0124" w:rsidP="00C0298B">
                  <w:pPr>
                    <w:widowControl/>
                    <w:ind w:leftChars="-50" w:left="-105" w:rightChars="-50" w:right="-105"/>
                    <w:jc w:val="center"/>
                    <w:rPr>
                      <w:b/>
                      <w:color w:val="0D0D0D"/>
                      <w:kern w:val="0"/>
                      <w:szCs w:val="21"/>
                    </w:rPr>
                  </w:pPr>
                  <w:r w:rsidRPr="00BE7963">
                    <w:rPr>
                      <w:rFonts w:hint="eastAsia"/>
                      <w:b/>
                      <w:color w:val="0D0D0D"/>
                      <w:kern w:val="0"/>
                      <w:szCs w:val="21"/>
                    </w:rPr>
                    <w:t>类别</w:t>
                  </w:r>
                </w:p>
              </w:tc>
              <w:tc>
                <w:tcPr>
                  <w:tcW w:w="469" w:type="pct"/>
                  <w:vAlign w:val="center"/>
                </w:tcPr>
                <w:p w:rsidR="000D0124" w:rsidRPr="00BE7963" w:rsidRDefault="000D0124" w:rsidP="00C0298B">
                  <w:pPr>
                    <w:widowControl/>
                    <w:ind w:leftChars="-50" w:left="-105" w:rightChars="-50" w:right="-105"/>
                    <w:jc w:val="center"/>
                    <w:rPr>
                      <w:b/>
                      <w:color w:val="0D0D0D"/>
                      <w:kern w:val="0"/>
                      <w:szCs w:val="21"/>
                    </w:rPr>
                  </w:pPr>
                  <w:r w:rsidRPr="00BE7963">
                    <w:rPr>
                      <w:b/>
                      <w:color w:val="0D0D0D"/>
                      <w:kern w:val="0"/>
                      <w:szCs w:val="21"/>
                    </w:rPr>
                    <w:t>序号</w:t>
                  </w:r>
                </w:p>
              </w:tc>
              <w:tc>
                <w:tcPr>
                  <w:tcW w:w="860" w:type="pct"/>
                  <w:vAlign w:val="center"/>
                </w:tcPr>
                <w:p w:rsidR="000D0124" w:rsidRPr="00BE7963" w:rsidRDefault="000D0124" w:rsidP="00C0298B">
                  <w:pPr>
                    <w:widowControl/>
                    <w:ind w:leftChars="-50" w:left="-105" w:rightChars="-50" w:right="-105"/>
                    <w:jc w:val="center"/>
                    <w:rPr>
                      <w:b/>
                      <w:color w:val="0D0D0D"/>
                      <w:kern w:val="0"/>
                      <w:szCs w:val="21"/>
                    </w:rPr>
                  </w:pPr>
                  <w:r w:rsidRPr="00BE7963">
                    <w:rPr>
                      <w:b/>
                      <w:color w:val="0D0D0D"/>
                      <w:kern w:val="0"/>
                      <w:szCs w:val="21"/>
                    </w:rPr>
                    <w:t>名称</w:t>
                  </w:r>
                </w:p>
              </w:tc>
              <w:tc>
                <w:tcPr>
                  <w:tcW w:w="686" w:type="pct"/>
                  <w:vAlign w:val="center"/>
                </w:tcPr>
                <w:p w:rsidR="000D0124" w:rsidRPr="00BE7963" w:rsidRDefault="000D0124" w:rsidP="00C0298B">
                  <w:pPr>
                    <w:widowControl/>
                    <w:ind w:leftChars="-50" w:left="-105" w:rightChars="-50" w:right="-105"/>
                    <w:jc w:val="center"/>
                    <w:rPr>
                      <w:b/>
                      <w:color w:val="0D0D0D"/>
                      <w:kern w:val="0"/>
                      <w:szCs w:val="21"/>
                    </w:rPr>
                  </w:pPr>
                  <w:r w:rsidRPr="00BE7963">
                    <w:rPr>
                      <w:b/>
                      <w:color w:val="0D0D0D"/>
                      <w:kern w:val="0"/>
                      <w:szCs w:val="21"/>
                    </w:rPr>
                    <w:t>年用量</w:t>
                  </w:r>
                </w:p>
              </w:tc>
              <w:tc>
                <w:tcPr>
                  <w:tcW w:w="2438" w:type="pct"/>
                  <w:vAlign w:val="center"/>
                </w:tcPr>
                <w:p w:rsidR="000D0124" w:rsidRPr="00BE7963" w:rsidRDefault="000D0124" w:rsidP="00C0298B">
                  <w:pPr>
                    <w:widowControl/>
                    <w:ind w:leftChars="-50" w:left="-105" w:rightChars="-50" w:right="-105"/>
                    <w:jc w:val="center"/>
                    <w:rPr>
                      <w:b/>
                      <w:color w:val="0D0D0D"/>
                      <w:kern w:val="0"/>
                      <w:szCs w:val="21"/>
                    </w:rPr>
                  </w:pPr>
                  <w:r w:rsidRPr="00BE7963">
                    <w:rPr>
                      <w:b/>
                      <w:color w:val="0D0D0D"/>
                      <w:kern w:val="0"/>
                      <w:szCs w:val="21"/>
                    </w:rPr>
                    <w:t>备注</w:t>
                  </w:r>
                </w:p>
              </w:tc>
            </w:tr>
            <w:tr w:rsidR="0069579A" w:rsidRPr="00BE7963" w:rsidTr="00C0298B">
              <w:trPr>
                <w:trHeight w:hRule="exact" w:val="448"/>
                <w:jc w:val="center"/>
              </w:trPr>
              <w:tc>
                <w:tcPr>
                  <w:tcW w:w="547" w:type="pct"/>
                  <w:vMerge w:val="restart"/>
                  <w:vAlign w:val="center"/>
                </w:tcPr>
                <w:p w:rsidR="0069579A" w:rsidRPr="00BE7963" w:rsidRDefault="0069579A" w:rsidP="00DD3704">
                  <w:pPr>
                    <w:widowControl/>
                    <w:ind w:leftChars="-50" w:left="-105" w:rightChars="-50" w:right="-105"/>
                    <w:jc w:val="center"/>
                    <w:rPr>
                      <w:color w:val="0D0D0D"/>
                      <w:kern w:val="0"/>
                      <w:szCs w:val="21"/>
                    </w:rPr>
                  </w:pPr>
                  <w:r>
                    <w:rPr>
                      <w:rFonts w:hint="eastAsia"/>
                      <w:color w:val="0D0D0D"/>
                      <w:kern w:val="0"/>
                      <w:szCs w:val="21"/>
                    </w:rPr>
                    <w:t>原辅料</w:t>
                  </w:r>
                </w:p>
              </w:tc>
              <w:tc>
                <w:tcPr>
                  <w:tcW w:w="469" w:type="pct"/>
                  <w:vAlign w:val="center"/>
                </w:tcPr>
                <w:p w:rsidR="0069579A" w:rsidRPr="00BE7963" w:rsidRDefault="0069579A" w:rsidP="00C0298B">
                  <w:pPr>
                    <w:widowControl/>
                    <w:ind w:leftChars="-50" w:left="-105" w:rightChars="-50" w:right="-105"/>
                    <w:jc w:val="center"/>
                    <w:rPr>
                      <w:color w:val="0D0D0D"/>
                      <w:kern w:val="0"/>
                      <w:szCs w:val="21"/>
                    </w:rPr>
                  </w:pPr>
                  <w:r w:rsidRPr="00BE7963">
                    <w:rPr>
                      <w:color w:val="0D0D0D"/>
                      <w:kern w:val="0"/>
                      <w:szCs w:val="21"/>
                    </w:rPr>
                    <w:t>1</w:t>
                  </w:r>
                </w:p>
              </w:tc>
              <w:tc>
                <w:tcPr>
                  <w:tcW w:w="860" w:type="pct"/>
                  <w:vAlign w:val="center"/>
                </w:tcPr>
                <w:p w:rsidR="0069579A" w:rsidRDefault="0069579A" w:rsidP="00F272F9">
                  <w:pPr>
                    <w:adjustRightInd w:val="0"/>
                    <w:snapToGrid w:val="0"/>
                    <w:jc w:val="center"/>
                    <w:rPr>
                      <w:color w:val="000000"/>
                    </w:rPr>
                  </w:pPr>
                  <w:r>
                    <w:rPr>
                      <w:rFonts w:hint="eastAsia"/>
                      <w:color w:val="000000"/>
                    </w:rPr>
                    <w:t>铝型材</w:t>
                  </w:r>
                </w:p>
              </w:tc>
              <w:tc>
                <w:tcPr>
                  <w:tcW w:w="686" w:type="pct"/>
                  <w:vAlign w:val="center"/>
                </w:tcPr>
                <w:p w:rsidR="0069579A" w:rsidRDefault="0069579A" w:rsidP="00F272F9">
                  <w:pPr>
                    <w:adjustRightInd w:val="0"/>
                    <w:snapToGrid w:val="0"/>
                    <w:jc w:val="center"/>
                    <w:rPr>
                      <w:color w:val="000000"/>
                    </w:rPr>
                  </w:pPr>
                  <w:r>
                    <w:rPr>
                      <w:color w:val="000000"/>
                    </w:rPr>
                    <w:t>260</w:t>
                  </w:r>
                  <w:r w:rsidRPr="00BE7963">
                    <w:rPr>
                      <w:rFonts w:hint="eastAsia"/>
                      <w:color w:val="0D0D0D"/>
                      <w:kern w:val="0"/>
                      <w:szCs w:val="21"/>
                    </w:rPr>
                    <w:t xml:space="preserve"> t</w:t>
                  </w:r>
                </w:p>
              </w:tc>
              <w:tc>
                <w:tcPr>
                  <w:tcW w:w="2438" w:type="pct"/>
                  <w:vAlign w:val="center"/>
                </w:tcPr>
                <w:p w:rsidR="0069579A" w:rsidRPr="00BE7963" w:rsidRDefault="0069579A" w:rsidP="00C0298B">
                  <w:pPr>
                    <w:widowControl/>
                    <w:ind w:leftChars="-50" w:left="-105" w:rightChars="-50" w:right="-105"/>
                    <w:jc w:val="center"/>
                    <w:rPr>
                      <w:color w:val="0D0D0D"/>
                      <w:kern w:val="0"/>
                      <w:szCs w:val="21"/>
                    </w:rPr>
                  </w:pPr>
                  <w:r>
                    <w:rPr>
                      <w:rFonts w:hint="eastAsia"/>
                      <w:color w:val="0D0D0D"/>
                      <w:kern w:val="0"/>
                      <w:szCs w:val="21"/>
                    </w:rPr>
                    <w:t>/</w:t>
                  </w:r>
                </w:p>
              </w:tc>
            </w:tr>
            <w:tr w:rsidR="0069579A" w:rsidRPr="00BE7963" w:rsidTr="00C0298B">
              <w:trPr>
                <w:trHeight w:hRule="exact" w:val="427"/>
                <w:jc w:val="center"/>
              </w:trPr>
              <w:tc>
                <w:tcPr>
                  <w:tcW w:w="547" w:type="pct"/>
                  <w:vMerge/>
                  <w:vAlign w:val="center"/>
                </w:tcPr>
                <w:p w:rsidR="0069579A" w:rsidRPr="00BE7963" w:rsidRDefault="0069579A" w:rsidP="00C0298B">
                  <w:pPr>
                    <w:ind w:leftChars="-50" w:left="-105" w:rightChars="-50" w:right="-105"/>
                    <w:jc w:val="center"/>
                    <w:rPr>
                      <w:color w:val="0D0D0D"/>
                      <w:kern w:val="0"/>
                      <w:szCs w:val="21"/>
                    </w:rPr>
                  </w:pPr>
                </w:p>
              </w:tc>
              <w:tc>
                <w:tcPr>
                  <w:tcW w:w="469" w:type="pct"/>
                  <w:vAlign w:val="center"/>
                </w:tcPr>
                <w:p w:rsidR="0069579A" w:rsidRPr="00BE7963" w:rsidRDefault="0069579A" w:rsidP="00C0298B">
                  <w:pPr>
                    <w:widowControl/>
                    <w:ind w:leftChars="-50" w:left="-105" w:rightChars="-50" w:right="-105"/>
                    <w:jc w:val="center"/>
                    <w:rPr>
                      <w:color w:val="0D0D0D"/>
                      <w:kern w:val="0"/>
                      <w:szCs w:val="21"/>
                    </w:rPr>
                  </w:pPr>
                  <w:r>
                    <w:rPr>
                      <w:rFonts w:hint="eastAsia"/>
                      <w:color w:val="0D0D0D"/>
                      <w:kern w:val="0"/>
                      <w:szCs w:val="21"/>
                    </w:rPr>
                    <w:t>2</w:t>
                  </w:r>
                </w:p>
              </w:tc>
              <w:tc>
                <w:tcPr>
                  <w:tcW w:w="860" w:type="pct"/>
                  <w:vAlign w:val="center"/>
                </w:tcPr>
                <w:p w:rsidR="0069579A" w:rsidRDefault="0069579A" w:rsidP="00F272F9">
                  <w:pPr>
                    <w:adjustRightInd w:val="0"/>
                    <w:snapToGrid w:val="0"/>
                    <w:jc w:val="center"/>
                  </w:pPr>
                  <w:r>
                    <w:rPr>
                      <w:rFonts w:hint="eastAsia"/>
                    </w:rPr>
                    <w:t>钢管</w:t>
                  </w:r>
                </w:p>
              </w:tc>
              <w:tc>
                <w:tcPr>
                  <w:tcW w:w="686" w:type="pct"/>
                  <w:vAlign w:val="center"/>
                </w:tcPr>
                <w:p w:rsidR="0069579A" w:rsidRDefault="0069579A" w:rsidP="00F272F9">
                  <w:pPr>
                    <w:adjustRightInd w:val="0"/>
                    <w:snapToGrid w:val="0"/>
                    <w:jc w:val="center"/>
                  </w:pPr>
                  <w:r>
                    <w:t>3000</w:t>
                  </w:r>
                  <w:r w:rsidRPr="00BE7963">
                    <w:rPr>
                      <w:rFonts w:hint="eastAsia"/>
                      <w:color w:val="0D0D0D"/>
                      <w:kern w:val="0"/>
                      <w:szCs w:val="21"/>
                    </w:rPr>
                    <w:t xml:space="preserve"> t</w:t>
                  </w:r>
                </w:p>
              </w:tc>
              <w:tc>
                <w:tcPr>
                  <w:tcW w:w="2438" w:type="pct"/>
                  <w:vAlign w:val="center"/>
                </w:tcPr>
                <w:p w:rsidR="0069579A" w:rsidRPr="00BE7963" w:rsidRDefault="0069579A" w:rsidP="00C0298B">
                  <w:pPr>
                    <w:widowControl/>
                    <w:ind w:leftChars="-50" w:left="-105" w:rightChars="-50" w:right="-105"/>
                    <w:jc w:val="center"/>
                    <w:rPr>
                      <w:color w:val="0D0D0D"/>
                      <w:kern w:val="0"/>
                      <w:szCs w:val="21"/>
                    </w:rPr>
                  </w:pPr>
                  <w:r>
                    <w:rPr>
                      <w:rFonts w:hint="eastAsia"/>
                      <w:color w:val="0D0D0D"/>
                      <w:kern w:val="0"/>
                      <w:szCs w:val="21"/>
                    </w:rPr>
                    <w:t>/</w:t>
                  </w:r>
                </w:p>
              </w:tc>
            </w:tr>
            <w:tr w:rsidR="0069579A" w:rsidRPr="00BE7963" w:rsidTr="00C0298B">
              <w:trPr>
                <w:trHeight w:hRule="exact" w:val="405"/>
                <w:jc w:val="center"/>
              </w:trPr>
              <w:tc>
                <w:tcPr>
                  <w:tcW w:w="547" w:type="pct"/>
                  <w:vMerge/>
                  <w:vAlign w:val="center"/>
                </w:tcPr>
                <w:p w:rsidR="0069579A" w:rsidRPr="00BE7963" w:rsidRDefault="0069579A" w:rsidP="00C0298B">
                  <w:pPr>
                    <w:ind w:leftChars="-50" w:left="-105" w:rightChars="-50" w:right="-105"/>
                    <w:jc w:val="center"/>
                    <w:rPr>
                      <w:color w:val="0D0D0D"/>
                      <w:kern w:val="0"/>
                      <w:szCs w:val="21"/>
                    </w:rPr>
                  </w:pPr>
                </w:p>
              </w:tc>
              <w:tc>
                <w:tcPr>
                  <w:tcW w:w="469" w:type="pct"/>
                  <w:vAlign w:val="center"/>
                </w:tcPr>
                <w:p w:rsidR="0069579A" w:rsidRPr="00BE7963" w:rsidRDefault="0069579A" w:rsidP="00C0298B">
                  <w:pPr>
                    <w:widowControl/>
                    <w:ind w:leftChars="-50" w:left="-105" w:rightChars="-50" w:right="-105"/>
                    <w:jc w:val="center"/>
                    <w:rPr>
                      <w:color w:val="0D0D0D"/>
                      <w:kern w:val="0"/>
                      <w:szCs w:val="21"/>
                    </w:rPr>
                  </w:pPr>
                  <w:r>
                    <w:rPr>
                      <w:rFonts w:hint="eastAsia"/>
                      <w:color w:val="0D0D0D"/>
                      <w:kern w:val="0"/>
                      <w:szCs w:val="21"/>
                    </w:rPr>
                    <w:t>3</w:t>
                  </w:r>
                </w:p>
              </w:tc>
              <w:tc>
                <w:tcPr>
                  <w:tcW w:w="860" w:type="pct"/>
                  <w:vAlign w:val="center"/>
                </w:tcPr>
                <w:p w:rsidR="0069579A" w:rsidRDefault="0069579A" w:rsidP="00F272F9">
                  <w:pPr>
                    <w:adjustRightInd w:val="0"/>
                    <w:snapToGrid w:val="0"/>
                    <w:jc w:val="center"/>
                  </w:pPr>
                  <w:r>
                    <w:rPr>
                      <w:rFonts w:hint="eastAsia"/>
                    </w:rPr>
                    <w:t>焊丝</w:t>
                  </w:r>
                </w:p>
              </w:tc>
              <w:tc>
                <w:tcPr>
                  <w:tcW w:w="686" w:type="pct"/>
                  <w:vAlign w:val="center"/>
                </w:tcPr>
                <w:p w:rsidR="0069579A" w:rsidRDefault="0069579A" w:rsidP="00F272F9">
                  <w:pPr>
                    <w:adjustRightInd w:val="0"/>
                    <w:snapToGrid w:val="0"/>
                    <w:jc w:val="center"/>
                  </w:pPr>
                  <w:r>
                    <w:t>5</w:t>
                  </w:r>
                  <w:r w:rsidRPr="00BE7963">
                    <w:rPr>
                      <w:rFonts w:hint="eastAsia"/>
                      <w:color w:val="0D0D0D"/>
                      <w:kern w:val="0"/>
                      <w:szCs w:val="21"/>
                    </w:rPr>
                    <w:t xml:space="preserve"> t</w:t>
                  </w:r>
                </w:p>
              </w:tc>
              <w:tc>
                <w:tcPr>
                  <w:tcW w:w="2438" w:type="pct"/>
                  <w:vAlign w:val="center"/>
                </w:tcPr>
                <w:p w:rsidR="0069579A" w:rsidRPr="00BE7963" w:rsidRDefault="0069579A" w:rsidP="00C0298B">
                  <w:pPr>
                    <w:widowControl/>
                    <w:ind w:leftChars="-50" w:left="-105" w:rightChars="-50" w:right="-105"/>
                    <w:jc w:val="center"/>
                    <w:rPr>
                      <w:color w:val="0D0D0D"/>
                      <w:kern w:val="0"/>
                      <w:szCs w:val="21"/>
                    </w:rPr>
                  </w:pPr>
                  <w:r>
                    <w:rPr>
                      <w:rFonts w:hint="eastAsia"/>
                      <w:color w:val="0D0D0D"/>
                      <w:kern w:val="0"/>
                      <w:szCs w:val="21"/>
                    </w:rPr>
                    <w:t>/</w:t>
                  </w:r>
                </w:p>
              </w:tc>
            </w:tr>
            <w:tr w:rsidR="0069579A" w:rsidRPr="00BE7963" w:rsidTr="00C0298B">
              <w:trPr>
                <w:trHeight w:hRule="exact" w:val="425"/>
                <w:jc w:val="center"/>
              </w:trPr>
              <w:tc>
                <w:tcPr>
                  <w:tcW w:w="547" w:type="pct"/>
                  <w:vMerge/>
                  <w:vAlign w:val="center"/>
                </w:tcPr>
                <w:p w:rsidR="0069579A" w:rsidRPr="00BE7963" w:rsidRDefault="0069579A" w:rsidP="00C0298B">
                  <w:pPr>
                    <w:ind w:leftChars="-50" w:left="-105" w:rightChars="-50" w:right="-105"/>
                    <w:jc w:val="center"/>
                    <w:rPr>
                      <w:color w:val="0D0D0D"/>
                      <w:kern w:val="0"/>
                      <w:szCs w:val="21"/>
                    </w:rPr>
                  </w:pPr>
                </w:p>
              </w:tc>
              <w:tc>
                <w:tcPr>
                  <w:tcW w:w="469" w:type="pct"/>
                  <w:vAlign w:val="center"/>
                </w:tcPr>
                <w:p w:rsidR="0069579A" w:rsidRPr="00BE7963" w:rsidRDefault="0069579A" w:rsidP="00C0298B">
                  <w:pPr>
                    <w:widowControl/>
                    <w:ind w:leftChars="-50" w:left="-105" w:rightChars="-50" w:right="-105"/>
                    <w:jc w:val="center"/>
                    <w:rPr>
                      <w:color w:val="0D0D0D"/>
                      <w:kern w:val="0"/>
                      <w:szCs w:val="21"/>
                    </w:rPr>
                  </w:pPr>
                  <w:r>
                    <w:rPr>
                      <w:rFonts w:hint="eastAsia"/>
                      <w:color w:val="0D0D0D"/>
                      <w:kern w:val="0"/>
                      <w:szCs w:val="21"/>
                    </w:rPr>
                    <w:t>4</w:t>
                  </w:r>
                </w:p>
              </w:tc>
              <w:tc>
                <w:tcPr>
                  <w:tcW w:w="860" w:type="pct"/>
                  <w:vAlign w:val="center"/>
                </w:tcPr>
                <w:p w:rsidR="0069579A" w:rsidRDefault="0069579A" w:rsidP="00F272F9">
                  <w:pPr>
                    <w:adjustRightInd w:val="0"/>
                    <w:snapToGrid w:val="0"/>
                    <w:jc w:val="center"/>
                  </w:pPr>
                  <w:r>
                    <w:rPr>
                      <w:rFonts w:hint="eastAsia"/>
                    </w:rPr>
                    <w:t>粉末涂料</w:t>
                  </w:r>
                </w:p>
              </w:tc>
              <w:tc>
                <w:tcPr>
                  <w:tcW w:w="686" w:type="pct"/>
                  <w:vAlign w:val="center"/>
                </w:tcPr>
                <w:p w:rsidR="0069579A" w:rsidRDefault="0069579A" w:rsidP="00F272F9">
                  <w:pPr>
                    <w:adjustRightInd w:val="0"/>
                    <w:snapToGrid w:val="0"/>
                    <w:jc w:val="center"/>
                  </w:pPr>
                  <w:r>
                    <w:t>6</w:t>
                  </w:r>
                  <w:r w:rsidRPr="00BE7963">
                    <w:rPr>
                      <w:rFonts w:hint="eastAsia"/>
                      <w:color w:val="0D0D0D"/>
                      <w:kern w:val="0"/>
                      <w:szCs w:val="21"/>
                    </w:rPr>
                    <w:t xml:space="preserve"> t</w:t>
                  </w:r>
                </w:p>
              </w:tc>
              <w:tc>
                <w:tcPr>
                  <w:tcW w:w="2438" w:type="pct"/>
                  <w:vAlign w:val="center"/>
                </w:tcPr>
                <w:p w:rsidR="0069579A" w:rsidRPr="00BE7963" w:rsidRDefault="0069579A" w:rsidP="00C0298B">
                  <w:pPr>
                    <w:widowControl/>
                    <w:ind w:leftChars="-50" w:left="-105" w:rightChars="-50" w:right="-105"/>
                    <w:jc w:val="center"/>
                    <w:rPr>
                      <w:color w:val="0D0D0D"/>
                      <w:kern w:val="0"/>
                      <w:szCs w:val="21"/>
                    </w:rPr>
                  </w:pPr>
                  <w:r w:rsidRPr="00577A72">
                    <w:rPr>
                      <w:color w:val="0D0D0D" w:themeColor="text1" w:themeTint="F2"/>
                      <w:szCs w:val="21"/>
                    </w:rPr>
                    <w:t>环氧聚酯</w:t>
                  </w:r>
                  <w:r w:rsidRPr="00577A72">
                    <w:rPr>
                      <w:rFonts w:hint="eastAsia"/>
                      <w:color w:val="0D0D0D" w:themeColor="text1" w:themeTint="F2"/>
                      <w:szCs w:val="21"/>
                    </w:rPr>
                    <w:t>粉末涂料</w:t>
                  </w:r>
                </w:p>
              </w:tc>
            </w:tr>
            <w:tr w:rsidR="0069579A" w:rsidRPr="00BE7963" w:rsidTr="00C0298B">
              <w:trPr>
                <w:trHeight w:hRule="exact" w:val="430"/>
                <w:jc w:val="center"/>
              </w:trPr>
              <w:tc>
                <w:tcPr>
                  <w:tcW w:w="547" w:type="pct"/>
                  <w:vMerge/>
                  <w:vAlign w:val="center"/>
                </w:tcPr>
                <w:p w:rsidR="0069579A" w:rsidRPr="00BE7963" w:rsidRDefault="0069579A" w:rsidP="00C0298B">
                  <w:pPr>
                    <w:widowControl/>
                    <w:ind w:leftChars="-50" w:left="-105" w:rightChars="-50" w:right="-105"/>
                    <w:jc w:val="center"/>
                    <w:rPr>
                      <w:color w:val="0D0D0D"/>
                      <w:kern w:val="0"/>
                      <w:szCs w:val="21"/>
                    </w:rPr>
                  </w:pPr>
                </w:p>
              </w:tc>
              <w:tc>
                <w:tcPr>
                  <w:tcW w:w="469" w:type="pct"/>
                  <w:vAlign w:val="center"/>
                </w:tcPr>
                <w:p w:rsidR="0069579A" w:rsidRDefault="0069579A" w:rsidP="00C0298B">
                  <w:pPr>
                    <w:widowControl/>
                    <w:ind w:leftChars="-50" w:left="-105" w:rightChars="-50" w:right="-105"/>
                    <w:jc w:val="center"/>
                    <w:rPr>
                      <w:color w:val="0D0D0D"/>
                      <w:kern w:val="0"/>
                      <w:szCs w:val="21"/>
                    </w:rPr>
                  </w:pPr>
                  <w:r>
                    <w:rPr>
                      <w:rFonts w:hint="eastAsia"/>
                      <w:color w:val="0D0D0D"/>
                      <w:kern w:val="0"/>
                      <w:szCs w:val="21"/>
                    </w:rPr>
                    <w:t>5</w:t>
                  </w:r>
                </w:p>
              </w:tc>
              <w:tc>
                <w:tcPr>
                  <w:tcW w:w="860" w:type="pct"/>
                  <w:vAlign w:val="center"/>
                </w:tcPr>
                <w:p w:rsidR="0069579A" w:rsidRDefault="0069579A" w:rsidP="00C0298B">
                  <w:pPr>
                    <w:widowControl/>
                    <w:ind w:leftChars="-50" w:left="-105" w:rightChars="-50" w:right="-105"/>
                    <w:jc w:val="center"/>
                    <w:rPr>
                      <w:rFonts w:hAnsi="宋体"/>
                      <w:color w:val="0D0D0D"/>
                      <w:kern w:val="24"/>
                      <w:szCs w:val="21"/>
                    </w:rPr>
                  </w:pPr>
                  <w:r>
                    <w:rPr>
                      <w:rFonts w:hAnsi="宋体" w:hint="eastAsia"/>
                      <w:color w:val="0D0D0D"/>
                      <w:kern w:val="24"/>
                      <w:szCs w:val="21"/>
                    </w:rPr>
                    <w:t>CO</w:t>
                  </w:r>
                  <w:r w:rsidRPr="00251B22">
                    <w:rPr>
                      <w:rFonts w:hAnsi="宋体" w:hint="eastAsia"/>
                      <w:color w:val="0D0D0D"/>
                      <w:kern w:val="24"/>
                      <w:szCs w:val="21"/>
                      <w:vertAlign w:val="subscript"/>
                    </w:rPr>
                    <w:t>2</w:t>
                  </w:r>
                  <w:r>
                    <w:rPr>
                      <w:rFonts w:hAnsi="宋体" w:hint="eastAsia"/>
                      <w:color w:val="0D0D0D"/>
                      <w:kern w:val="24"/>
                      <w:szCs w:val="21"/>
                    </w:rPr>
                    <w:t>气体</w:t>
                  </w:r>
                </w:p>
              </w:tc>
              <w:tc>
                <w:tcPr>
                  <w:tcW w:w="686" w:type="pct"/>
                  <w:vAlign w:val="center"/>
                </w:tcPr>
                <w:p w:rsidR="0069579A" w:rsidRPr="00577A72" w:rsidRDefault="0069579A" w:rsidP="00C0298B">
                  <w:pPr>
                    <w:widowControl/>
                    <w:ind w:leftChars="-50" w:left="-105" w:rightChars="-50" w:right="-105"/>
                    <w:jc w:val="center"/>
                    <w:rPr>
                      <w:color w:val="0D0D0D" w:themeColor="text1" w:themeTint="F2"/>
                      <w:kern w:val="0"/>
                      <w:szCs w:val="21"/>
                    </w:rPr>
                  </w:pPr>
                  <w:r w:rsidRPr="00577A72">
                    <w:rPr>
                      <w:rFonts w:hint="eastAsia"/>
                      <w:color w:val="0D0D0D" w:themeColor="text1" w:themeTint="F2"/>
                      <w:kern w:val="0"/>
                      <w:szCs w:val="21"/>
                    </w:rPr>
                    <w:t>2600</w:t>
                  </w:r>
                  <w:r w:rsidRPr="00577A72">
                    <w:rPr>
                      <w:rFonts w:hint="eastAsia"/>
                      <w:color w:val="0D0D0D" w:themeColor="text1" w:themeTint="F2"/>
                      <w:kern w:val="0"/>
                      <w:szCs w:val="21"/>
                    </w:rPr>
                    <w:t>瓶</w:t>
                  </w:r>
                </w:p>
              </w:tc>
              <w:tc>
                <w:tcPr>
                  <w:tcW w:w="2438" w:type="pct"/>
                  <w:vAlign w:val="center"/>
                </w:tcPr>
                <w:p w:rsidR="0069579A" w:rsidRDefault="0069579A" w:rsidP="00C0298B">
                  <w:pPr>
                    <w:widowControl/>
                    <w:ind w:leftChars="-50" w:left="-105" w:rightChars="-50" w:right="-105"/>
                    <w:jc w:val="center"/>
                    <w:rPr>
                      <w:color w:val="0D0D0D"/>
                      <w:kern w:val="0"/>
                      <w:szCs w:val="21"/>
                    </w:rPr>
                  </w:pPr>
                  <w:r w:rsidRPr="00CD3F1B">
                    <w:rPr>
                      <w:szCs w:val="21"/>
                      <w:lang w:bidi="ar"/>
                    </w:rPr>
                    <w:t>40L</w:t>
                  </w:r>
                  <w:r>
                    <w:rPr>
                      <w:rFonts w:hint="eastAsia"/>
                      <w:szCs w:val="21"/>
                      <w:lang w:bidi="ar"/>
                    </w:rPr>
                    <w:t>/</w:t>
                  </w:r>
                  <w:r w:rsidRPr="00CD3F1B">
                    <w:rPr>
                      <w:szCs w:val="21"/>
                      <w:lang w:bidi="ar"/>
                    </w:rPr>
                    <w:t>瓶装</w:t>
                  </w:r>
                </w:p>
              </w:tc>
            </w:tr>
            <w:tr w:rsidR="0069579A" w:rsidRPr="00BE7963" w:rsidTr="00C0298B">
              <w:trPr>
                <w:trHeight w:hRule="exact" w:val="430"/>
                <w:jc w:val="center"/>
              </w:trPr>
              <w:tc>
                <w:tcPr>
                  <w:tcW w:w="547" w:type="pct"/>
                  <w:vMerge/>
                  <w:vAlign w:val="center"/>
                </w:tcPr>
                <w:p w:rsidR="0069579A" w:rsidRPr="00BE7963" w:rsidRDefault="0069579A" w:rsidP="00C0298B">
                  <w:pPr>
                    <w:widowControl/>
                    <w:ind w:leftChars="-50" w:left="-105" w:rightChars="-50" w:right="-105"/>
                    <w:jc w:val="center"/>
                    <w:rPr>
                      <w:color w:val="0D0D0D"/>
                      <w:kern w:val="0"/>
                      <w:szCs w:val="21"/>
                    </w:rPr>
                  </w:pPr>
                </w:p>
              </w:tc>
              <w:tc>
                <w:tcPr>
                  <w:tcW w:w="469" w:type="pct"/>
                  <w:vAlign w:val="center"/>
                </w:tcPr>
                <w:p w:rsidR="0069579A" w:rsidRDefault="0069579A" w:rsidP="008A12C7">
                  <w:pPr>
                    <w:widowControl/>
                    <w:ind w:leftChars="-50" w:left="-105" w:rightChars="-50" w:right="-105"/>
                    <w:jc w:val="center"/>
                    <w:rPr>
                      <w:color w:val="0D0D0D"/>
                      <w:kern w:val="0"/>
                      <w:szCs w:val="21"/>
                    </w:rPr>
                  </w:pPr>
                  <w:r>
                    <w:rPr>
                      <w:rFonts w:hint="eastAsia"/>
                      <w:color w:val="0D0D0D"/>
                      <w:kern w:val="0"/>
                      <w:szCs w:val="21"/>
                    </w:rPr>
                    <w:t>6</w:t>
                  </w:r>
                </w:p>
              </w:tc>
              <w:tc>
                <w:tcPr>
                  <w:tcW w:w="860" w:type="pct"/>
                  <w:vAlign w:val="center"/>
                </w:tcPr>
                <w:p w:rsidR="0069579A" w:rsidRDefault="0069579A" w:rsidP="00C0298B">
                  <w:pPr>
                    <w:widowControl/>
                    <w:ind w:leftChars="-50" w:left="-105" w:rightChars="-50" w:right="-105"/>
                    <w:jc w:val="center"/>
                    <w:rPr>
                      <w:rFonts w:hAnsi="宋体"/>
                      <w:color w:val="0D0D0D"/>
                      <w:kern w:val="24"/>
                      <w:szCs w:val="21"/>
                    </w:rPr>
                  </w:pPr>
                  <w:r>
                    <w:rPr>
                      <w:rFonts w:hAnsi="宋体" w:hint="eastAsia"/>
                      <w:color w:val="0D0D0D"/>
                      <w:kern w:val="24"/>
                      <w:szCs w:val="21"/>
                    </w:rPr>
                    <w:t>润滑油</w:t>
                  </w:r>
                </w:p>
              </w:tc>
              <w:tc>
                <w:tcPr>
                  <w:tcW w:w="686" w:type="pct"/>
                  <w:vAlign w:val="center"/>
                </w:tcPr>
                <w:p w:rsidR="0069579A" w:rsidRPr="00577A72" w:rsidRDefault="0069579A" w:rsidP="00C0298B">
                  <w:pPr>
                    <w:widowControl/>
                    <w:ind w:leftChars="-50" w:left="-105" w:rightChars="-50" w:right="-105"/>
                    <w:jc w:val="center"/>
                    <w:rPr>
                      <w:color w:val="0D0D0D" w:themeColor="text1" w:themeTint="F2"/>
                      <w:kern w:val="0"/>
                      <w:szCs w:val="21"/>
                    </w:rPr>
                  </w:pPr>
                  <w:r>
                    <w:rPr>
                      <w:rFonts w:hint="eastAsia"/>
                      <w:color w:val="0D0D0D" w:themeColor="text1" w:themeTint="F2"/>
                      <w:kern w:val="0"/>
                      <w:szCs w:val="21"/>
                    </w:rPr>
                    <w:t>0.01</w:t>
                  </w:r>
                </w:p>
              </w:tc>
              <w:tc>
                <w:tcPr>
                  <w:tcW w:w="2438" w:type="pct"/>
                  <w:vAlign w:val="center"/>
                </w:tcPr>
                <w:p w:rsidR="0069579A" w:rsidRPr="00CD3F1B" w:rsidRDefault="0069579A" w:rsidP="00C0298B">
                  <w:pPr>
                    <w:widowControl/>
                    <w:ind w:leftChars="-50" w:left="-105" w:rightChars="-50" w:right="-105"/>
                    <w:jc w:val="center"/>
                    <w:rPr>
                      <w:szCs w:val="21"/>
                      <w:lang w:bidi="ar"/>
                    </w:rPr>
                  </w:pPr>
                  <w:r>
                    <w:rPr>
                      <w:rFonts w:hint="eastAsia"/>
                      <w:szCs w:val="21"/>
                      <w:lang w:bidi="ar"/>
                    </w:rPr>
                    <w:t>/</w:t>
                  </w:r>
                </w:p>
              </w:tc>
            </w:tr>
            <w:tr w:rsidR="0069579A" w:rsidRPr="00BE7963" w:rsidTr="00C0298B">
              <w:trPr>
                <w:trHeight w:hRule="exact" w:val="419"/>
                <w:jc w:val="center"/>
              </w:trPr>
              <w:tc>
                <w:tcPr>
                  <w:tcW w:w="547" w:type="pct"/>
                  <w:vMerge w:val="restart"/>
                  <w:vAlign w:val="center"/>
                </w:tcPr>
                <w:p w:rsidR="0069579A" w:rsidRPr="00BE7963" w:rsidRDefault="0069579A" w:rsidP="00C0298B">
                  <w:pPr>
                    <w:widowControl/>
                    <w:ind w:leftChars="-50" w:left="-105" w:rightChars="-50" w:right="-105"/>
                    <w:jc w:val="center"/>
                    <w:rPr>
                      <w:color w:val="0D0D0D"/>
                      <w:kern w:val="0"/>
                      <w:szCs w:val="21"/>
                    </w:rPr>
                  </w:pPr>
                  <w:r w:rsidRPr="00BE7963">
                    <w:rPr>
                      <w:rFonts w:hint="eastAsia"/>
                      <w:color w:val="0D0D0D"/>
                      <w:kern w:val="0"/>
                      <w:szCs w:val="21"/>
                    </w:rPr>
                    <w:t>能源</w:t>
                  </w:r>
                </w:p>
              </w:tc>
              <w:tc>
                <w:tcPr>
                  <w:tcW w:w="469" w:type="pct"/>
                  <w:vAlign w:val="center"/>
                </w:tcPr>
                <w:p w:rsidR="0069579A" w:rsidRPr="00BE7963" w:rsidRDefault="0069579A" w:rsidP="008A12C7">
                  <w:pPr>
                    <w:widowControl/>
                    <w:ind w:leftChars="-50" w:left="-105" w:rightChars="-50" w:right="-105"/>
                    <w:jc w:val="center"/>
                    <w:rPr>
                      <w:color w:val="0D0D0D"/>
                      <w:kern w:val="0"/>
                      <w:szCs w:val="21"/>
                    </w:rPr>
                  </w:pPr>
                  <w:r>
                    <w:rPr>
                      <w:rFonts w:hint="eastAsia"/>
                      <w:color w:val="0D0D0D"/>
                      <w:kern w:val="0"/>
                      <w:szCs w:val="21"/>
                    </w:rPr>
                    <w:t>7</w:t>
                  </w:r>
                </w:p>
              </w:tc>
              <w:tc>
                <w:tcPr>
                  <w:tcW w:w="860" w:type="pct"/>
                  <w:vAlign w:val="center"/>
                </w:tcPr>
                <w:p w:rsidR="0069579A" w:rsidRPr="0084328F" w:rsidRDefault="0069579A" w:rsidP="00C0298B">
                  <w:pPr>
                    <w:widowControl/>
                    <w:ind w:leftChars="-50" w:left="-105" w:rightChars="-50" w:right="-105"/>
                    <w:jc w:val="center"/>
                    <w:rPr>
                      <w:color w:val="0D0D0D"/>
                      <w:kern w:val="0"/>
                      <w:szCs w:val="21"/>
                    </w:rPr>
                  </w:pPr>
                  <w:r w:rsidRPr="0084328F">
                    <w:rPr>
                      <w:rFonts w:hint="eastAsia"/>
                      <w:color w:val="0D0D0D"/>
                      <w:kern w:val="0"/>
                      <w:szCs w:val="21"/>
                    </w:rPr>
                    <w:t>水</w:t>
                  </w:r>
                </w:p>
              </w:tc>
              <w:tc>
                <w:tcPr>
                  <w:tcW w:w="686" w:type="pct"/>
                  <w:vAlign w:val="center"/>
                </w:tcPr>
                <w:p w:rsidR="0069579A" w:rsidRPr="00577A72" w:rsidRDefault="0069579A" w:rsidP="00C0298B">
                  <w:pPr>
                    <w:widowControl/>
                    <w:ind w:leftChars="-50" w:left="-105" w:rightChars="-50" w:right="-105"/>
                    <w:jc w:val="center"/>
                    <w:rPr>
                      <w:color w:val="0D0D0D" w:themeColor="text1" w:themeTint="F2"/>
                      <w:kern w:val="0"/>
                      <w:szCs w:val="21"/>
                    </w:rPr>
                  </w:pPr>
                  <w:r w:rsidRPr="00577A72">
                    <w:rPr>
                      <w:rFonts w:hint="eastAsia"/>
                      <w:color w:val="0D0D0D" w:themeColor="text1" w:themeTint="F2"/>
                      <w:kern w:val="0"/>
                      <w:szCs w:val="21"/>
                    </w:rPr>
                    <w:t>780 m</w:t>
                  </w:r>
                  <w:r w:rsidRPr="00577A72">
                    <w:rPr>
                      <w:rFonts w:hint="eastAsia"/>
                      <w:color w:val="0D0D0D" w:themeColor="text1" w:themeTint="F2"/>
                      <w:kern w:val="0"/>
                      <w:szCs w:val="21"/>
                      <w:vertAlign w:val="superscript"/>
                    </w:rPr>
                    <w:t>3</w:t>
                  </w:r>
                </w:p>
              </w:tc>
              <w:tc>
                <w:tcPr>
                  <w:tcW w:w="2438" w:type="pct"/>
                  <w:vAlign w:val="center"/>
                </w:tcPr>
                <w:p w:rsidR="0069579A" w:rsidRPr="00BE7963" w:rsidRDefault="0069579A" w:rsidP="00C0298B">
                  <w:pPr>
                    <w:widowControl/>
                    <w:ind w:leftChars="-50" w:left="-105" w:rightChars="-50" w:right="-105"/>
                    <w:jc w:val="center"/>
                    <w:rPr>
                      <w:color w:val="0D0D0D"/>
                      <w:kern w:val="0"/>
                      <w:szCs w:val="21"/>
                    </w:rPr>
                  </w:pPr>
                  <w:r w:rsidRPr="00BE7963">
                    <w:rPr>
                      <w:color w:val="0D0D0D"/>
                      <w:kern w:val="0"/>
                      <w:szCs w:val="21"/>
                    </w:rPr>
                    <w:t>由</w:t>
                  </w:r>
                  <w:r w:rsidRPr="00BE7963">
                    <w:rPr>
                      <w:rFonts w:hint="eastAsia"/>
                      <w:color w:val="0D0D0D"/>
                      <w:kern w:val="0"/>
                      <w:szCs w:val="21"/>
                    </w:rPr>
                    <w:t>园区</w:t>
                  </w:r>
                  <w:r w:rsidRPr="00BE7963">
                    <w:rPr>
                      <w:color w:val="0D0D0D"/>
                      <w:kern w:val="0"/>
                      <w:szCs w:val="21"/>
                    </w:rPr>
                    <w:t>给水管网供给</w:t>
                  </w:r>
                </w:p>
              </w:tc>
            </w:tr>
            <w:tr w:rsidR="0069579A" w:rsidRPr="00BE7963" w:rsidTr="00C0298B">
              <w:trPr>
                <w:trHeight w:hRule="exact" w:val="485"/>
                <w:jc w:val="center"/>
              </w:trPr>
              <w:tc>
                <w:tcPr>
                  <w:tcW w:w="547" w:type="pct"/>
                  <w:vMerge/>
                  <w:vAlign w:val="center"/>
                </w:tcPr>
                <w:p w:rsidR="0069579A" w:rsidRPr="00BE7963" w:rsidRDefault="0069579A" w:rsidP="00C0298B">
                  <w:pPr>
                    <w:widowControl/>
                    <w:ind w:leftChars="-50" w:left="-105" w:rightChars="-50" w:right="-105"/>
                    <w:jc w:val="center"/>
                    <w:rPr>
                      <w:color w:val="0D0D0D"/>
                      <w:kern w:val="0"/>
                      <w:szCs w:val="21"/>
                    </w:rPr>
                  </w:pPr>
                </w:p>
              </w:tc>
              <w:tc>
                <w:tcPr>
                  <w:tcW w:w="469" w:type="pct"/>
                  <w:vAlign w:val="center"/>
                </w:tcPr>
                <w:p w:rsidR="0069579A" w:rsidRPr="00BE7963" w:rsidRDefault="0069579A" w:rsidP="008A12C7">
                  <w:pPr>
                    <w:widowControl/>
                    <w:ind w:leftChars="-50" w:left="-105" w:rightChars="-50" w:right="-105"/>
                    <w:jc w:val="center"/>
                    <w:rPr>
                      <w:color w:val="0D0D0D"/>
                      <w:kern w:val="0"/>
                      <w:szCs w:val="21"/>
                    </w:rPr>
                  </w:pPr>
                  <w:r>
                    <w:rPr>
                      <w:rFonts w:hint="eastAsia"/>
                      <w:color w:val="0D0D0D"/>
                      <w:kern w:val="0"/>
                      <w:szCs w:val="21"/>
                    </w:rPr>
                    <w:t>8</w:t>
                  </w:r>
                </w:p>
              </w:tc>
              <w:tc>
                <w:tcPr>
                  <w:tcW w:w="860" w:type="pct"/>
                  <w:vAlign w:val="center"/>
                </w:tcPr>
                <w:p w:rsidR="0069579A" w:rsidRPr="00BE7963" w:rsidRDefault="0069579A" w:rsidP="00C0298B">
                  <w:pPr>
                    <w:widowControl/>
                    <w:ind w:leftChars="-50" w:left="-105" w:rightChars="-50" w:right="-105"/>
                    <w:jc w:val="center"/>
                    <w:rPr>
                      <w:color w:val="0D0D0D"/>
                      <w:kern w:val="0"/>
                      <w:szCs w:val="21"/>
                    </w:rPr>
                  </w:pPr>
                  <w:r w:rsidRPr="00BE7963">
                    <w:rPr>
                      <w:rFonts w:hint="eastAsia"/>
                      <w:color w:val="0D0D0D"/>
                      <w:kern w:val="0"/>
                      <w:szCs w:val="21"/>
                    </w:rPr>
                    <w:t>电</w:t>
                  </w:r>
                </w:p>
              </w:tc>
              <w:tc>
                <w:tcPr>
                  <w:tcW w:w="686" w:type="pct"/>
                  <w:vAlign w:val="center"/>
                </w:tcPr>
                <w:p w:rsidR="0069579A" w:rsidRPr="00577A72" w:rsidRDefault="0069579A" w:rsidP="00C0298B">
                  <w:pPr>
                    <w:widowControl/>
                    <w:ind w:leftChars="-50" w:left="-105" w:rightChars="-50" w:right="-105"/>
                    <w:jc w:val="center"/>
                    <w:rPr>
                      <w:color w:val="0D0D0D" w:themeColor="text1" w:themeTint="F2"/>
                      <w:kern w:val="0"/>
                      <w:szCs w:val="21"/>
                    </w:rPr>
                  </w:pPr>
                  <w:r w:rsidRPr="00577A72">
                    <w:rPr>
                      <w:rFonts w:hint="eastAsia"/>
                      <w:color w:val="0D0D0D" w:themeColor="text1" w:themeTint="F2"/>
                      <w:kern w:val="0"/>
                      <w:szCs w:val="21"/>
                    </w:rPr>
                    <w:t>100</w:t>
                  </w:r>
                  <w:r w:rsidRPr="00577A72">
                    <w:rPr>
                      <w:color w:val="0D0D0D" w:themeColor="text1" w:themeTint="F2"/>
                      <w:kern w:val="0"/>
                      <w:szCs w:val="21"/>
                    </w:rPr>
                    <w:t>万</w:t>
                  </w:r>
                  <w:r w:rsidRPr="00577A72">
                    <w:rPr>
                      <w:color w:val="0D0D0D" w:themeColor="text1" w:themeTint="F2"/>
                      <w:kern w:val="0"/>
                      <w:szCs w:val="21"/>
                    </w:rPr>
                    <w:t>Kw</w:t>
                  </w:r>
                  <w:r w:rsidRPr="00577A72">
                    <w:rPr>
                      <w:rFonts w:hint="eastAsia"/>
                      <w:color w:val="0D0D0D" w:themeColor="text1" w:themeTint="F2"/>
                      <w:kern w:val="0"/>
                      <w:szCs w:val="21"/>
                    </w:rPr>
                    <w:t>h</w:t>
                  </w:r>
                </w:p>
              </w:tc>
              <w:tc>
                <w:tcPr>
                  <w:tcW w:w="2438" w:type="pct"/>
                  <w:vAlign w:val="center"/>
                </w:tcPr>
                <w:p w:rsidR="0069579A" w:rsidRPr="00BE7963" w:rsidRDefault="0069579A" w:rsidP="00C0298B">
                  <w:pPr>
                    <w:widowControl/>
                    <w:ind w:leftChars="-50" w:left="-105" w:rightChars="-50" w:right="-105"/>
                    <w:jc w:val="center"/>
                    <w:rPr>
                      <w:color w:val="0D0D0D"/>
                      <w:kern w:val="0"/>
                      <w:szCs w:val="21"/>
                    </w:rPr>
                  </w:pPr>
                  <w:r w:rsidRPr="00BE7963">
                    <w:rPr>
                      <w:color w:val="0D0D0D"/>
                      <w:kern w:val="0"/>
                      <w:szCs w:val="21"/>
                    </w:rPr>
                    <w:t>由园区供电管网供给</w:t>
                  </w:r>
                </w:p>
              </w:tc>
            </w:tr>
            <w:tr w:rsidR="0069579A" w:rsidRPr="00BE7963" w:rsidTr="00C0298B">
              <w:trPr>
                <w:trHeight w:hRule="exact" w:val="485"/>
                <w:jc w:val="center"/>
              </w:trPr>
              <w:tc>
                <w:tcPr>
                  <w:tcW w:w="547" w:type="pct"/>
                  <w:vMerge/>
                  <w:vAlign w:val="center"/>
                </w:tcPr>
                <w:p w:rsidR="0069579A" w:rsidRPr="00BE7963" w:rsidRDefault="0069579A" w:rsidP="00C0298B">
                  <w:pPr>
                    <w:widowControl/>
                    <w:ind w:leftChars="-50" w:left="-105" w:rightChars="-50" w:right="-105"/>
                    <w:jc w:val="center"/>
                    <w:rPr>
                      <w:color w:val="0D0D0D"/>
                      <w:kern w:val="0"/>
                      <w:szCs w:val="21"/>
                    </w:rPr>
                  </w:pPr>
                </w:p>
              </w:tc>
              <w:tc>
                <w:tcPr>
                  <w:tcW w:w="469" w:type="pct"/>
                  <w:vAlign w:val="center"/>
                </w:tcPr>
                <w:p w:rsidR="0069579A" w:rsidRPr="00BE7963" w:rsidRDefault="0069579A" w:rsidP="00725FB5">
                  <w:pPr>
                    <w:widowControl/>
                    <w:ind w:leftChars="-50" w:left="-105" w:rightChars="-50" w:right="-105"/>
                    <w:jc w:val="center"/>
                    <w:rPr>
                      <w:color w:val="0D0D0D"/>
                      <w:kern w:val="0"/>
                      <w:szCs w:val="21"/>
                    </w:rPr>
                  </w:pPr>
                  <w:r>
                    <w:rPr>
                      <w:rFonts w:hint="eastAsia"/>
                      <w:color w:val="0D0D0D"/>
                      <w:kern w:val="0"/>
                      <w:szCs w:val="21"/>
                    </w:rPr>
                    <w:t>9</w:t>
                  </w:r>
                </w:p>
              </w:tc>
              <w:tc>
                <w:tcPr>
                  <w:tcW w:w="860" w:type="pct"/>
                  <w:vAlign w:val="center"/>
                </w:tcPr>
                <w:p w:rsidR="0069579A" w:rsidRPr="00BE7963" w:rsidRDefault="0069579A" w:rsidP="00C0298B">
                  <w:pPr>
                    <w:widowControl/>
                    <w:ind w:leftChars="-50" w:left="-105" w:rightChars="-50" w:right="-105"/>
                    <w:jc w:val="center"/>
                    <w:rPr>
                      <w:color w:val="0D0D0D"/>
                      <w:kern w:val="0"/>
                      <w:szCs w:val="21"/>
                    </w:rPr>
                  </w:pPr>
                  <w:r>
                    <w:rPr>
                      <w:rFonts w:hint="eastAsia"/>
                      <w:color w:val="0D0D0D"/>
                      <w:kern w:val="0"/>
                      <w:szCs w:val="21"/>
                    </w:rPr>
                    <w:t>天然气</w:t>
                  </w:r>
                </w:p>
              </w:tc>
              <w:tc>
                <w:tcPr>
                  <w:tcW w:w="686" w:type="pct"/>
                  <w:vAlign w:val="center"/>
                </w:tcPr>
                <w:p w:rsidR="0069579A" w:rsidRPr="00577A72" w:rsidRDefault="0069579A" w:rsidP="00C0298B">
                  <w:pPr>
                    <w:widowControl/>
                    <w:ind w:leftChars="-50" w:left="-105" w:rightChars="-50" w:right="-105"/>
                    <w:jc w:val="center"/>
                    <w:rPr>
                      <w:color w:val="0D0D0D" w:themeColor="text1" w:themeTint="F2"/>
                      <w:kern w:val="0"/>
                      <w:szCs w:val="21"/>
                    </w:rPr>
                  </w:pPr>
                  <w:r w:rsidRPr="00577A72">
                    <w:rPr>
                      <w:rFonts w:hint="eastAsia"/>
                      <w:color w:val="0D0D0D" w:themeColor="text1" w:themeTint="F2"/>
                      <w:kern w:val="0"/>
                      <w:szCs w:val="21"/>
                    </w:rPr>
                    <w:t>75000 m</w:t>
                  </w:r>
                  <w:r w:rsidRPr="00577A72">
                    <w:rPr>
                      <w:rFonts w:hint="eastAsia"/>
                      <w:color w:val="0D0D0D" w:themeColor="text1" w:themeTint="F2"/>
                      <w:kern w:val="0"/>
                      <w:szCs w:val="21"/>
                      <w:vertAlign w:val="superscript"/>
                    </w:rPr>
                    <w:t>3</w:t>
                  </w:r>
                </w:p>
              </w:tc>
              <w:tc>
                <w:tcPr>
                  <w:tcW w:w="2438" w:type="pct"/>
                  <w:vAlign w:val="center"/>
                </w:tcPr>
                <w:p w:rsidR="0069579A" w:rsidRPr="00BE7963" w:rsidRDefault="0069579A" w:rsidP="00C0298B">
                  <w:pPr>
                    <w:widowControl/>
                    <w:ind w:leftChars="-50" w:left="-105" w:rightChars="-50" w:right="-105"/>
                    <w:jc w:val="center"/>
                    <w:rPr>
                      <w:color w:val="0D0D0D"/>
                      <w:kern w:val="0"/>
                      <w:szCs w:val="21"/>
                    </w:rPr>
                  </w:pPr>
                  <w:r w:rsidRPr="00BE7963">
                    <w:rPr>
                      <w:color w:val="0D0D0D"/>
                      <w:kern w:val="0"/>
                      <w:szCs w:val="21"/>
                    </w:rPr>
                    <w:t>由园区供</w:t>
                  </w:r>
                  <w:r>
                    <w:rPr>
                      <w:rFonts w:hint="eastAsia"/>
                      <w:color w:val="0D0D0D"/>
                      <w:kern w:val="0"/>
                      <w:szCs w:val="21"/>
                    </w:rPr>
                    <w:t>气</w:t>
                  </w:r>
                  <w:r w:rsidRPr="00BE7963">
                    <w:rPr>
                      <w:color w:val="0D0D0D"/>
                      <w:kern w:val="0"/>
                      <w:szCs w:val="21"/>
                    </w:rPr>
                    <w:t>管网供给</w:t>
                  </w:r>
                </w:p>
              </w:tc>
            </w:tr>
          </w:tbl>
          <w:p w:rsidR="000D0124" w:rsidRPr="00EA59DB" w:rsidRDefault="000D0124" w:rsidP="00C0298B">
            <w:pPr>
              <w:spacing w:line="343" w:lineRule="auto"/>
              <w:rPr>
                <w:b/>
                <w:bCs/>
                <w:sz w:val="24"/>
              </w:rPr>
            </w:pPr>
            <w:r w:rsidRPr="00EA59DB">
              <w:rPr>
                <w:rFonts w:hint="eastAsia"/>
                <w:b/>
                <w:bCs/>
                <w:sz w:val="24"/>
              </w:rPr>
              <w:t>5</w:t>
            </w:r>
            <w:r>
              <w:rPr>
                <w:rFonts w:hint="eastAsia"/>
                <w:b/>
                <w:bCs/>
                <w:sz w:val="24"/>
              </w:rPr>
              <w:t>、</w:t>
            </w:r>
            <w:r w:rsidRPr="00EA59DB">
              <w:rPr>
                <w:b/>
                <w:bCs/>
                <w:sz w:val="24"/>
              </w:rPr>
              <w:t>生产制度和劳动定员</w:t>
            </w:r>
          </w:p>
          <w:p w:rsidR="000D0124" w:rsidRPr="00EA59DB" w:rsidRDefault="000D0124" w:rsidP="00C0298B">
            <w:pPr>
              <w:pStyle w:val="afa"/>
              <w:ind w:firstLine="480"/>
              <w:rPr>
                <w:rFonts w:ascii="Times New Roman" w:hAnsi="宋体" w:cs="Times New Roman"/>
                <w:kern w:val="24"/>
                <w:sz w:val="24"/>
              </w:rPr>
            </w:pPr>
            <w:r w:rsidRPr="00EA59DB">
              <w:rPr>
                <w:rFonts w:ascii="Times New Roman" w:hAnsi="宋体" w:cs="Times New Roman"/>
                <w:kern w:val="24"/>
                <w:sz w:val="24"/>
              </w:rPr>
              <w:t>本项目定</w:t>
            </w:r>
            <w:r w:rsidRPr="00BE7963">
              <w:rPr>
                <w:rFonts w:ascii="Times New Roman" w:hAnsi="宋体" w:cs="Times New Roman"/>
                <w:color w:val="0D0D0D"/>
                <w:kern w:val="24"/>
                <w:sz w:val="24"/>
              </w:rPr>
              <w:t>员</w:t>
            </w:r>
            <w:r w:rsidR="009C377E">
              <w:rPr>
                <w:rFonts w:ascii="Times New Roman" w:hAnsi="宋体" w:cs="Times New Roman" w:hint="eastAsia"/>
                <w:color w:val="0D0D0D"/>
                <w:kern w:val="24"/>
                <w:sz w:val="24"/>
              </w:rPr>
              <w:t>50</w:t>
            </w:r>
            <w:r w:rsidRPr="00BE7963">
              <w:rPr>
                <w:rFonts w:ascii="Times New Roman" w:hAnsi="宋体" w:cs="Times New Roman"/>
                <w:color w:val="0D0D0D"/>
                <w:kern w:val="24"/>
                <w:sz w:val="24"/>
              </w:rPr>
              <w:t>人</w:t>
            </w:r>
            <w:r w:rsidRPr="00BE7963">
              <w:rPr>
                <w:rFonts w:ascii="Times New Roman" w:hAnsi="宋体" w:cs="Times New Roman" w:hint="eastAsia"/>
                <w:color w:val="0D0D0D"/>
                <w:kern w:val="24"/>
                <w:sz w:val="24"/>
              </w:rPr>
              <w:t>，</w:t>
            </w:r>
            <w:r w:rsidRPr="00BE7963">
              <w:rPr>
                <w:rFonts w:ascii="Times New Roman" w:hAnsi="宋体" w:cs="Times New Roman"/>
                <w:color w:val="0D0D0D"/>
                <w:kern w:val="24"/>
                <w:sz w:val="24"/>
              </w:rPr>
              <w:t>实行</w:t>
            </w:r>
            <w:r w:rsidRPr="00BE7963">
              <w:rPr>
                <w:rFonts w:ascii="Times New Roman" w:hAnsi="宋体" w:cs="Times New Roman" w:hint="eastAsia"/>
                <w:color w:val="0D0D0D"/>
                <w:kern w:val="24"/>
                <w:sz w:val="24"/>
              </w:rPr>
              <w:t>白班</w:t>
            </w:r>
            <w:r w:rsidRPr="00BE7963">
              <w:rPr>
                <w:rFonts w:ascii="Times New Roman" w:hAnsi="宋体" w:cs="Times New Roman"/>
                <w:color w:val="0D0D0D"/>
                <w:kern w:val="24"/>
                <w:sz w:val="24"/>
              </w:rPr>
              <w:t>制</w:t>
            </w:r>
            <w:r w:rsidRPr="00BE7963">
              <w:rPr>
                <w:rFonts w:ascii="Times New Roman" w:hAnsi="宋体" w:cs="Times New Roman" w:hint="eastAsia"/>
                <w:color w:val="0D0D0D"/>
                <w:kern w:val="24"/>
                <w:sz w:val="24"/>
              </w:rPr>
              <w:t>生产</w:t>
            </w:r>
            <w:r w:rsidRPr="00BE7963">
              <w:rPr>
                <w:rFonts w:ascii="Times New Roman" w:hAnsi="宋体" w:cs="Times New Roman"/>
                <w:color w:val="0D0D0D"/>
                <w:kern w:val="24"/>
                <w:sz w:val="24"/>
              </w:rPr>
              <w:t>，</w:t>
            </w:r>
            <w:r w:rsidRPr="00BE7963">
              <w:rPr>
                <w:rFonts w:ascii="Times New Roman" w:hAnsi="宋体" w:cs="Times New Roman" w:hint="eastAsia"/>
                <w:color w:val="0D0D0D"/>
                <w:kern w:val="24"/>
                <w:sz w:val="24"/>
              </w:rPr>
              <w:t>每天工作</w:t>
            </w:r>
            <w:r w:rsidRPr="00BE7963">
              <w:rPr>
                <w:rFonts w:ascii="Times New Roman" w:hAnsi="宋体" w:cs="Times New Roman" w:hint="eastAsia"/>
                <w:color w:val="0D0D0D"/>
                <w:kern w:val="24"/>
                <w:sz w:val="24"/>
              </w:rPr>
              <w:t>8</w:t>
            </w:r>
            <w:r w:rsidRPr="00BE7963">
              <w:rPr>
                <w:rFonts w:ascii="Times New Roman" w:hAnsi="宋体" w:cs="Times New Roman" w:hint="eastAsia"/>
                <w:color w:val="0D0D0D"/>
                <w:kern w:val="24"/>
                <w:sz w:val="24"/>
              </w:rPr>
              <w:t>小</w:t>
            </w:r>
            <w:r w:rsidRPr="00EA59DB">
              <w:rPr>
                <w:rFonts w:ascii="Times New Roman" w:hAnsi="宋体" w:cs="Times New Roman" w:hint="eastAsia"/>
                <w:kern w:val="24"/>
                <w:sz w:val="24"/>
              </w:rPr>
              <w:t>时，年工作日</w:t>
            </w:r>
            <w:r w:rsidRPr="00EA59DB">
              <w:rPr>
                <w:rFonts w:ascii="Times New Roman" w:hAnsi="宋体" w:cs="Times New Roman" w:hint="eastAsia"/>
                <w:kern w:val="24"/>
                <w:sz w:val="24"/>
              </w:rPr>
              <w:t>300</w:t>
            </w:r>
            <w:r w:rsidRPr="00EA59DB">
              <w:rPr>
                <w:rFonts w:ascii="Times New Roman" w:hAnsi="宋体" w:cs="Times New Roman" w:hint="eastAsia"/>
                <w:kern w:val="24"/>
                <w:sz w:val="24"/>
              </w:rPr>
              <w:t>天</w:t>
            </w:r>
            <w:r w:rsidRPr="00EA59DB">
              <w:rPr>
                <w:rFonts w:ascii="Times New Roman" w:hAnsi="宋体" w:cs="Times New Roman"/>
                <w:kern w:val="24"/>
                <w:sz w:val="24"/>
              </w:rPr>
              <w:t>。</w:t>
            </w:r>
          </w:p>
          <w:p w:rsidR="000D0124" w:rsidRPr="00EA59DB" w:rsidRDefault="000D0124" w:rsidP="00C0298B">
            <w:pPr>
              <w:spacing w:line="343" w:lineRule="auto"/>
              <w:rPr>
                <w:b/>
                <w:bCs/>
                <w:sz w:val="24"/>
              </w:rPr>
            </w:pPr>
            <w:r w:rsidRPr="00EA59DB">
              <w:rPr>
                <w:rFonts w:hint="eastAsia"/>
                <w:b/>
                <w:bCs/>
                <w:sz w:val="24"/>
              </w:rPr>
              <w:t>6</w:t>
            </w:r>
            <w:r>
              <w:rPr>
                <w:rFonts w:hint="eastAsia"/>
                <w:b/>
                <w:bCs/>
                <w:sz w:val="24"/>
              </w:rPr>
              <w:t>、</w:t>
            </w:r>
            <w:r w:rsidRPr="00EA59DB">
              <w:rPr>
                <w:b/>
                <w:bCs/>
                <w:sz w:val="24"/>
              </w:rPr>
              <w:t>公用工程</w:t>
            </w:r>
          </w:p>
          <w:p w:rsidR="000D0124" w:rsidRPr="00EA59DB" w:rsidRDefault="000D0124" w:rsidP="00C0298B">
            <w:pPr>
              <w:pStyle w:val="afa"/>
              <w:ind w:firstLine="480"/>
              <w:rPr>
                <w:rFonts w:ascii="Times New Roman" w:hAnsi="宋体" w:cs="Times New Roman"/>
                <w:kern w:val="24"/>
                <w:sz w:val="24"/>
              </w:rPr>
            </w:pPr>
            <w:r w:rsidRPr="00EA59DB">
              <w:rPr>
                <w:rFonts w:ascii="Times New Roman" w:hAnsi="宋体" w:cs="Times New Roman"/>
                <w:kern w:val="24"/>
                <w:sz w:val="24"/>
              </w:rPr>
              <w:t>（</w:t>
            </w:r>
            <w:r w:rsidRPr="00EA59DB">
              <w:rPr>
                <w:rFonts w:ascii="Times New Roman" w:hAnsi="宋体" w:cs="Times New Roman"/>
                <w:kern w:val="24"/>
                <w:sz w:val="24"/>
              </w:rPr>
              <w:t>1</w:t>
            </w:r>
            <w:r w:rsidRPr="00EA59DB">
              <w:rPr>
                <w:rFonts w:ascii="Times New Roman" w:hAnsi="宋体" w:cs="Times New Roman"/>
                <w:kern w:val="24"/>
                <w:sz w:val="24"/>
              </w:rPr>
              <w:t>）给水</w:t>
            </w:r>
          </w:p>
          <w:p w:rsidR="000D0124" w:rsidRPr="00AA157D" w:rsidRDefault="000D0124" w:rsidP="00C0298B">
            <w:pPr>
              <w:pStyle w:val="afa"/>
              <w:ind w:firstLine="480"/>
              <w:rPr>
                <w:rFonts w:ascii="Times New Roman" w:hAnsi="宋体" w:cs="Times New Roman"/>
                <w:color w:val="0D0D0D" w:themeColor="text1" w:themeTint="F2"/>
                <w:kern w:val="24"/>
                <w:sz w:val="24"/>
              </w:rPr>
            </w:pPr>
            <w:r w:rsidRPr="00EA59DB">
              <w:rPr>
                <w:rFonts w:ascii="Times New Roman" w:hAnsi="宋体" w:cs="Times New Roman"/>
                <w:kern w:val="24"/>
                <w:sz w:val="24"/>
              </w:rPr>
              <w:t>本</w:t>
            </w:r>
            <w:r w:rsidRPr="00EA59DB">
              <w:rPr>
                <w:rFonts w:ascii="Times New Roman" w:hAnsi="宋体" w:cs="Times New Roman" w:hint="eastAsia"/>
                <w:kern w:val="24"/>
                <w:sz w:val="24"/>
              </w:rPr>
              <w:t>项目给水</w:t>
            </w:r>
            <w:r w:rsidRPr="00EA59DB">
              <w:rPr>
                <w:rFonts w:ascii="Times New Roman" w:hAnsi="宋体" w:cs="Times New Roman"/>
                <w:kern w:val="24"/>
                <w:sz w:val="24"/>
              </w:rPr>
              <w:t>来自</w:t>
            </w:r>
            <w:r w:rsidRPr="00B41C74">
              <w:rPr>
                <w:rFonts w:hAnsi="宋体"/>
                <w:kern w:val="24"/>
                <w:sz w:val="24"/>
              </w:rPr>
              <w:t>市政给水管网</w:t>
            </w:r>
            <w:r w:rsidRPr="00EA59DB">
              <w:rPr>
                <w:rFonts w:ascii="Times New Roman" w:hAnsi="宋体" w:cs="Times New Roman" w:hint="eastAsia"/>
                <w:kern w:val="24"/>
                <w:sz w:val="24"/>
              </w:rPr>
              <w:t>，</w:t>
            </w:r>
            <w:r w:rsidRPr="00EA59DB">
              <w:rPr>
                <w:rFonts w:ascii="Times New Roman" w:hAnsi="宋体" w:cs="Times New Roman"/>
                <w:kern w:val="24"/>
                <w:sz w:val="24"/>
              </w:rPr>
              <w:t>主要为员工的生活</w:t>
            </w:r>
            <w:r w:rsidRPr="00BE7963">
              <w:rPr>
                <w:rFonts w:ascii="Times New Roman" w:hAnsi="宋体" w:cs="Times New Roman"/>
                <w:color w:val="0D0D0D"/>
                <w:kern w:val="24"/>
                <w:sz w:val="24"/>
              </w:rPr>
              <w:t>用水。</w:t>
            </w:r>
            <w:r w:rsidRPr="00BE7963">
              <w:rPr>
                <w:rFonts w:ascii="Times New Roman" w:hAnsi="宋体" w:cs="Times New Roman" w:hint="eastAsia"/>
                <w:color w:val="0D0D0D"/>
                <w:kern w:val="24"/>
                <w:sz w:val="24"/>
              </w:rPr>
              <w:t>本项目总用</w:t>
            </w:r>
            <w:r w:rsidRPr="00AA157D">
              <w:rPr>
                <w:rFonts w:ascii="Times New Roman" w:hAnsi="宋体" w:cs="Times New Roman" w:hint="eastAsia"/>
                <w:color w:val="0D0D0D" w:themeColor="text1" w:themeTint="F2"/>
                <w:kern w:val="24"/>
                <w:sz w:val="24"/>
              </w:rPr>
              <w:t>水量为</w:t>
            </w:r>
            <w:r w:rsidR="00AA157D" w:rsidRPr="00AA157D">
              <w:rPr>
                <w:rFonts w:ascii="Times New Roman" w:hAnsi="宋体" w:cs="Times New Roman" w:hint="eastAsia"/>
                <w:color w:val="0D0D0D" w:themeColor="text1" w:themeTint="F2"/>
                <w:kern w:val="24"/>
                <w:sz w:val="24"/>
              </w:rPr>
              <w:t>750</w:t>
            </w:r>
            <w:r w:rsidRPr="00AA157D">
              <w:rPr>
                <w:rFonts w:ascii="Times New Roman" w:hAnsi="宋体" w:cs="Times New Roman" w:hint="eastAsia"/>
                <w:color w:val="0D0D0D" w:themeColor="text1" w:themeTint="F2"/>
                <w:kern w:val="24"/>
                <w:sz w:val="24"/>
              </w:rPr>
              <w:t xml:space="preserve"> </w:t>
            </w:r>
            <w:r w:rsidRPr="00AA157D">
              <w:rPr>
                <w:rFonts w:ascii="Times New Roman" w:hAnsi="宋体" w:cs="Times New Roman"/>
                <w:color w:val="0D0D0D" w:themeColor="text1" w:themeTint="F2"/>
                <w:kern w:val="24"/>
                <w:sz w:val="24"/>
              </w:rPr>
              <w:t>t/a</w:t>
            </w:r>
            <w:r w:rsidRPr="00AA157D">
              <w:rPr>
                <w:rFonts w:ascii="Times New Roman" w:hAnsi="宋体" w:cs="Times New Roman" w:hint="eastAsia"/>
                <w:color w:val="0D0D0D" w:themeColor="text1" w:themeTint="F2"/>
                <w:kern w:val="24"/>
                <w:sz w:val="24"/>
              </w:rPr>
              <w:t>。</w:t>
            </w:r>
          </w:p>
          <w:p w:rsidR="000D0124" w:rsidRPr="00AA157D" w:rsidRDefault="000D0124" w:rsidP="00C0298B">
            <w:pPr>
              <w:pStyle w:val="afa"/>
              <w:ind w:firstLine="480"/>
              <w:rPr>
                <w:rFonts w:ascii="Times New Roman" w:hAnsi="宋体" w:cs="Times New Roman"/>
                <w:color w:val="0D0D0D" w:themeColor="text1" w:themeTint="F2"/>
                <w:kern w:val="24"/>
                <w:sz w:val="24"/>
              </w:rPr>
            </w:pPr>
            <w:r w:rsidRPr="00AA157D">
              <w:rPr>
                <w:rFonts w:ascii="Times New Roman" w:hAnsi="宋体" w:cs="Times New Roman"/>
                <w:color w:val="0D0D0D" w:themeColor="text1" w:themeTint="F2"/>
                <w:kern w:val="24"/>
                <w:sz w:val="24"/>
              </w:rPr>
              <w:t>（</w:t>
            </w:r>
            <w:r w:rsidRPr="00AA157D">
              <w:rPr>
                <w:rFonts w:ascii="Times New Roman" w:hAnsi="宋体" w:cs="Times New Roman"/>
                <w:color w:val="0D0D0D" w:themeColor="text1" w:themeTint="F2"/>
                <w:kern w:val="24"/>
                <w:sz w:val="24"/>
              </w:rPr>
              <w:t>2</w:t>
            </w:r>
            <w:r w:rsidRPr="00AA157D">
              <w:rPr>
                <w:rFonts w:ascii="Times New Roman" w:hAnsi="宋体" w:cs="Times New Roman"/>
                <w:color w:val="0D0D0D" w:themeColor="text1" w:themeTint="F2"/>
                <w:kern w:val="24"/>
                <w:sz w:val="24"/>
              </w:rPr>
              <w:t>）排水</w:t>
            </w:r>
          </w:p>
          <w:p w:rsidR="000D0124" w:rsidRPr="00EA59DB" w:rsidRDefault="000D0124" w:rsidP="00C0298B">
            <w:pPr>
              <w:pStyle w:val="afa"/>
              <w:ind w:firstLine="480"/>
              <w:rPr>
                <w:rFonts w:ascii="Times New Roman" w:hAnsi="宋体" w:cs="Times New Roman"/>
                <w:kern w:val="24"/>
                <w:sz w:val="24"/>
              </w:rPr>
            </w:pPr>
            <w:r w:rsidRPr="00AA157D">
              <w:rPr>
                <w:rFonts w:ascii="Times New Roman" w:hAnsi="宋体" w:cs="Times New Roman"/>
                <w:color w:val="0D0D0D" w:themeColor="text1" w:themeTint="F2"/>
                <w:kern w:val="24"/>
                <w:sz w:val="24"/>
              </w:rPr>
              <w:t>本项目排水采用雨污分流</w:t>
            </w:r>
            <w:r w:rsidRPr="00AA157D">
              <w:rPr>
                <w:rFonts w:ascii="Times New Roman" w:hAnsi="宋体" w:cs="Times New Roman" w:hint="eastAsia"/>
                <w:color w:val="0D0D0D" w:themeColor="text1" w:themeTint="F2"/>
                <w:kern w:val="24"/>
                <w:sz w:val="24"/>
              </w:rPr>
              <w:t>制</w:t>
            </w:r>
            <w:r w:rsidRPr="00AA157D">
              <w:rPr>
                <w:rFonts w:ascii="Times New Roman" w:hAnsi="宋体" w:cs="Times New Roman"/>
                <w:color w:val="0D0D0D" w:themeColor="text1" w:themeTint="F2"/>
                <w:kern w:val="24"/>
                <w:sz w:val="24"/>
              </w:rPr>
              <w:t>。厂区雨水收集后排入</w:t>
            </w:r>
            <w:r w:rsidRPr="00AA157D">
              <w:rPr>
                <w:rFonts w:ascii="Times New Roman" w:hAnsi="宋体" w:cs="Times New Roman" w:hint="eastAsia"/>
                <w:color w:val="0D0D0D" w:themeColor="text1" w:themeTint="F2"/>
                <w:kern w:val="24"/>
                <w:sz w:val="24"/>
              </w:rPr>
              <w:t>市政</w:t>
            </w:r>
            <w:r w:rsidRPr="00AA157D">
              <w:rPr>
                <w:rFonts w:ascii="Times New Roman" w:hAnsi="宋体" w:cs="Times New Roman"/>
                <w:color w:val="0D0D0D" w:themeColor="text1" w:themeTint="F2"/>
                <w:kern w:val="24"/>
                <w:sz w:val="24"/>
              </w:rPr>
              <w:t>雨水管网；项目无</w:t>
            </w:r>
            <w:r w:rsidRPr="00EA59DB">
              <w:rPr>
                <w:rFonts w:ascii="Times New Roman" w:hAnsi="宋体" w:cs="Times New Roman"/>
                <w:kern w:val="24"/>
                <w:sz w:val="24"/>
              </w:rPr>
              <w:t>生产废水</w:t>
            </w:r>
            <w:r w:rsidRPr="00EA59DB">
              <w:rPr>
                <w:rFonts w:ascii="Times New Roman" w:hAnsi="宋体" w:cs="Times New Roman" w:hint="eastAsia"/>
                <w:kern w:val="24"/>
                <w:sz w:val="24"/>
              </w:rPr>
              <w:t>，</w:t>
            </w:r>
            <w:r w:rsidRPr="00EA59DB">
              <w:rPr>
                <w:rFonts w:ascii="Times New Roman" w:hAnsi="宋体" w:cs="Times New Roman"/>
                <w:kern w:val="24"/>
                <w:sz w:val="24"/>
              </w:rPr>
              <w:t>外排废水主要为职工生活污水</w:t>
            </w:r>
            <w:r w:rsidRPr="00EA59DB">
              <w:rPr>
                <w:rFonts w:ascii="Times New Roman" w:hAnsi="宋体" w:cs="Times New Roman" w:hint="eastAsia"/>
                <w:kern w:val="24"/>
                <w:sz w:val="24"/>
              </w:rPr>
              <w:t>，</w:t>
            </w:r>
            <w:r>
              <w:rPr>
                <w:rFonts w:ascii="Times New Roman" w:hAnsi="宋体" w:cs="Times New Roman"/>
                <w:kern w:val="24"/>
                <w:sz w:val="24"/>
              </w:rPr>
              <w:t>生活污水经化粪池处理后接入</w:t>
            </w:r>
            <w:r>
              <w:rPr>
                <w:rFonts w:ascii="Times New Roman" w:hAnsi="宋体" w:cs="Times New Roman" w:hint="eastAsia"/>
                <w:kern w:val="24"/>
                <w:sz w:val="24"/>
              </w:rPr>
              <w:t>市政</w:t>
            </w:r>
            <w:r w:rsidRPr="00EA59DB">
              <w:rPr>
                <w:rFonts w:ascii="Times New Roman" w:hAnsi="宋体" w:cs="Times New Roman"/>
                <w:kern w:val="24"/>
                <w:sz w:val="24"/>
              </w:rPr>
              <w:t>管网</w:t>
            </w:r>
            <w:r w:rsidRPr="00EA59DB">
              <w:rPr>
                <w:rFonts w:ascii="Times New Roman" w:hAnsi="宋体" w:cs="Times New Roman" w:hint="eastAsia"/>
                <w:kern w:val="24"/>
                <w:sz w:val="24"/>
              </w:rPr>
              <w:t>，</w:t>
            </w:r>
            <w:r w:rsidRPr="00EA59DB">
              <w:rPr>
                <w:rFonts w:ascii="Times New Roman" w:hAnsi="宋体" w:cs="Times New Roman"/>
                <w:kern w:val="24"/>
                <w:sz w:val="24"/>
              </w:rPr>
              <w:t>由</w:t>
            </w:r>
            <w:r w:rsidR="003F374D">
              <w:rPr>
                <w:rFonts w:ascii="Times New Roman" w:hAnsi="宋体" w:cs="Times New Roman" w:hint="eastAsia"/>
                <w:kern w:val="24"/>
                <w:sz w:val="24"/>
              </w:rPr>
              <w:t>江北</w:t>
            </w:r>
            <w:r w:rsidRPr="00EA59DB">
              <w:rPr>
                <w:rFonts w:ascii="Times New Roman" w:hAnsi="宋体" w:cs="Times New Roman"/>
                <w:kern w:val="24"/>
                <w:sz w:val="24"/>
              </w:rPr>
              <w:t>污水处理厂统一接管处理</w:t>
            </w:r>
            <w:r w:rsidRPr="00EA59DB">
              <w:rPr>
                <w:rFonts w:ascii="Times New Roman" w:hAnsi="宋体" w:cs="Times New Roman" w:hint="eastAsia"/>
                <w:kern w:val="24"/>
                <w:sz w:val="24"/>
              </w:rPr>
              <w:t>，达到《城镇污水处理厂污染物排放标准》（</w:t>
            </w:r>
            <w:r w:rsidRPr="00EA59DB">
              <w:rPr>
                <w:rFonts w:ascii="Times New Roman" w:hAnsi="宋体" w:cs="Times New Roman" w:hint="eastAsia"/>
                <w:kern w:val="24"/>
                <w:sz w:val="24"/>
              </w:rPr>
              <w:t>GB18918-2002</w:t>
            </w:r>
            <w:r w:rsidRPr="00EA59DB">
              <w:rPr>
                <w:rFonts w:ascii="Times New Roman" w:hAnsi="宋体" w:cs="Times New Roman" w:hint="eastAsia"/>
                <w:kern w:val="24"/>
                <w:sz w:val="24"/>
              </w:rPr>
              <w:t>）中一级</w:t>
            </w:r>
            <w:r w:rsidRPr="00EA59DB">
              <w:rPr>
                <w:rFonts w:ascii="Times New Roman" w:hAnsi="宋体" w:cs="Times New Roman" w:hint="eastAsia"/>
                <w:kern w:val="24"/>
                <w:sz w:val="24"/>
              </w:rPr>
              <w:t>A</w:t>
            </w:r>
            <w:r w:rsidRPr="00EA59DB">
              <w:rPr>
                <w:rFonts w:ascii="Times New Roman" w:hAnsi="宋体" w:cs="Times New Roman" w:hint="eastAsia"/>
                <w:kern w:val="24"/>
                <w:sz w:val="24"/>
              </w:rPr>
              <w:t>标准后</w:t>
            </w:r>
            <w:r w:rsidR="003F374D">
              <w:rPr>
                <w:rFonts w:ascii="Times New Roman" w:cs="Times New Roman"/>
                <w:sz w:val="24"/>
              </w:rPr>
              <w:t>排入南港</w:t>
            </w:r>
            <w:proofErr w:type="gramStart"/>
            <w:r w:rsidR="003F374D">
              <w:rPr>
                <w:rFonts w:ascii="Times New Roman" w:cs="Times New Roman"/>
                <w:sz w:val="24"/>
              </w:rPr>
              <w:t>河最终</w:t>
            </w:r>
            <w:proofErr w:type="gramEnd"/>
            <w:r w:rsidR="003F374D">
              <w:rPr>
                <w:rFonts w:ascii="Times New Roman" w:cs="Times New Roman"/>
                <w:sz w:val="24"/>
              </w:rPr>
              <w:t>汇入长江</w:t>
            </w:r>
            <w:r w:rsidRPr="00EA59DB">
              <w:rPr>
                <w:rFonts w:ascii="Times New Roman" w:hAnsi="宋体" w:cs="Times New Roman" w:hint="eastAsia"/>
                <w:kern w:val="24"/>
                <w:sz w:val="24"/>
              </w:rPr>
              <w:t>。</w:t>
            </w:r>
          </w:p>
          <w:p w:rsidR="000D0124" w:rsidRPr="00EA59DB" w:rsidRDefault="000D0124" w:rsidP="00C0298B">
            <w:pPr>
              <w:pStyle w:val="afa"/>
              <w:ind w:firstLine="480"/>
              <w:rPr>
                <w:rFonts w:ascii="Times New Roman" w:hAnsi="宋体" w:cs="Times New Roman"/>
                <w:kern w:val="24"/>
                <w:sz w:val="24"/>
              </w:rPr>
            </w:pPr>
            <w:r w:rsidRPr="00EA59DB">
              <w:rPr>
                <w:rFonts w:ascii="Times New Roman" w:hAnsi="宋体" w:cs="Times New Roman"/>
                <w:kern w:val="24"/>
                <w:sz w:val="24"/>
              </w:rPr>
              <w:t>（</w:t>
            </w:r>
            <w:r w:rsidRPr="00EA59DB">
              <w:rPr>
                <w:rFonts w:ascii="Times New Roman" w:hAnsi="宋体" w:cs="Times New Roman"/>
                <w:kern w:val="24"/>
                <w:sz w:val="24"/>
              </w:rPr>
              <w:t>3</w:t>
            </w:r>
            <w:r w:rsidRPr="00EA59DB">
              <w:rPr>
                <w:rFonts w:ascii="Times New Roman" w:hAnsi="宋体" w:cs="Times New Roman"/>
                <w:kern w:val="24"/>
                <w:sz w:val="24"/>
              </w:rPr>
              <w:t>）供电</w:t>
            </w:r>
          </w:p>
          <w:p w:rsidR="000D0124" w:rsidRPr="00EA59DB" w:rsidRDefault="000D0124" w:rsidP="00C0298B">
            <w:pPr>
              <w:pStyle w:val="afa"/>
              <w:ind w:firstLine="480"/>
              <w:rPr>
                <w:rFonts w:ascii="Times New Roman" w:hAnsi="宋体" w:cs="Times New Roman"/>
                <w:kern w:val="24"/>
                <w:sz w:val="24"/>
              </w:rPr>
            </w:pPr>
            <w:r w:rsidRPr="00EA59DB">
              <w:rPr>
                <w:rFonts w:ascii="Times New Roman" w:hAnsi="宋体" w:cs="Times New Roman" w:hint="eastAsia"/>
                <w:kern w:val="24"/>
                <w:sz w:val="24"/>
              </w:rPr>
              <w:t>供电由市政供电管网供给。</w:t>
            </w:r>
          </w:p>
          <w:p w:rsidR="000D0124" w:rsidRPr="00EA59DB" w:rsidRDefault="000D0124" w:rsidP="00C0298B">
            <w:pPr>
              <w:spacing w:line="343" w:lineRule="auto"/>
              <w:rPr>
                <w:b/>
                <w:bCs/>
                <w:sz w:val="24"/>
              </w:rPr>
            </w:pPr>
            <w:r w:rsidRPr="00EA59DB">
              <w:rPr>
                <w:rFonts w:hint="eastAsia"/>
                <w:b/>
                <w:bCs/>
                <w:sz w:val="24"/>
              </w:rPr>
              <w:t>7</w:t>
            </w:r>
            <w:r>
              <w:rPr>
                <w:rFonts w:hint="eastAsia"/>
                <w:b/>
                <w:bCs/>
                <w:sz w:val="24"/>
              </w:rPr>
              <w:t>、</w:t>
            </w:r>
            <w:r w:rsidRPr="00EA59DB">
              <w:rPr>
                <w:b/>
                <w:bCs/>
                <w:sz w:val="24"/>
              </w:rPr>
              <w:t>项目总平面布置</w:t>
            </w:r>
            <w:r w:rsidRPr="00EA59DB">
              <w:rPr>
                <w:rFonts w:hint="eastAsia"/>
                <w:b/>
                <w:bCs/>
                <w:sz w:val="24"/>
              </w:rPr>
              <w:t>及周边环境关系</w:t>
            </w:r>
          </w:p>
          <w:p w:rsidR="0069579A" w:rsidRPr="00EB2C59" w:rsidRDefault="000D0124" w:rsidP="0069579A">
            <w:pPr>
              <w:pStyle w:val="afa"/>
              <w:ind w:firstLine="480"/>
              <w:rPr>
                <w:rFonts w:ascii="Times New Roman" w:hAnsi="宋体" w:cs="Times New Roman"/>
                <w:color w:val="0D0D0D"/>
                <w:kern w:val="24"/>
                <w:sz w:val="24"/>
              </w:rPr>
            </w:pPr>
            <w:r w:rsidRPr="00C65DF8">
              <w:rPr>
                <w:rFonts w:hint="eastAsia"/>
                <w:color w:val="0D0D0D" w:themeColor="text1" w:themeTint="F2"/>
                <w:kern w:val="24"/>
                <w:sz w:val="24"/>
              </w:rPr>
              <w:t>本项目租赁</w:t>
            </w:r>
            <w:r w:rsidR="00C65DF8" w:rsidRPr="00C65DF8">
              <w:rPr>
                <w:rFonts w:hAnsi="宋体" w:hint="eastAsia"/>
                <w:color w:val="0D0D0D" w:themeColor="text1" w:themeTint="F2"/>
                <w:kern w:val="24"/>
                <w:sz w:val="24"/>
              </w:rPr>
              <w:t>芜湖市夏氏世家家居有限公司</w:t>
            </w:r>
            <w:r w:rsidRPr="00C65DF8">
              <w:rPr>
                <w:rFonts w:hAnsi="宋体" w:hint="eastAsia"/>
                <w:color w:val="0D0D0D" w:themeColor="text1" w:themeTint="F2"/>
                <w:kern w:val="24"/>
                <w:sz w:val="24"/>
              </w:rPr>
              <w:t>空置厂房</w:t>
            </w:r>
            <w:r w:rsidRPr="00C65DF8">
              <w:rPr>
                <w:rFonts w:hint="eastAsia"/>
                <w:bCs/>
                <w:color w:val="0D0D0D" w:themeColor="text1" w:themeTint="F2"/>
                <w:kern w:val="24"/>
                <w:sz w:val="24"/>
              </w:rPr>
              <w:t>生产</w:t>
            </w:r>
            <w:r w:rsidRPr="00C65DF8">
              <w:rPr>
                <w:rFonts w:hint="eastAsia"/>
                <w:color w:val="0D0D0D" w:themeColor="text1" w:themeTint="F2"/>
                <w:kern w:val="24"/>
                <w:sz w:val="24"/>
              </w:rPr>
              <w:t>，</w:t>
            </w:r>
            <w:r w:rsidR="0069579A" w:rsidRPr="00C65DF8">
              <w:rPr>
                <w:rFonts w:ascii="Times New Roman" w:hAnsi="宋体" w:cs="Times New Roman" w:hint="eastAsia"/>
                <w:color w:val="0D0D0D" w:themeColor="text1" w:themeTint="F2"/>
                <w:kern w:val="24"/>
                <w:sz w:val="24"/>
              </w:rPr>
              <w:t>项目建</w:t>
            </w:r>
            <w:r w:rsidR="0069579A" w:rsidRPr="00EB2C59">
              <w:rPr>
                <w:rFonts w:ascii="Times New Roman" w:hAnsi="宋体" w:cs="Times New Roman" w:hint="eastAsia"/>
                <w:color w:val="0D0D0D"/>
                <w:kern w:val="24"/>
                <w:sz w:val="24"/>
              </w:rPr>
              <w:t>设</w:t>
            </w:r>
            <w:r w:rsidR="0069579A" w:rsidRPr="00EB2C59">
              <w:rPr>
                <w:rFonts w:ascii="Times New Roman" w:hAnsi="宋体" w:cs="Times New Roman" w:hint="eastAsia"/>
                <w:color w:val="0D0D0D"/>
                <w:kern w:val="24"/>
                <w:sz w:val="24"/>
              </w:rPr>
              <w:t>1#</w:t>
            </w:r>
            <w:r w:rsidR="0069579A" w:rsidRPr="00EB2C59">
              <w:rPr>
                <w:rFonts w:ascii="Times New Roman" w:hAnsi="宋体" w:cs="Times New Roman" w:hint="eastAsia"/>
                <w:color w:val="0D0D0D"/>
                <w:kern w:val="24"/>
                <w:sz w:val="24"/>
              </w:rPr>
              <w:t>厂房、</w:t>
            </w:r>
            <w:r w:rsidR="0069579A" w:rsidRPr="00EB2C59">
              <w:rPr>
                <w:rFonts w:ascii="Times New Roman" w:hAnsi="宋体" w:cs="Times New Roman" w:hint="eastAsia"/>
                <w:color w:val="0D0D0D"/>
                <w:kern w:val="24"/>
                <w:sz w:val="24"/>
              </w:rPr>
              <w:t>2#</w:t>
            </w:r>
            <w:r w:rsidR="0069579A" w:rsidRPr="00EB2C59">
              <w:rPr>
                <w:rFonts w:ascii="Times New Roman" w:hAnsi="宋体" w:cs="Times New Roman" w:hint="eastAsia"/>
                <w:color w:val="0D0D0D"/>
                <w:kern w:val="24"/>
                <w:sz w:val="24"/>
              </w:rPr>
              <w:t>厂房、办公楼有等多栋建筑，总</w:t>
            </w:r>
            <w:r w:rsidR="0069579A">
              <w:rPr>
                <w:rFonts w:ascii="Times New Roman" w:hAnsi="宋体" w:cs="Times New Roman" w:hint="eastAsia"/>
                <w:color w:val="0D0D0D"/>
                <w:kern w:val="24"/>
                <w:sz w:val="24"/>
              </w:rPr>
              <w:t>占地</w:t>
            </w:r>
            <w:r w:rsidR="0069579A" w:rsidRPr="002228EE">
              <w:rPr>
                <w:rFonts w:ascii="Times New Roman" w:hAnsi="宋体" w:cs="Times New Roman"/>
                <w:color w:val="0D0D0D"/>
                <w:kern w:val="24"/>
                <w:sz w:val="24"/>
              </w:rPr>
              <w:t>面积约</w:t>
            </w:r>
            <w:r w:rsidR="0069579A" w:rsidRPr="002228EE">
              <w:rPr>
                <w:rFonts w:ascii="Times New Roman" w:hAnsi="宋体" w:cs="Times New Roman"/>
                <w:color w:val="0D0D0D"/>
                <w:kern w:val="24"/>
                <w:sz w:val="24"/>
              </w:rPr>
              <w:t>4570</w:t>
            </w:r>
            <w:r w:rsidR="0069579A" w:rsidRPr="002228EE">
              <w:rPr>
                <w:rFonts w:ascii="Times New Roman" w:hAnsi="宋体" w:cs="Times New Roman" w:hint="eastAsia"/>
                <w:color w:val="0D0D0D"/>
                <w:kern w:val="24"/>
                <w:sz w:val="24"/>
              </w:rPr>
              <w:t xml:space="preserve"> </w:t>
            </w:r>
            <w:r w:rsidR="0069579A" w:rsidRPr="002228EE">
              <w:rPr>
                <w:rFonts w:ascii="Times New Roman" w:hAnsi="宋体" w:cs="Times New Roman"/>
                <w:color w:val="0D0D0D"/>
                <w:kern w:val="24"/>
                <w:sz w:val="24"/>
              </w:rPr>
              <w:t>m</w:t>
            </w:r>
            <w:r w:rsidR="0069579A" w:rsidRPr="00C65DF8">
              <w:rPr>
                <w:rFonts w:ascii="Times New Roman" w:hAnsi="宋体" w:cs="Times New Roman"/>
                <w:color w:val="0D0D0D"/>
                <w:kern w:val="24"/>
                <w:sz w:val="24"/>
                <w:vertAlign w:val="superscript"/>
              </w:rPr>
              <w:t>2</w:t>
            </w:r>
            <w:r w:rsidR="0069579A" w:rsidRPr="00EB2C59">
              <w:rPr>
                <w:rFonts w:ascii="Times New Roman" w:hAnsi="宋体" w:cs="Times New Roman" w:hint="eastAsia"/>
                <w:color w:val="0D0D0D"/>
                <w:kern w:val="24"/>
                <w:sz w:val="24"/>
              </w:rPr>
              <w:t>。</w:t>
            </w:r>
            <w:r w:rsidR="0069579A" w:rsidRPr="00EB2C59">
              <w:rPr>
                <w:rFonts w:ascii="Times New Roman" w:hAnsi="宋体" w:cs="Times New Roman" w:hint="eastAsia"/>
                <w:color w:val="0D0D0D"/>
                <w:kern w:val="24"/>
                <w:sz w:val="24"/>
              </w:rPr>
              <w:t>1#</w:t>
            </w:r>
            <w:r w:rsidR="0069579A" w:rsidRPr="00EB2C59">
              <w:rPr>
                <w:rFonts w:ascii="Times New Roman" w:hAnsi="宋体" w:cs="Times New Roman" w:hint="eastAsia"/>
                <w:color w:val="0D0D0D"/>
                <w:kern w:val="24"/>
                <w:sz w:val="24"/>
              </w:rPr>
              <w:t>厂房位于厂区</w:t>
            </w:r>
            <w:r w:rsidR="0069579A">
              <w:rPr>
                <w:rFonts w:ascii="Times New Roman" w:hAnsi="宋体" w:cs="Times New Roman" w:hint="eastAsia"/>
                <w:color w:val="0D0D0D"/>
                <w:kern w:val="24"/>
                <w:sz w:val="24"/>
              </w:rPr>
              <w:t>北侧</w:t>
            </w:r>
            <w:r w:rsidR="0069579A" w:rsidRPr="00EB2C59">
              <w:rPr>
                <w:rFonts w:ascii="Times New Roman" w:hAnsi="宋体" w:cs="Times New Roman" w:hint="eastAsia"/>
                <w:color w:val="0D0D0D"/>
                <w:kern w:val="24"/>
                <w:sz w:val="24"/>
              </w:rPr>
              <w:t>，设置</w:t>
            </w:r>
            <w:r w:rsidR="0069579A" w:rsidRPr="002228EE">
              <w:rPr>
                <w:rFonts w:ascii="Times New Roman" w:hAnsi="宋体" w:cs="Times New Roman" w:hint="eastAsia"/>
                <w:color w:val="0D0D0D"/>
                <w:kern w:val="24"/>
                <w:sz w:val="24"/>
              </w:rPr>
              <w:t>切割下料区</w:t>
            </w:r>
            <w:r w:rsidR="002228EE" w:rsidRPr="002228EE">
              <w:rPr>
                <w:rFonts w:ascii="Times New Roman" w:hAnsi="宋体" w:cs="Times New Roman" w:hint="eastAsia"/>
                <w:color w:val="0D0D0D"/>
                <w:kern w:val="24"/>
                <w:sz w:val="24"/>
              </w:rPr>
              <w:t>、</w:t>
            </w:r>
            <w:r w:rsidR="002228EE" w:rsidRPr="002228EE">
              <w:rPr>
                <w:rFonts w:ascii="Times New Roman" w:hAnsi="宋体" w:cs="Times New Roman" w:hint="eastAsia"/>
                <w:color w:val="0D0D0D"/>
                <w:kern w:val="24"/>
                <w:sz w:val="24"/>
              </w:rPr>
              <w:t>1#</w:t>
            </w:r>
            <w:r w:rsidR="002228EE" w:rsidRPr="002228EE">
              <w:rPr>
                <w:rFonts w:ascii="Times New Roman" w:hAnsi="宋体" w:cs="Times New Roman" w:hint="eastAsia"/>
                <w:color w:val="0D0D0D"/>
                <w:kern w:val="24"/>
                <w:sz w:val="24"/>
              </w:rPr>
              <w:t>原料区、</w:t>
            </w:r>
            <w:r w:rsidR="002228EE" w:rsidRPr="002228EE">
              <w:rPr>
                <w:rFonts w:ascii="Times New Roman" w:hAnsi="宋体" w:cs="Times New Roman" w:hint="eastAsia"/>
                <w:color w:val="0D0D0D"/>
                <w:kern w:val="24"/>
                <w:sz w:val="24"/>
              </w:rPr>
              <w:t>2#</w:t>
            </w:r>
            <w:r w:rsidR="002228EE" w:rsidRPr="002228EE">
              <w:rPr>
                <w:rFonts w:ascii="Times New Roman" w:hAnsi="宋体" w:cs="Times New Roman" w:hint="eastAsia"/>
                <w:color w:val="0D0D0D"/>
                <w:kern w:val="24"/>
                <w:sz w:val="24"/>
              </w:rPr>
              <w:t>原料区、</w:t>
            </w:r>
            <w:r w:rsidR="002228EE" w:rsidRPr="002228EE">
              <w:rPr>
                <w:rFonts w:ascii="Times New Roman" w:hAnsi="宋体" w:cs="Times New Roman" w:hint="eastAsia"/>
                <w:color w:val="0D0D0D"/>
                <w:kern w:val="24"/>
                <w:sz w:val="24"/>
              </w:rPr>
              <w:t>3#</w:t>
            </w:r>
            <w:r w:rsidR="002228EE" w:rsidRPr="002228EE">
              <w:rPr>
                <w:rFonts w:ascii="Times New Roman" w:hAnsi="宋体" w:cs="Times New Roman" w:hint="eastAsia"/>
                <w:color w:val="0D0D0D"/>
                <w:kern w:val="24"/>
                <w:sz w:val="24"/>
              </w:rPr>
              <w:t>原料区、机加工区及焊接区</w:t>
            </w:r>
            <w:r w:rsidR="0069579A" w:rsidRPr="00EB2C59">
              <w:rPr>
                <w:rFonts w:ascii="Times New Roman" w:hAnsi="宋体" w:cs="Times New Roman" w:hint="eastAsia"/>
                <w:color w:val="0D0D0D"/>
                <w:kern w:val="24"/>
                <w:sz w:val="24"/>
              </w:rPr>
              <w:t>；</w:t>
            </w:r>
            <w:r w:rsidR="0069579A" w:rsidRPr="00EB2C59">
              <w:rPr>
                <w:rFonts w:ascii="Times New Roman" w:hAnsi="宋体" w:cs="Times New Roman" w:hint="eastAsia"/>
                <w:color w:val="0D0D0D"/>
                <w:kern w:val="24"/>
                <w:sz w:val="24"/>
              </w:rPr>
              <w:t>2#</w:t>
            </w:r>
            <w:r w:rsidR="0069579A" w:rsidRPr="00EB2C59">
              <w:rPr>
                <w:rFonts w:ascii="Times New Roman" w:hAnsi="宋体" w:cs="Times New Roman" w:hint="eastAsia"/>
                <w:color w:val="0D0D0D"/>
                <w:kern w:val="24"/>
                <w:sz w:val="24"/>
              </w:rPr>
              <w:t>厂房位于厂区南侧，设置</w:t>
            </w:r>
            <w:r w:rsidR="002228EE">
              <w:rPr>
                <w:rFonts w:ascii="Times New Roman" w:hAnsi="宋体" w:cs="Times New Roman" w:hint="eastAsia"/>
                <w:color w:val="0D0D0D"/>
                <w:kern w:val="24"/>
                <w:sz w:val="24"/>
              </w:rPr>
              <w:t>喷粉、固化烘干区、</w:t>
            </w:r>
            <w:r w:rsidR="00DD41BE">
              <w:rPr>
                <w:rFonts w:ascii="Times New Roman" w:hAnsi="宋体" w:cs="Times New Roman" w:hint="eastAsia"/>
                <w:color w:val="0D0D0D"/>
                <w:kern w:val="24"/>
                <w:sz w:val="24"/>
              </w:rPr>
              <w:t>组装区、</w:t>
            </w:r>
            <w:r w:rsidR="002228EE">
              <w:rPr>
                <w:rFonts w:ascii="Times New Roman" w:hAnsi="宋体" w:cs="Times New Roman" w:hint="eastAsia"/>
                <w:color w:val="0D0D0D"/>
                <w:kern w:val="24"/>
                <w:sz w:val="24"/>
              </w:rPr>
              <w:t>成品区、一般固废仓库</w:t>
            </w:r>
            <w:proofErr w:type="gramStart"/>
            <w:r w:rsidR="002228EE">
              <w:rPr>
                <w:rFonts w:ascii="Times New Roman" w:hAnsi="宋体" w:cs="Times New Roman" w:hint="eastAsia"/>
                <w:color w:val="0D0D0D"/>
                <w:kern w:val="24"/>
                <w:sz w:val="24"/>
              </w:rPr>
              <w:t>及危废</w:t>
            </w:r>
            <w:proofErr w:type="gramEnd"/>
            <w:r w:rsidR="002228EE">
              <w:rPr>
                <w:rFonts w:ascii="Times New Roman" w:hAnsi="宋体" w:cs="Times New Roman" w:hint="eastAsia"/>
                <w:color w:val="0D0D0D"/>
                <w:kern w:val="24"/>
                <w:sz w:val="24"/>
              </w:rPr>
              <w:t>暂存间</w:t>
            </w:r>
            <w:r w:rsidR="0069579A" w:rsidRPr="00EB2C59">
              <w:rPr>
                <w:rFonts w:ascii="Times New Roman" w:hAnsi="宋体" w:cs="Times New Roman" w:hint="eastAsia"/>
                <w:color w:val="0D0D0D"/>
                <w:kern w:val="24"/>
                <w:sz w:val="24"/>
              </w:rPr>
              <w:t>；办公楼位于厂区</w:t>
            </w:r>
            <w:r w:rsidR="002228EE">
              <w:rPr>
                <w:rFonts w:ascii="Times New Roman" w:hAnsi="宋体" w:cs="Times New Roman" w:hint="eastAsia"/>
                <w:color w:val="0D0D0D"/>
                <w:kern w:val="24"/>
                <w:sz w:val="24"/>
              </w:rPr>
              <w:t>东</w:t>
            </w:r>
            <w:r w:rsidR="0069579A" w:rsidRPr="00EB2C59">
              <w:rPr>
                <w:rFonts w:ascii="Times New Roman" w:hAnsi="宋体" w:cs="Times New Roman" w:hint="eastAsia"/>
                <w:color w:val="0D0D0D"/>
                <w:kern w:val="24"/>
                <w:sz w:val="24"/>
              </w:rPr>
              <w:t>侧，用于员工日常办公。</w:t>
            </w:r>
          </w:p>
          <w:p w:rsidR="000D0124" w:rsidRPr="00D57C99" w:rsidRDefault="002228EE" w:rsidP="00C0298B">
            <w:pPr>
              <w:autoSpaceDE w:val="0"/>
              <w:autoSpaceDN w:val="0"/>
              <w:adjustRightInd w:val="0"/>
              <w:spacing w:line="480" w:lineRule="exact"/>
              <w:ind w:firstLineChars="200" w:firstLine="480"/>
              <w:rPr>
                <w:color w:val="0D0D0D"/>
                <w:kern w:val="24"/>
                <w:sz w:val="24"/>
              </w:rPr>
            </w:pPr>
            <w:r>
              <w:rPr>
                <w:rFonts w:hint="eastAsia"/>
                <w:color w:val="0D0D0D"/>
                <w:kern w:val="24"/>
                <w:sz w:val="24"/>
              </w:rPr>
              <w:t>厂房</w:t>
            </w:r>
            <w:r w:rsidR="000D0124" w:rsidRPr="00D57C99">
              <w:rPr>
                <w:rFonts w:hint="eastAsia"/>
                <w:color w:val="0D0D0D"/>
                <w:kern w:val="24"/>
                <w:sz w:val="24"/>
              </w:rPr>
              <w:t>依据出入口位置和围绕成品区在车间内设置过道。项目平面布置详见附图</w:t>
            </w:r>
            <w:r w:rsidR="000D0124" w:rsidRPr="00D57C99">
              <w:rPr>
                <w:rFonts w:hint="eastAsia"/>
                <w:color w:val="0D0D0D"/>
                <w:kern w:val="24"/>
                <w:sz w:val="24"/>
              </w:rPr>
              <w:t>3</w:t>
            </w:r>
            <w:r w:rsidR="000D0124" w:rsidRPr="00D57C99">
              <w:rPr>
                <w:rFonts w:hint="eastAsia"/>
                <w:color w:val="0D0D0D"/>
                <w:kern w:val="24"/>
                <w:sz w:val="24"/>
              </w:rPr>
              <w:t>。</w:t>
            </w:r>
          </w:p>
          <w:p w:rsidR="000D0124" w:rsidRPr="00C65DF8" w:rsidRDefault="000D0124" w:rsidP="00C0298B">
            <w:pPr>
              <w:autoSpaceDE w:val="0"/>
              <w:autoSpaceDN w:val="0"/>
              <w:adjustRightInd w:val="0"/>
              <w:spacing w:line="480" w:lineRule="exact"/>
              <w:ind w:firstLineChars="200" w:firstLine="480"/>
              <w:rPr>
                <w:color w:val="0D0D0D" w:themeColor="text1" w:themeTint="F2"/>
                <w:kern w:val="0"/>
                <w:sz w:val="24"/>
              </w:rPr>
            </w:pPr>
            <w:r w:rsidRPr="00D57C99">
              <w:rPr>
                <w:rFonts w:hint="eastAsia"/>
                <w:color w:val="0D0D0D"/>
                <w:kern w:val="24"/>
                <w:sz w:val="24"/>
              </w:rPr>
              <w:t>从项目平面布置可看出，其人流、车流、货运路线清晰，厂区平面布置有利于项目生产运行过程中各部门的生产协作，提高生产效率。总体来说，拟建项目的总平面布置较为合理</w:t>
            </w:r>
            <w:r w:rsidRPr="00C65DF8">
              <w:rPr>
                <w:rFonts w:hint="eastAsia"/>
                <w:color w:val="0D0D0D" w:themeColor="text1" w:themeTint="F2"/>
                <w:kern w:val="24"/>
                <w:sz w:val="24"/>
              </w:rPr>
              <w:t>。</w:t>
            </w:r>
          </w:p>
          <w:p w:rsidR="000D0124" w:rsidRPr="00C65DF8" w:rsidRDefault="000D0124" w:rsidP="00C0298B">
            <w:pPr>
              <w:spacing w:line="360" w:lineRule="auto"/>
              <w:ind w:firstLineChars="200" w:firstLine="480"/>
              <w:rPr>
                <w:rFonts w:hAnsi="宋体"/>
                <w:color w:val="0D0D0D" w:themeColor="text1" w:themeTint="F2"/>
                <w:kern w:val="24"/>
                <w:sz w:val="24"/>
              </w:rPr>
            </w:pPr>
            <w:r w:rsidRPr="00C65DF8">
              <w:rPr>
                <w:color w:val="0D0D0D" w:themeColor="text1" w:themeTint="F2"/>
                <w:kern w:val="0"/>
                <w:sz w:val="24"/>
              </w:rPr>
              <w:t>周边关系：项目租赁</w:t>
            </w:r>
            <w:r w:rsidR="00C65DF8" w:rsidRPr="00C65DF8">
              <w:rPr>
                <w:rFonts w:hAnsi="宋体" w:hint="eastAsia"/>
                <w:color w:val="0D0D0D" w:themeColor="text1" w:themeTint="F2"/>
                <w:kern w:val="24"/>
                <w:sz w:val="24"/>
              </w:rPr>
              <w:t>芜湖市夏氏世家家居有限公司</w:t>
            </w:r>
            <w:r w:rsidRPr="00C65DF8">
              <w:rPr>
                <w:rFonts w:hAnsi="宋体" w:hint="eastAsia"/>
                <w:color w:val="0D0D0D" w:themeColor="text1" w:themeTint="F2"/>
                <w:kern w:val="24"/>
                <w:sz w:val="24"/>
              </w:rPr>
              <w:t>空置厂房，东侧</w:t>
            </w:r>
            <w:r w:rsidR="002228EE" w:rsidRPr="00C65DF8">
              <w:rPr>
                <w:rFonts w:hAnsi="宋体" w:hint="eastAsia"/>
                <w:color w:val="0D0D0D" w:themeColor="text1" w:themeTint="F2"/>
                <w:kern w:val="24"/>
                <w:sz w:val="24"/>
              </w:rPr>
              <w:t>、西侧、北侧</w:t>
            </w:r>
            <w:r w:rsidRPr="00C65DF8">
              <w:rPr>
                <w:rFonts w:hAnsi="宋体" w:hint="eastAsia"/>
                <w:color w:val="0D0D0D" w:themeColor="text1" w:themeTint="F2"/>
                <w:kern w:val="24"/>
                <w:sz w:val="24"/>
              </w:rPr>
              <w:t>为</w:t>
            </w:r>
            <w:r w:rsidR="002228EE" w:rsidRPr="00C65DF8">
              <w:rPr>
                <w:rFonts w:hAnsi="宋体" w:hint="eastAsia"/>
                <w:color w:val="0D0D0D" w:themeColor="text1" w:themeTint="F2"/>
                <w:kern w:val="24"/>
                <w:sz w:val="24"/>
              </w:rPr>
              <w:t>空地</w:t>
            </w:r>
            <w:r w:rsidRPr="00C65DF8">
              <w:rPr>
                <w:rFonts w:hAnsi="宋体" w:hint="eastAsia"/>
                <w:color w:val="0D0D0D" w:themeColor="text1" w:themeTint="F2"/>
                <w:kern w:val="24"/>
                <w:sz w:val="24"/>
              </w:rPr>
              <w:t>；南侧为</w:t>
            </w:r>
            <w:proofErr w:type="gramStart"/>
            <w:r w:rsidR="002228EE" w:rsidRPr="00C65DF8">
              <w:rPr>
                <w:rFonts w:hAnsi="宋体" w:hint="eastAsia"/>
                <w:color w:val="0D0D0D" w:themeColor="text1" w:themeTint="F2"/>
                <w:kern w:val="24"/>
                <w:sz w:val="24"/>
              </w:rPr>
              <w:t>芜湖绿筑智能</w:t>
            </w:r>
            <w:proofErr w:type="gramEnd"/>
            <w:r w:rsidR="002228EE" w:rsidRPr="00C65DF8">
              <w:rPr>
                <w:rFonts w:hAnsi="宋体" w:hint="eastAsia"/>
                <w:color w:val="0D0D0D" w:themeColor="text1" w:themeTint="F2"/>
                <w:kern w:val="24"/>
                <w:sz w:val="24"/>
              </w:rPr>
              <w:t>家居有限公司</w:t>
            </w:r>
            <w:r w:rsidRPr="00C65DF8">
              <w:rPr>
                <w:rFonts w:hAnsi="宋体"/>
                <w:color w:val="0D0D0D" w:themeColor="text1" w:themeTint="F2"/>
                <w:kern w:val="24"/>
                <w:sz w:val="24"/>
              </w:rPr>
              <w:t>项目周边概况见附图</w:t>
            </w:r>
            <w:r w:rsidRPr="00C65DF8">
              <w:rPr>
                <w:rFonts w:hAnsi="宋体"/>
                <w:color w:val="0D0D0D" w:themeColor="text1" w:themeTint="F2"/>
                <w:kern w:val="24"/>
                <w:sz w:val="24"/>
              </w:rPr>
              <w:t>2</w:t>
            </w:r>
            <w:r w:rsidRPr="00C65DF8">
              <w:rPr>
                <w:rFonts w:hAnsi="宋体"/>
                <w:color w:val="0D0D0D" w:themeColor="text1" w:themeTint="F2"/>
                <w:kern w:val="24"/>
                <w:sz w:val="24"/>
              </w:rPr>
              <w:t>。</w:t>
            </w:r>
          </w:p>
          <w:p w:rsidR="000D0124" w:rsidRPr="003D1A7C" w:rsidRDefault="000D0124" w:rsidP="00C0298B">
            <w:pPr>
              <w:spacing w:line="343" w:lineRule="auto"/>
              <w:rPr>
                <w:b/>
                <w:bCs/>
                <w:sz w:val="24"/>
              </w:rPr>
            </w:pPr>
            <w:r w:rsidRPr="003D1A7C">
              <w:rPr>
                <w:rFonts w:hint="eastAsia"/>
                <w:b/>
                <w:bCs/>
                <w:sz w:val="24"/>
              </w:rPr>
              <w:lastRenderedPageBreak/>
              <w:t>8</w:t>
            </w:r>
            <w:r>
              <w:rPr>
                <w:rFonts w:hint="eastAsia"/>
                <w:b/>
                <w:bCs/>
                <w:sz w:val="24"/>
              </w:rPr>
              <w:t>、</w:t>
            </w:r>
            <w:r w:rsidRPr="003D1A7C">
              <w:rPr>
                <w:b/>
                <w:bCs/>
                <w:sz w:val="24"/>
              </w:rPr>
              <w:t>产业政策符合性分析</w:t>
            </w:r>
          </w:p>
          <w:p w:rsidR="000D0124" w:rsidRPr="003D1A7C" w:rsidRDefault="000D0124" w:rsidP="00C0298B">
            <w:pPr>
              <w:widowControl/>
              <w:spacing w:line="360" w:lineRule="auto"/>
              <w:ind w:firstLineChars="177" w:firstLine="425"/>
              <w:jc w:val="left"/>
              <w:rPr>
                <w:rFonts w:hAnsi="宋体"/>
                <w:kern w:val="24"/>
                <w:sz w:val="24"/>
                <w:szCs w:val="20"/>
              </w:rPr>
            </w:pPr>
            <w:r w:rsidRPr="003D1A7C">
              <w:rPr>
                <w:rFonts w:hAnsi="宋体"/>
                <w:kern w:val="24"/>
                <w:sz w:val="24"/>
                <w:szCs w:val="20"/>
              </w:rPr>
              <w:t>该项目已经</w:t>
            </w:r>
            <w:r w:rsidRPr="008C105A">
              <w:rPr>
                <w:rFonts w:hAnsi="宋体"/>
                <w:color w:val="0D0D0D"/>
                <w:kern w:val="24"/>
                <w:sz w:val="24"/>
                <w:szCs w:val="20"/>
              </w:rPr>
              <w:t>取得了</w:t>
            </w:r>
            <w:r w:rsidR="003F374D">
              <w:rPr>
                <w:color w:val="000000"/>
                <w:sz w:val="24"/>
              </w:rPr>
              <w:t>芜湖市</w:t>
            </w:r>
            <w:proofErr w:type="gramStart"/>
            <w:r w:rsidR="003F374D">
              <w:rPr>
                <w:rFonts w:hint="eastAsia"/>
                <w:color w:val="000000"/>
                <w:sz w:val="24"/>
              </w:rPr>
              <w:t>鸠</w:t>
            </w:r>
            <w:proofErr w:type="gramEnd"/>
            <w:r w:rsidR="003F374D">
              <w:rPr>
                <w:rFonts w:hint="eastAsia"/>
                <w:color w:val="000000"/>
                <w:sz w:val="24"/>
              </w:rPr>
              <w:t>江区发展和改革</w:t>
            </w:r>
            <w:r w:rsidR="003F374D">
              <w:rPr>
                <w:color w:val="000000"/>
                <w:sz w:val="24"/>
              </w:rPr>
              <w:t>委员会</w:t>
            </w:r>
            <w:r w:rsidRPr="008C105A">
              <w:rPr>
                <w:rFonts w:hAnsi="宋体"/>
                <w:color w:val="0D0D0D"/>
                <w:kern w:val="24"/>
                <w:sz w:val="24"/>
                <w:szCs w:val="20"/>
              </w:rPr>
              <w:t>“</w:t>
            </w:r>
            <w:r w:rsidR="003F374D">
              <w:rPr>
                <w:rFonts w:hint="eastAsia"/>
                <w:sz w:val="24"/>
              </w:rPr>
              <w:t>芜湖华圣金属构件安装工程有限公司新型金属护栏及门窗设计与制作</w:t>
            </w:r>
            <w:r w:rsidR="003F374D" w:rsidRPr="002A0FD7">
              <w:rPr>
                <w:rFonts w:hint="eastAsia"/>
                <w:sz w:val="24"/>
              </w:rPr>
              <w:t>项目</w:t>
            </w:r>
            <w:r w:rsidR="003F374D">
              <w:rPr>
                <w:rFonts w:hAnsi="宋体" w:hint="eastAsia"/>
                <w:color w:val="0D0D0D"/>
                <w:kern w:val="24"/>
                <w:sz w:val="24"/>
                <w:szCs w:val="20"/>
              </w:rPr>
              <w:t>告知登记表</w:t>
            </w:r>
            <w:r w:rsidRPr="00BE7963">
              <w:rPr>
                <w:rFonts w:hAnsi="宋体"/>
                <w:color w:val="0D0D0D"/>
                <w:kern w:val="24"/>
                <w:sz w:val="24"/>
                <w:szCs w:val="20"/>
              </w:rPr>
              <w:t>”（</w:t>
            </w:r>
            <w:proofErr w:type="gramStart"/>
            <w:r w:rsidR="003F374D">
              <w:rPr>
                <w:rFonts w:hint="eastAsia"/>
                <w:color w:val="000000"/>
                <w:sz w:val="24"/>
              </w:rPr>
              <w:t>鸠发改</w:t>
            </w:r>
            <w:proofErr w:type="gramEnd"/>
            <w:r w:rsidR="003F374D">
              <w:rPr>
                <w:rFonts w:hint="eastAsia"/>
                <w:color w:val="000000"/>
                <w:sz w:val="24"/>
              </w:rPr>
              <w:t>告【</w:t>
            </w:r>
            <w:r w:rsidR="003F374D">
              <w:rPr>
                <w:rFonts w:hint="eastAsia"/>
                <w:color w:val="000000"/>
                <w:sz w:val="24"/>
              </w:rPr>
              <w:t>202</w:t>
            </w:r>
            <w:r w:rsidR="003F374D">
              <w:rPr>
                <w:color w:val="000000"/>
                <w:sz w:val="24"/>
              </w:rPr>
              <w:t>1</w:t>
            </w:r>
            <w:r w:rsidR="003F374D">
              <w:rPr>
                <w:rFonts w:hint="eastAsia"/>
                <w:color w:val="000000"/>
                <w:sz w:val="24"/>
              </w:rPr>
              <w:t>】</w:t>
            </w:r>
            <w:r w:rsidR="003F374D">
              <w:rPr>
                <w:color w:val="000000"/>
                <w:sz w:val="24"/>
              </w:rPr>
              <w:t>19</w:t>
            </w:r>
            <w:r w:rsidR="003F374D">
              <w:rPr>
                <w:rFonts w:hint="eastAsia"/>
                <w:color w:val="000000"/>
                <w:sz w:val="24"/>
              </w:rPr>
              <w:t>号</w:t>
            </w:r>
            <w:r w:rsidRPr="00BE7963">
              <w:rPr>
                <w:rFonts w:hAnsi="宋体" w:hint="eastAsia"/>
                <w:color w:val="0D0D0D"/>
                <w:kern w:val="24"/>
                <w:sz w:val="24"/>
                <w:szCs w:val="20"/>
              </w:rPr>
              <w:t>）。符合地区经济发展要求及相关产业政策要求</w:t>
            </w:r>
            <w:r w:rsidRPr="00BE7963">
              <w:rPr>
                <w:rFonts w:hAnsi="宋体"/>
                <w:color w:val="0D0D0D"/>
                <w:kern w:val="24"/>
                <w:sz w:val="24"/>
                <w:szCs w:val="20"/>
              </w:rPr>
              <w:t>。对照</w:t>
            </w:r>
            <w:r w:rsidRPr="00BE7963">
              <w:rPr>
                <w:rFonts w:hAnsi="宋体"/>
                <w:color w:val="0D0D0D"/>
                <w:kern w:val="24"/>
                <w:sz w:val="24"/>
              </w:rPr>
              <w:t>《产业结构调整指导目录</w:t>
            </w:r>
            <w:r w:rsidRPr="00BE7963">
              <w:rPr>
                <w:color w:val="0D0D0D"/>
                <w:sz w:val="24"/>
              </w:rPr>
              <w:t>（</w:t>
            </w:r>
            <w:r w:rsidRPr="00BE7963">
              <w:rPr>
                <w:color w:val="0D0D0D"/>
                <w:sz w:val="24"/>
              </w:rPr>
              <w:t>201</w:t>
            </w:r>
            <w:r w:rsidRPr="00BE7963">
              <w:rPr>
                <w:rFonts w:hint="eastAsia"/>
                <w:color w:val="0D0D0D"/>
                <w:sz w:val="24"/>
              </w:rPr>
              <w:t>9</w:t>
            </w:r>
            <w:r w:rsidRPr="00BE7963">
              <w:rPr>
                <w:color w:val="0D0D0D"/>
                <w:sz w:val="24"/>
              </w:rPr>
              <w:t>年本）</w:t>
            </w:r>
            <w:r w:rsidRPr="00BE7963">
              <w:rPr>
                <w:rFonts w:hAnsi="宋体"/>
                <w:color w:val="0D0D0D"/>
                <w:kern w:val="24"/>
                <w:sz w:val="24"/>
              </w:rPr>
              <w:t>》</w:t>
            </w:r>
            <w:r w:rsidRPr="00BE7963">
              <w:rPr>
                <w:rFonts w:hAnsi="宋体"/>
                <w:color w:val="0D0D0D"/>
                <w:kern w:val="24"/>
                <w:sz w:val="24"/>
                <w:szCs w:val="20"/>
              </w:rPr>
              <w:t>，本项目不属于鼓励类，也非限制类和淘汰类，为允许类</w:t>
            </w:r>
            <w:r w:rsidRPr="00BE7963">
              <w:rPr>
                <w:rFonts w:hAnsi="宋体" w:hint="eastAsia"/>
                <w:color w:val="0D0D0D"/>
                <w:kern w:val="24"/>
                <w:sz w:val="24"/>
                <w:szCs w:val="20"/>
              </w:rPr>
              <w:t>，故本</w:t>
            </w:r>
            <w:r w:rsidRPr="003D1A7C">
              <w:rPr>
                <w:rFonts w:hAnsi="宋体" w:hint="eastAsia"/>
                <w:kern w:val="24"/>
                <w:sz w:val="24"/>
                <w:szCs w:val="20"/>
              </w:rPr>
              <w:t>项目的建设符合</w:t>
            </w:r>
            <w:r w:rsidRPr="003D1A7C">
              <w:rPr>
                <w:rFonts w:hAnsi="宋体"/>
                <w:kern w:val="24"/>
                <w:sz w:val="24"/>
                <w:szCs w:val="20"/>
              </w:rPr>
              <w:t>国家</w:t>
            </w:r>
            <w:r w:rsidRPr="003D1A7C">
              <w:rPr>
                <w:rFonts w:hAnsi="宋体" w:hint="eastAsia"/>
                <w:kern w:val="24"/>
                <w:sz w:val="24"/>
                <w:szCs w:val="20"/>
              </w:rPr>
              <w:t>和地方</w:t>
            </w:r>
            <w:r w:rsidRPr="003D1A7C">
              <w:rPr>
                <w:rFonts w:hAnsi="宋体"/>
                <w:kern w:val="24"/>
                <w:sz w:val="24"/>
                <w:szCs w:val="20"/>
              </w:rPr>
              <w:t>产业政策。</w:t>
            </w:r>
          </w:p>
          <w:p w:rsidR="000D0124" w:rsidRDefault="000D0124" w:rsidP="00C0298B">
            <w:pPr>
              <w:spacing w:line="343" w:lineRule="auto"/>
              <w:rPr>
                <w:b/>
                <w:bCs/>
                <w:sz w:val="24"/>
              </w:rPr>
            </w:pPr>
            <w:r w:rsidRPr="003D1A7C">
              <w:rPr>
                <w:rFonts w:hint="eastAsia"/>
                <w:b/>
                <w:bCs/>
                <w:sz w:val="24"/>
              </w:rPr>
              <w:t>9</w:t>
            </w:r>
            <w:r>
              <w:rPr>
                <w:rFonts w:hint="eastAsia"/>
                <w:b/>
                <w:bCs/>
                <w:sz w:val="24"/>
              </w:rPr>
              <w:t>、</w:t>
            </w:r>
            <w:r w:rsidRPr="003D1A7C">
              <w:rPr>
                <w:rFonts w:hint="eastAsia"/>
                <w:b/>
                <w:bCs/>
                <w:sz w:val="24"/>
              </w:rPr>
              <w:t>规划及</w:t>
            </w:r>
            <w:r w:rsidRPr="003D1A7C">
              <w:rPr>
                <w:b/>
                <w:bCs/>
                <w:sz w:val="24"/>
              </w:rPr>
              <w:t>选址合理性分析</w:t>
            </w:r>
          </w:p>
          <w:p w:rsidR="002A257C" w:rsidRPr="001E15F1" w:rsidRDefault="000D0124" w:rsidP="002A257C">
            <w:pPr>
              <w:spacing w:line="360" w:lineRule="auto"/>
              <w:ind w:firstLine="420"/>
              <w:rPr>
                <w:color w:val="0D0D0D" w:themeColor="text1" w:themeTint="F2"/>
                <w:sz w:val="24"/>
              </w:rPr>
            </w:pPr>
            <w:r w:rsidRPr="00BE7963">
              <w:rPr>
                <w:color w:val="0D0D0D"/>
                <w:sz w:val="24"/>
              </w:rPr>
              <w:t>本项目选址于</w:t>
            </w:r>
            <w:r w:rsidR="002A257C">
              <w:rPr>
                <w:rFonts w:hint="eastAsia"/>
                <w:color w:val="0D0D0D"/>
                <w:sz w:val="24"/>
              </w:rPr>
              <w:t>芜湖市鸠江开发区沈巷工业园</w:t>
            </w:r>
            <w:r w:rsidR="002A257C" w:rsidRPr="00CD3F1B">
              <w:rPr>
                <w:rFonts w:ascii="宋体" w:cs="宋体" w:hint="eastAsia"/>
                <w:sz w:val="24"/>
              </w:rPr>
              <w:t>交通条件便利，园区供电、供水及排水设施完善。</w:t>
            </w:r>
            <w:r w:rsidR="0077155E" w:rsidRPr="0077155E">
              <w:rPr>
                <w:color w:val="0D0D0D"/>
                <w:sz w:val="24"/>
              </w:rPr>
              <w:t>根据《安徽省江北产业集中区总体规划（</w:t>
            </w:r>
            <w:r w:rsidR="0077155E" w:rsidRPr="0077155E">
              <w:rPr>
                <w:color w:val="0D0D0D"/>
                <w:sz w:val="24"/>
              </w:rPr>
              <w:t xml:space="preserve">2013-2030 </w:t>
            </w:r>
            <w:r w:rsidR="0077155E" w:rsidRPr="0077155E">
              <w:rPr>
                <w:color w:val="0D0D0D"/>
                <w:sz w:val="24"/>
              </w:rPr>
              <w:t>年）》，依据主导产业和生态隔离划定的</w:t>
            </w:r>
            <w:proofErr w:type="gramStart"/>
            <w:r w:rsidR="0077155E" w:rsidRPr="0077155E">
              <w:rPr>
                <w:color w:val="0D0D0D"/>
                <w:sz w:val="24"/>
              </w:rPr>
              <w:t>四个产城综合</w:t>
            </w:r>
            <w:proofErr w:type="gramEnd"/>
            <w:r w:rsidR="0077155E" w:rsidRPr="0077155E">
              <w:rPr>
                <w:color w:val="0D0D0D"/>
                <w:sz w:val="24"/>
              </w:rPr>
              <w:t>功能区，发挥产业集聚效应，配套完善的生产生活服务</w:t>
            </w:r>
            <w:r w:rsidR="0077155E">
              <w:rPr>
                <w:color w:val="0D0D0D"/>
                <w:sz w:val="24"/>
              </w:rPr>
              <w:t>功能，划分为包括沈巷片区、大龙湾片区、白</w:t>
            </w:r>
            <w:proofErr w:type="gramStart"/>
            <w:r w:rsidR="0077155E">
              <w:rPr>
                <w:color w:val="0D0D0D"/>
                <w:sz w:val="24"/>
              </w:rPr>
              <w:t>茆</w:t>
            </w:r>
            <w:proofErr w:type="gramEnd"/>
            <w:r w:rsidR="0077155E">
              <w:rPr>
                <w:color w:val="0D0D0D"/>
                <w:sz w:val="24"/>
              </w:rPr>
              <w:t>片区和现代农业示范区</w:t>
            </w:r>
            <w:r w:rsidR="0077155E">
              <w:rPr>
                <w:rFonts w:hint="eastAsia"/>
                <w:color w:val="0D0D0D"/>
                <w:sz w:val="24"/>
              </w:rPr>
              <w:t>，</w:t>
            </w:r>
            <w:r w:rsidR="0077155E">
              <w:rPr>
                <w:color w:val="0D0D0D"/>
                <w:sz w:val="24"/>
              </w:rPr>
              <w:t>本项目位于沈巷片区</w:t>
            </w:r>
            <w:r w:rsidR="0077155E">
              <w:rPr>
                <w:rFonts w:hint="eastAsia"/>
                <w:color w:val="0D0D0D"/>
                <w:sz w:val="24"/>
              </w:rPr>
              <w:t>。</w:t>
            </w:r>
            <w:r w:rsidR="0077155E" w:rsidRPr="0077155E">
              <w:rPr>
                <w:color w:val="0D0D0D"/>
                <w:sz w:val="24"/>
              </w:rPr>
              <w:t>2013</w:t>
            </w:r>
            <w:r w:rsidR="0077155E" w:rsidRPr="0077155E">
              <w:rPr>
                <w:color w:val="0D0D0D"/>
                <w:sz w:val="24"/>
              </w:rPr>
              <w:t>年</w:t>
            </w:r>
            <w:r w:rsidR="0077155E" w:rsidRPr="0077155E">
              <w:rPr>
                <w:color w:val="0D0D0D"/>
                <w:sz w:val="24"/>
              </w:rPr>
              <w:t>4</w:t>
            </w:r>
            <w:r w:rsidR="0077155E" w:rsidRPr="0077155E">
              <w:rPr>
                <w:color w:val="0D0D0D"/>
                <w:sz w:val="24"/>
              </w:rPr>
              <w:t>月</w:t>
            </w:r>
            <w:r w:rsidR="0077155E" w:rsidRPr="0077155E">
              <w:rPr>
                <w:color w:val="0D0D0D"/>
                <w:sz w:val="24"/>
              </w:rPr>
              <w:t>25</w:t>
            </w:r>
            <w:r w:rsidR="0077155E" w:rsidRPr="0077155E">
              <w:rPr>
                <w:color w:val="0D0D0D"/>
                <w:sz w:val="24"/>
              </w:rPr>
              <w:t>日《安徽省江北产业集中区起步区规划环境影响报告书》经安徽省环境保护厅审查。</w:t>
            </w:r>
            <w:r w:rsidR="0077155E" w:rsidRPr="001E15F1">
              <w:rPr>
                <w:color w:val="0D0D0D" w:themeColor="text1" w:themeTint="F2"/>
                <w:sz w:val="24"/>
              </w:rPr>
              <w:t>安徽省江北产业集中区总体规划图见</w:t>
            </w:r>
            <w:r w:rsidR="00EB2EC2" w:rsidRPr="001E15F1">
              <w:rPr>
                <w:rFonts w:hint="eastAsia"/>
                <w:color w:val="0D0D0D" w:themeColor="text1" w:themeTint="F2"/>
                <w:sz w:val="24"/>
              </w:rPr>
              <w:t>附图</w:t>
            </w:r>
            <w:r w:rsidR="00EB2EC2" w:rsidRPr="001E15F1">
              <w:rPr>
                <w:rFonts w:hint="eastAsia"/>
                <w:color w:val="0D0D0D" w:themeColor="text1" w:themeTint="F2"/>
                <w:sz w:val="24"/>
              </w:rPr>
              <w:t>6</w:t>
            </w:r>
            <w:r w:rsidR="0077155E" w:rsidRPr="001E15F1">
              <w:rPr>
                <w:color w:val="0D0D0D" w:themeColor="text1" w:themeTint="F2"/>
                <w:sz w:val="24"/>
              </w:rPr>
              <w:t>，沈巷片区详细规划见</w:t>
            </w:r>
            <w:r w:rsidR="00EB2EC2" w:rsidRPr="001E15F1">
              <w:rPr>
                <w:rFonts w:hint="eastAsia"/>
                <w:color w:val="0D0D0D" w:themeColor="text1" w:themeTint="F2"/>
                <w:sz w:val="24"/>
              </w:rPr>
              <w:t>附图</w:t>
            </w:r>
            <w:r w:rsidR="00EB2EC2" w:rsidRPr="001E15F1">
              <w:rPr>
                <w:rFonts w:hint="eastAsia"/>
                <w:color w:val="0D0D0D" w:themeColor="text1" w:themeTint="F2"/>
                <w:sz w:val="24"/>
              </w:rPr>
              <w:t>7</w:t>
            </w:r>
            <w:r w:rsidR="0077155E" w:rsidRPr="001E15F1">
              <w:rPr>
                <w:color w:val="0D0D0D" w:themeColor="text1" w:themeTint="F2"/>
                <w:sz w:val="24"/>
              </w:rPr>
              <w:t>。</w:t>
            </w:r>
            <w:r w:rsidR="002A257C" w:rsidRPr="001E15F1">
              <w:rPr>
                <w:rFonts w:hint="eastAsia"/>
                <w:color w:val="0D0D0D" w:themeColor="text1" w:themeTint="F2"/>
                <w:sz w:val="24"/>
              </w:rPr>
              <w:t>本项目用地为工业用地性质，符合用地规划。</w:t>
            </w:r>
          </w:p>
          <w:p w:rsidR="00725FB5" w:rsidRDefault="00725FB5" w:rsidP="00725FB5">
            <w:pPr>
              <w:pStyle w:val="afc"/>
              <w:spacing w:line="360" w:lineRule="auto"/>
              <w:ind w:firstLineChars="200" w:firstLine="480"/>
              <w:rPr>
                <w:bCs/>
                <w:kern w:val="0"/>
                <w:sz w:val="24"/>
                <w:lang w:val="zh-CN" w:eastAsia="zh-CN"/>
              </w:rPr>
            </w:pPr>
            <w:r w:rsidRPr="001E15F1">
              <w:rPr>
                <w:bCs/>
                <w:color w:val="0D0D0D" w:themeColor="text1" w:themeTint="F2"/>
                <w:kern w:val="0"/>
                <w:sz w:val="24"/>
                <w:lang w:val="zh-CN" w:eastAsia="zh-CN"/>
              </w:rPr>
              <w:t>项目与《安徽省环境保</w:t>
            </w:r>
            <w:r w:rsidRPr="00725FB5">
              <w:rPr>
                <w:bCs/>
                <w:kern w:val="0"/>
                <w:sz w:val="24"/>
                <w:lang w:val="zh-CN" w:eastAsia="zh-CN"/>
              </w:rPr>
              <w:t>护厅关于安徽省江北产业集中区起步区规划环境影响报告书审查意见的函》（</w:t>
            </w:r>
            <w:proofErr w:type="gramStart"/>
            <w:r w:rsidRPr="00725FB5">
              <w:rPr>
                <w:bCs/>
                <w:kern w:val="0"/>
                <w:sz w:val="24"/>
                <w:lang w:val="zh-CN" w:eastAsia="zh-CN"/>
              </w:rPr>
              <w:t>皖环函</w:t>
            </w:r>
            <w:proofErr w:type="gramEnd"/>
            <w:r w:rsidRPr="00725FB5">
              <w:rPr>
                <w:bCs/>
                <w:kern w:val="0"/>
                <w:sz w:val="24"/>
                <w:lang w:val="zh-CN" w:eastAsia="zh-CN"/>
              </w:rPr>
              <w:t>﹝</w:t>
            </w:r>
            <w:r w:rsidRPr="00725FB5">
              <w:rPr>
                <w:bCs/>
                <w:kern w:val="0"/>
                <w:sz w:val="24"/>
                <w:lang w:val="zh-CN" w:eastAsia="zh-CN"/>
              </w:rPr>
              <w:t>2013</w:t>
            </w:r>
            <w:r w:rsidRPr="00725FB5">
              <w:rPr>
                <w:bCs/>
                <w:kern w:val="0"/>
                <w:sz w:val="24"/>
                <w:lang w:val="zh-CN" w:eastAsia="zh-CN"/>
              </w:rPr>
              <w:t>﹞</w:t>
            </w:r>
            <w:r w:rsidRPr="00725FB5">
              <w:rPr>
                <w:bCs/>
                <w:kern w:val="0"/>
                <w:sz w:val="24"/>
                <w:lang w:val="zh-CN" w:eastAsia="zh-CN"/>
              </w:rPr>
              <w:t>419</w:t>
            </w:r>
            <w:r w:rsidRPr="00725FB5">
              <w:rPr>
                <w:bCs/>
                <w:kern w:val="0"/>
                <w:sz w:val="24"/>
                <w:lang w:val="zh-CN" w:eastAsia="zh-CN"/>
              </w:rPr>
              <w:t>号）相符性分析，具体见下表。</w:t>
            </w:r>
          </w:p>
          <w:p w:rsidR="002A257C" w:rsidRPr="00CD3F1B" w:rsidRDefault="002A257C" w:rsidP="00AA157D">
            <w:pPr>
              <w:pStyle w:val="afc"/>
              <w:spacing w:beforeLines="50" w:before="156"/>
              <w:jc w:val="center"/>
              <w:rPr>
                <w:b/>
                <w:sz w:val="24"/>
              </w:rPr>
            </w:pPr>
            <w:r w:rsidRPr="00CD3F1B">
              <w:rPr>
                <w:rFonts w:hAnsi="宋体" w:hint="eastAsia"/>
                <w:b/>
                <w:sz w:val="24"/>
              </w:rPr>
              <w:t>表</w:t>
            </w:r>
            <w:r w:rsidR="00AA157D">
              <w:rPr>
                <w:rFonts w:hAnsi="宋体" w:hint="eastAsia"/>
                <w:b/>
                <w:sz w:val="24"/>
                <w:lang w:eastAsia="zh-CN"/>
              </w:rPr>
              <w:t>5</w:t>
            </w:r>
            <w:r w:rsidRPr="00CD3F1B">
              <w:rPr>
                <w:rFonts w:hAnsi="宋体" w:hint="eastAsia"/>
                <w:b/>
                <w:sz w:val="24"/>
              </w:rPr>
              <w:t xml:space="preserve">  </w:t>
            </w:r>
            <w:r w:rsidRPr="00CD3F1B">
              <w:rPr>
                <w:rFonts w:hint="eastAsia"/>
                <w:b/>
                <w:sz w:val="24"/>
              </w:rPr>
              <w:t>项目与规划环评审查意见相符性分析</w:t>
            </w:r>
          </w:p>
          <w:tbl>
            <w:tblPr>
              <w:tblW w:w="4997"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549"/>
              <w:gridCol w:w="5247"/>
              <w:gridCol w:w="2486"/>
              <w:gridCol w:w="783"/>
            </w:tblGrid>
            <w:tr w:rsidR="00B45534" w:rsidTr="00B45534">
              <w:trPr>
                <w:jc w:val="center"/>
              </w:trPr>
              <w:tc>
                <w:tcPr>
                  <w:tcW w:w="303" w:type="pct"/>
                  <w:vAlign w:val="center"/>
                </w:tcPr>
                <w:p w:rsidR="00B45534" w:rsidRDefault="00B45534" w:rsidP="00B45534">
                  <w:pPr>
                    <w:spacing w:line="300" w:lineRule="exact"/>
                    <w:ind w:leftChars="-50" w:left="-105" w:rightChars="-50" w:right="-105"/>
                    <w:jc w:val="center"/>
                    <w:rPr>
                      <w:b/>
                      <w:szCs w:val="21"/>
                      <w:lang w:val="zh-CN"/>
                    </w:rPr>
                  </w:pPr>
                  <w:r>
                    <w:rPr>
                      <w:b/>
                      <w:szCs w:val="21"/>
                      <w:lang w:val="zh-CN"/>
                    </w:rPr>
                    <w:t>序</w:t>
                  </w:r>
                </w:p>
              </w:tc>
              <w:tc>
                <w:tcPr>
                  <w:tcW w:w="2893" w:type="pct"/>
                  <w:vAlign w:val="center"/>
                </w:tcPr>
                <w:p w:rsidR="00B45534" w:rsidRDefault="00B45534" w:rsidP="00B45534">
                  <w:pPr>
                    <w:tabs>
                      <w:tab w:val="left" w:pos="1029"/>
                    </w:tabs>
                    <w:spacing w:line="300" w:lineRule="exact"/>
                    <w:ind w:leftChars="-50" w:left="-105" w:rightChars="-50" w:right="-105"/>
                    <w:jc w:val="center"/>
                    <w:rPr>
                      <w:b/>
                      <w:szCs w:val="21"/>
                      <w:lang w:val="zh-CN"/>
                    </w:rPr>
                  </w:pPr>
                  <w:r>
                    <w:rPr>
                      <w:b/>
                      <w:szCs w:val="21"/>
                    </w:rPr>
                    <w:t>规划环评审</w:t>
                  </w:r>
                  <w:proofErr w:type="gramStart"/>
                  <w:r>
                    <w:rPr>
                      <w:b/>
                      <w:szCs w:val="21"/>
                    </w:rPr>
                    <w:t>查意见</w:t>
                  </w:r>
                  <w:proofErr w:type="gramEnd"/>
                </w:p>
              </w:tc>
              <w:tc>
                <w:tcPr>
                  <w:tcW w:w="1370" w:type="pct"/>
                  <w:vAlign w:val="center"/>
                </w:tcPr>
                <w:p w:rsidR="00B45534" w:rsidRDefault="00B45534" w:rsidP="00B45534">
                  <w:pPr>
                    <w:spacing w:line="300" w:lineRule="exact"/>
                    <w:ind w:leftChars="-50" w:left="-105" w:rightChars="-50" w:right="-105"/>
                    <w:jc w:val="center"/>
                    <w:rPr>
                      <w:b/>
                      <w:szCs w:val="21"/>
                      <w:lang w:val="zh-CN"/>
                    </w:rPr>
                  </w:pPr>
                  <w:r>
                    <w:rPr>
                      <w:b/>
                      <w:szCs w:val="21"/>
                    </w:rPr>
                    <w:t>本项目建设内容</w:t>
                  </w:r>
                </w:p>
              </w:tc>
              <w:tc>
                <w:tcPr>
                  <w:tcW w:w="432" w:type="pct"/>
                  <w:vAlign w:val="center"/>
                </w:tcPr>
                <w:p w:rsidR="00B45534" w:rsidRDefault="00B45534" w:rsidP="00B45534">
                  <w:pPr>
                    <w:spacing w:line="300" w:lineRule="exact"/>
                    <w:ind w:leftChars="-50" w:left="-105" w:rightChars="-50" w:right="-105"/>
                    <w:jc w:val="center"/>
                    <w:rPr>
                      <w:b/>
                      <w:szCs w:val="21"/>
                      <w:lang w:val="zh-CN"/>
                    </w:rPr>
                  </w:pPr>
                  <w:r>
                    <w:rPr>
                      <w:b/>
                      <w:szCs w:val="21"/>
                      <w:lang w:val="zh-CN"/>
                    </w:rPr>
                    <w:t>相符性</w:t>
                  </w:r>
                </w:p>
              </w:tc>
            </w:tr>
            <w:tr w:rsidR="00B45534" w:rsidTr="00B45534">
              <w:trPr>
                <w:jc w:val="center"/>
              </w:trPr>
              <w:tc>
                <w:tcPr>
                  <w:tcW w:w="30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1</w:t>
                  </w:r>
                </w:p>
              </w:tc>
              <w:tc>
                <w:tcPr>
                  <w:tcW w:w="2893" w:type="pct"/>
                  <w:vAlign w:val="center"/>
                </w:tcPr>
                <w:p w:rsidR="00B45534" w:rsidRDefault="00B45534" w:rsidP="00B45534">
                  <w:pPr>
                    <w:tabs>
                      <w:tab w:val="left" w:pos="1029"/>
                    </w:tabs>
                    <w:spacing w:line="300" w:lineRule="exact"/>
                    <w:ind w:leftChars="-50" w:left="-105" w:rightChars="-50" w:right="-105" w:firstLineChars="200" w:firstLine="420"/>
                    <w:jc w:val="left"/>
                    <w:rPr>
                      <w:szCs w:val="21"/>
                    </w:rPr>
                  </w:pPr>
                  <w:r>
                    <w:rPr>
                      <w:szCs w:val="21"/>
                    </w:rPr>
                    <w:t>根据安徽省江北产业集中区起步区</w:t>
                  </w:r>
                  <w:r>
                    <w:rPr>
                      <w:szCs w:val="21"/>
                    </w:rPr>
                    <w:t>(</w:t>
                  </w:r>
                  <w:r>
                    <w:rPr>
                      <w:szCs w:val="21"/>
                    </w:rPr>
                    <w:t>以下简称</w:t>
                  </w:r>
                  <w:r>
                    <w:rPr>
                      <w:szCs w:val="21"/>
                    </w:rPr>
                    <w:t>“</w:t>
                  </w:r>
                  <w:r>
                    <w:rPr>
                      <w:szCs w:val="21"/>
                    </w:rPr>
                    <w:t>起步区</w:t>
                  </w:r>
                  <w:r>
                    <w:rPr>
                      <w:szCs w:val="21"/>
                    </w:rPr>
                    <w:t>”)</w:t>
                  </w:r>
                  <w:r>
                    <w:rPr>
                      <w:szCs w:val="21"/>
                    </w:rPr>
                    <w:t>规划，起步区沈巷片区规划面积为</w:t>
                  </w:r>
                  <w:r>
                    <w:rPr>
                      <w:szCs w:val="21"/>
                    </w:rPr>
                    <w:t>15</w:t>
                  </w:r>
                  <w:r>
                    <w:rPr>
                      <w:szCs w:val="21"/>
                    </w:rPr>
                    <w:t>平方公里，四至范围已经确认。规划年限为</w:t>
                  </w:r>
                  <w:r>
                    <w:rPr>
                      <w:szCs w:val="21"/>
                    </w:rPr>
                    <w:t>2010</w:t>
                  </w:r>
                  <w:r>
                    <w:rPr>
                      <w:szCs w:val="21"/>
                    </w:rPr>
                    <w:t>年</w:t>
                  </w:r>
                  <w:r>
                    <w:rPr>
                      <w:szCs w:val="21"/>
                    </w:rPr>
                    <w:t>-2015</w:t>
                  </w:r>
                  <w:r>
                    <w:rPr>
                      <w:szCs w:val="21"/>
                    </w:rPr>
                    <w:t>年。主导产业为装备制造、高新技术、港口物流和现代服务业</w:t>
                  </w:r>
                </w:p>
              </w:tc>
              <w:tc>
                <w:tcPr>
                  <w:tcW w:w="1370" w:type="pct"/>
                  <w:vAlign w:val="center"/>
                </w:tcPr>
                <w:p w:rsidR="00B45534" w:rsidRDefault="00B45534" w:rsidP="00B45534">
                  <w:pPr>
                    <w:spacing w:line="300" w:lineRule="exact"/>
                    <w:ind w:leftChars="-50" w:left="-105" w:rightChars="-50" w:right="-105"/>
                    <w:jc w:val="center"/>
                    <w:rPr>
                      <w:szCs w:val="21"/>
                    </w:rPr>
                  </w:pPr>
                  <w:r>
                    <w:rPr>
                      <w:szCs w:val="21"/>
                    </w:rPr>
                    <w:t>本项目属于</w:t>
                  </w:r>
                  <w:r>
                    <w:rPr>
                      <w:rFonts w:hint="eastAsia"/>
                      <w:szCs w:val="21"/>
                    </w:rPr>
                    <w:t>主导</w:t>
                  </w:r>
                  <w:r>
                    <w:rPr>
                      <w:szCs w:val="21"/>
                    </w:rPr>
                    <w:t>产业的装备制造业</w:t>
                  </w:r>
                </w:p>
              </w:tc>
              <w:tc>
                <w:tcPr>
                  <w:tcW w:w="432"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符合</w:t>
                  </w:r>
                </w:p>
              </w:tc>
            </w:tr>
            <w:tr w:rsidR="00B45534" w:rsidTr="00B45534">
              <w:trPr>
                <w:jc w:val="center"/>
              </w:trPr>
              <w:tc>
                <w:tcPr>
                  <w:tcW w:w="30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2</w:t>
                  </w:r>
                </w:p>
              </w:tc>
              <w:tc>
                <w:tcPr>
                  <w:tcW w:w="2893" w:type="pct"/>
                  <w:vAlign w:val="center"/>
                </w:tcPr>
                <w:p w:rsidR="00B45534" w:rsidRPr="00AA157D" w:rsidRDefault="00B45534" w:rsidP="00B45534">
                  <w:pPr>
                    <w:spacing w:line="300" w:lineRule="exact"/>
                    <w:ind w:leftChars="-50" w:left="-105" w:rightChars="-50" w:right="-105"/>
                    <w:jc w:val="center"/>
                    <w:rPr>
                      <w:color w:val="0D0D0D" w:themeColor="text1" w:themeTint="F2"/>
                      <w:szCs w:val="21"/>
                      <w:lang w:val="zh-CN"/>
                    </w:rPr>
                  </w:pPr>
                  <w:r w:rsidRPr="00AA157D">
                    <w:rPr>
                      <w:color w:val="0D0D0D" w:themeColor="text1" w:themeTint="F2"/>
                      <w:szCs w:val="21"/>
                      <w:lang w:val="zh-CN"/>
                    </w:rPr>
                    <w:t>进一步优化起步区的空间布局。根据起步区各产业特点，充分考虑居住区域环境要求，进一步优化调整空间布局，减轻和避免各功能区之间、项目之间在环境要求方面的相互影响。在与居住区相邻的工业区项目选择及布点时，充分考虑与居住区之间的关系和卫生防护问题，确保居民区环境质量。需要设置卫生防护距离的企业，应按规定设置防护距离。严格控制起步区周边用地性质，加强对环境敏感点的保护。起步区内现有的天然水应予以保留</w:t>
                  </w:r>
                </w:p>
              </w:tc>
              <w:tc>
                <w:tcPr>
                  <w:tcW w:w="1370" w:type="pct"/>
                  <w:vAlign w:val="center"/>
                </w:tcPr>
                <w:p w:rsidR="00B45534" w:rsidRPr="00AA157D" w:rsidRDefault="00B45534" w:rsidP="00B45534">
                  <w:pPr>
                    <w:spacing w:line="300" w:lineRule="exact"/>
                    <w:ind w:leftChars="-50" w:left="-105" w:rightChars="-50" w:right="-105"/>
                    <w:jc w:val="center"/>
                    <w:rPr>
                      <w:color w:val="0D0D0D" w:themeColor="text1" w:themeTint="F2"/>
                      <w:szCs w:val="21"/>
                      <w:lang w:val="zh-CN"/>
                    </w:rPr>
                  </w:pPr>
                  <w:r w:rsidRPr="00AA157D">
                    <w:rPr>
                      <w:color w:val="0D0D0D" w:themeColor="text1" w:themeTint="F2"/>
                      <w:szCs w:val="21"/>
                      <w:lang w:val="zh-CN"/>
                    </w:rPr>
                    <w:t>本项目用地属于工业用地，本项目设置的</w:t>
                  </w:r>
                  <w:r w:rsidRPr="00AA157D">
                    <w:rPr>
                      <w:color w:val="0D0D0D" w:themeColor="text1" w:themeTint="F2"/>
                      <w:szCs w:val="21"/>
                    </w:rPr>
                    <w:t>环境</w:t>
                  </w:r>
                  <w:r w:rsidRPr="00AA157D">
                    <w:rPr>
                      <w:color w:val="0D0D0D" w:themeColor="text1" w:themeTint="F2"/>
                      <w:szCs w:val="21"/>
                      <w:lang w:val="zh-CN"/>
                    </w:rPr>
                    <w:t>防护距离内</w:t>
                  </w:r>
                  <w:r w:rsidRPr="00AA157D">
                    <w:rPr>
                      <w:color w:val="0D0D0D" w:themeColor="text1" w:themeTint="F2"/>
                      <w:szCs w:val="21"/>
                    </w:rPr>
                    <w:t>无</w:t>
                  </w:r>
                  <w:r w:rsidRPr="00AA157D">
                    <w:rPr>
                      <w:color w:val="0D0D0D" w:themeColor="text1" w:themeTint="F2"/>
                      <w:szCs w:val="21"/>
                      <w:lang w:val="zh-CN"/>
                    </w:rPr>
                    <w:t>敏感点</w:t>
                  </w:r>
                </w:p>
              </w:tc>
              <w:tc>
                <w:tcPr>
                  <w:tcW w:w="432"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符合</w:t>
                  </w:r>
                </w:p>
              </w:tc>
            </w:tr>
            <w:tr w:rsidR="00B45534" w:rsidTr="00B45534">
              <w:trPr>
                <w:jc w:val="center"/>
              </w:trPr>
              <w:tc>
                <w:tcPr>
                  <w:tcW w:w="30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3</w:t>
                  </w:r>
                </w:p>
              </w:tc>
              <w:tc>
                <w:tcPr>
                  <w:tcW w:w="2893" w:type="pct"/>
                  <w:vAlign w:val="center"/>
                </w:tcPr>
                <w:p w:rsidR="00B45534" w:rsidRDefault="00B45534" w:rsidP="00D66353">
                  <w:pPr>
                    <w:spacing w:line="300" w:lineRule="exact"/>
                    <w:jc w:val="center"/>
                    <w:rPr>
                      <w:szCs w:val="21"/>
                      <w:lang w:val="zh-CN"/>
                    </w:rPr>
                  </w:pPr>
                  <w:r>
                    <w:rPr>
                      <w:szCs w:val="21"/>
                      <w:lang w:val="zh-CN"/>
                    </w:rPr>
                    <w:t>充分考虑起步</w:t>
                  </w:r>
                  <w:proofErr w:type="gramStart"/>
                  <w:r>
                    <w:rPr>
                      <w:szCs w:val="21"/>
                      <w:lang w:val="zh-CN"/>
                    </w:rPr>
                    <w:t>区产业</w:t>
                  </w:r>
                  <w:proofErr w:type="gramEnd"/>
                  <w:r>
                    <w:rPr>
                      <w:szCs w:val="21"/>
                      <w:lang w:val="zh-CN"/>
                    </w:rPr>
                    <w:t>与区域产业的定位互补，在规划的产业定位总体框架下，进一步论证和优化发展重点，严格控制非主导产业定位方向的项目入区建设。入区项目要采用先进的生产工艺和装备，建设完善的环境保护、安全生产和事故防范系统，强化节能、节水等各项环保措施。清洁生产水平现阶段要按国内先进水平要求，并</w:t>
                  </w:r>
                  <w:r>
                    <w:rPr>
                      <w:szCs w:val="21"/>
                      <w:lang w:val="zh-CN"/>
                    </w:rPr>
                    <w:lastRenderedPageBreak/>
                    <w:t>逐步提高，大中型建设项目的资源环境效率要达到同期国际先进水平，最大限度控制起步区污染物排放量和排放</w:t>
                  </w:r>
                  <w:r>
                    <w:rPr>
                      <w:szCs w:val="21"/>
                    </w:rPr>
                    <w:t>浓</w:t>
                  </w:r>
                  <w:r>
                    <w:rPr>
                      <w:szCs w:val="21"/>
                      <w:lang w:val="zh-CN"/>
                    </w:rPr>
                    <w:t>度。认真执行环保部等五部委联合下发的《长江中下游水污染防治规划</w:t>
                  </w:r>
                  <w:r>
                    <w:rPr>
                      <w:szCs w:val="21"/>
                      <w:lang w:val="zh-CN"/>
                    </w:rPr>
                    <w:t>(2011-2015</w:t>
                  </w:r>
                  <w:r>
                    <w:rPr>
                      <w:szCs w:val="21"/>
                      <w:lang w:val="zh-CN"/>
                    </w:rPr>
                    <w:t>年</w:t>
                  </w:r>
                  <w:r>
                    <w:rPr>
                      <w:szCs w:val="21"/>
                      <w:lang w:val="zh-CN"/>
                    </w:rPr>
                    <w:t>)</w:t>
                  </w:r>
                  <w:r w:rsidR="009D3135">
                    <w:rPr>
                      <w:szCs w:val="21"/>
                      <w:lang w:val="zh-CN"/>
                    </w:rPr>
                    <w:t>》中的相关要求，物流业不应建设危险化学品仓储建设项目</w:t>
                  </w:r>
                </w:p>
              </w:tc>
              <w:tc>
                <w:tcPr>
                  <w:tcW w:w="1370" w:type="pct"/>
                  <w:vAlign w:val="center"/>
                </w:tcPr>
                <w:p w:rsidR="00B45534" w:rsidRDefault="00B45534" w:rsidP="00D66353">
                  <w:pPr>
                    <w:autoSpaceDE w:val="0"/>
                    <w:autoSpaceDN w:val="0"/>
                    <w:jc w:val="center"/>
                    <w:rPr>
                      <w:szCs w:val="21"/>
                    </w:rPr>
                  </w:pPr>
                  <w:r>
                    <w:rPr>
                      <w:szCs w:val="21"/>
                    </w:rPr>
                    <w:lastRenderedPageBreak/>
                    <w:t>项目与</w:t>
                  </w:r>
                  <w:r>
                    <w:rPr>
                      <w:szCs w:val="21"/>
                      <w:lang w:val="zh-CN"/>
                    </w:rPr>
                    <w:t>主导产业定位</w:t>
                  </w:r>
                  <w:r>
                    <w:rPr>
                      <w:szCs w:val="21"/>
                    </w:rPr>
                    <w:t>相符，</w:t>
                  </w:r>
                  <w:r>
                    <w:rPr>
                      <w:szCs w:val="21"/>
                      <w:lang w:val="zh-CN"/>
                    </w:rPr>
                    <w:t>项目要采用先进的</w:t>
                  </w:r>
                  <w:r>
                    <w:rPr>
                      <w:szCs w:val="21"/>
                    </w:rPr>
                    <w:t>自动化</w:t>
                  </w:r>
                  <w:r>
                    <w:rPr>
                      <w:szCs w:val="21"/>
                      <w:lang w:val="zh-CN"/>
                    </w:rPr>
                    <w:t>生产工艺和装备；</w:t>
                  </w:r>
                  <w:r>
                    <w:rPr>
                      <w:szCs w:val="21"/>
                    </w:rPr>
                    <w:t>项目废气废水处理后达标排放，严格控制</w:t>
                  </w:r>
                  <w:r>
                    <w:rPr>
                      <w:szCs w:val="21"/>
                      <w:lang w:val="zh-CN"/>
                    </w:rPr>
                    <w:t>污染物排放量和排放</w:t>
                  </w:r>
                  <w:r>
                    <w:rPr>
                      <w:szCs w:val="21"/>
                    </w:rPr>
                    <w:t>浓度</w:t>
                  </w:r>
                </w:p>
              </w:tc>
              <w:tc>
                <w:tcPr>
                  <w:tcW w:w="432"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符合</w:t>
                  </w:r>
                </w:p>
              </w:tc>
            </w:tr>
            <w:tr w:rsidR="00B45534" w:rsidTr="00B45534">
              <w:trPr>
                <w:jc w:val="center"/>
              </w:trPr>
              <w:tc>
                <w:tcPr>
                  <w:tcW w:w="30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lastRenderedPageBreak/>
                    <w:t>4</w:t>
                  </w:r>
                </w:p>
              </w:tc>
              <w:tc>
                <w:tcPr>
                  <w:tcW w:w="2893" w:type="pct"/>
                  <w:vAlign w:val="center"/>
                </w:tcPr>
                <w:p w:rsidR="00B45534" w:rsidRDefault="00B45534" w:rsidP="00D66353">
                  <w:pPr>
                    <w:spacing w:line="300" w:lineRule="exact"/>
                    <w:jc w:val="center"/>
                    <w:rPr>
                      <w:szCs w:val="21"/>
                    </w:rPr>
                  </w:pPr>
                  <w:r>
                    <w:rPr>
                      <w:szCs w:val="21"/>
                      <w:lang w:val="zh-CN"/>
                    </w:rPr>
                    <w:t>强化污染治理基础设施建设，起步区内的污水应做到全收集、全处理。加快规划的江北污水一厂及其配套管网建设，</w:t>
                  </w:r>
                  <w:r>
                    <w:rPr>
                      <w:szCs w:val="21"/>
                      <w:lang w:val="zh-CN"/>
                    </w:rPr>
                    <w:t>2013</w:t>
                  </w:r>
                  <w:r>
                    <w:rPr>
                      <w:szCs w:val="21"/>
                      <w:lang w:val="zh-CN"/>
                    </w:rPr>
                    <w:t>年底形成处理能力；在此之前，现有入区企业的生产污水必须严格实现达标排放。污水处理厂处理工艺应充分考虑到拟接纳工业污水的特性进行优化，污水处理厂污水排放执行《城镇污水处理厂污染物排放标准》</w:t>
                  </w:r>
                  <w:r>
                    <w:rPr>
                      <w:szCs w:val="21"/>
                      <w:lang w:val="zh-CN"/>
                    </w:rPr>
                    <w:t>(GB18918-2002)</w:t>
                  </w:r>
                  <w:r>
                    <w:rPr>
                      <w:szCs w:val="21"/>
                      <w:lang w:val="zh-CN"/>
                    </w:rPr>
                    <w:t>中的一级</w:t>
                  </w:r>
                  <w:r>
                    <w:rPr>
                      <w:szCs w:val="21"/>
                      <w:lang w:val="zh-CN"/>
                    </w:rPr>
                    <w:t>A</w:t>
                  </w:r>
                  <w:r>
                    <w:rPr>
                      <w:szCs w:val="21"/>
                      <w:lang w:val="zh-CN"/>
                    </w:rPr>
                    <w:t>标准，按照省水利厅批准的位置设置入河排污口。结合区域水环境综合整治，确保区域水环境质量达标。进一步论证集中供热方案，加快集中供热、天然气管道等基础设施建设进度，禁止新建燃煤锅炉，限期淘汰现有的燃煤锅炉。环境保护规划中环境空气质量标准采用《环境空气质量标准》</w:t>
                  </w:r>
                  <w:r>
                    <w:rPr>
                      <w:szCs w:val="21"/>
                      <w:lang w:val="zh-CN"/>
                    </w:rPr>
                    <w:t>(GB3095-2012)</w:t>
                  </w:r>
                  <w:r w:rsidR="009D3135">
                    <w:rPr>
                      <w:szCs w:val="21"/>
                      <w:lang w:val="zh-CN"/>
                    </w:rPr>
                    <w:t>。做好起步区建设中的水土保持工作</w:t>
                  </w:r>
                </w:p>
              </w:tc>
              <w:tc>
                <w:tcPr>
                  <w:tcW w:w="1370" w:type="pct"/>
                  <w:vAlign w:val="center"/>
                </w:tcPr>
                <w:p w:rsidR="00B45534" w:rsidRDefault="00B45534" w:rsidP="00B45534">
                  <w:pPr>
                    <w:spacing w:line="300" w:lineRule="exact"/>
                    <w:ind w:leftChars="-50" w:left="-105" w:rightChars="-50" w:right="-105"/>
                    <w:jc w:val="center"/>
                    <w:rPr>
                      <w:szCs w:val="21"/>
                    </w:rPr>
                  </w:pPr>
                  <w:r>
                    <w:rPr>
                      <w:szCs w:val="21"/>
                    </w:rPr>
                    <w:t>项目生产废水经</w:t>
                  </w:r>
                  <w:r>
                    <w:rPr>
                      <w:rFonts w:hint="eastAsia"/>
                      <w:szCs w:val="21"/>
                    </w:rPr>
                    <w:t>化粪池</w:t>
                  </w:r>
                  <w:r>
                    <w:rPr>
                      <w:szCs w:val="21"/>
                    </w:rPr>
                    <w:t>处理后接管江北污水处理厂进一步处理；项目使用天然气能源进行供热，不使用燃煤锅炉等</w:t>
                  </w:r>
                </w:p>
              </w:tc>
              <w:tc>
                <w:tcPr>
                  <w:tcW w:w="432"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符合</w:t>
                  </w:r>
                </w:p>
              </w:tc>
            </w:tr>
            <w:tr w:rsidR="00B45534" w:rsidTr="00B45534">
              <w:trPr>
                <w:jc w:val="center"/>
              </w:trPr>
              <w:tc>
                <w:tcPr>
                  <w:tcW w:w="30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5</w:t>
                  </w:r>
                </w:p>
              </w:tc>
              <w:tc>
                <w:tcPr>
                  <w:tcW w:w="289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认真做好起步区建设涉及的拆迁安置工作。属于起步区建设工程拆迁范围、在现阶段又具有环保拆迁性质的，应优先安排拆迁。合理布置居民安置区，妥善安置区内搬迁居民，确保动迁居民生活质量与环境质量不降低</w:t>
                  </w:r>
                </w:p>
              </w:tc>
              <w:tc>
                <w:tcPr>
                  <w:tcW w:w="1370" w:type="pct"/>
                  <w:vAlign w:val="center"/>
                </w:tcPr>
                <w:p w:rsidR="00B45534" w:rsidRDefault="00B45534" w:rsidP="00B45534">
                  <w:pPr>
                    <w:spacing w:line="300" w:lineRule="exact"/>
                    <w:ind w:leftChars="-50" w:left="-105" w:rightChars="-50" w:right="-105"/>
                    <w:jc w:val="center"/>
                    <w:rPr>
                      <w:szCs w:val="21"/>
                    </w:rPr>
                  </w:pPr>
                  <w:r>
                    <w:rPr>
                      <w:szCs w:val="21"/>
                    </w:rPr>
                    <w:t>本项目不涉及拆迁</w:t>
                  </w:r>
                </w:p>
              </w:tc>
              <w:tc>
                <w:tcPr>
                  <w:tcW w:w="432"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符合</w:t>
                  </w:r>
                </w:p>
              </w:tc>
            </w:tr>
            <w:tr w:rsidR="00B45534" w:rsidTr="00B45534">
              <w:trPr>
                <w:jc w:val="center"/>
              </w:trPr>
              <w:tc>
                <w:tcPr>
                  <w:tcW w:w="30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6</w:t>
                  </w:r>
                </w:p>
              </w:tc>
              <w:tc>
                <w:tcPr>
                  <w:tcW w:w="289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坚持预防为主、防控结合的原则，根据《报告书》提出的要求，在规划层面上制定落实起步区</w:t>
                  </w:r>
                  <w:r>
                    <w:rPr>
                      <w:szCs w:val="21"/>
                      <w:lang w:val="zh-CN"/>
                    </w:rPr>
                    <w:cr/>
                  </w:r>
                  <w:proofErr w:type="gramStart"/>
                  <w:r>
                    <w:rPr>
                      <w:szCs w:val="21"/>
                      <w:lang w:val="zh-CN"/>
                    </w:rPr>
                    <w:t>合环境</w:t>
                  </w:r>
                  <w:proofErr w:type="gramEnd"/>
                  <w:r>
                    <w:rPr>
                      <w:szCs w:val="21"/>
                      <w:lang w:val="zh-CN"/>
                    </w:rPr>
                    <w:t>风险防范措施，建立起步区环境应急保障体系，并结合入区项目的建设，及时更新升级各类突发环境事件应急预案，并做好应急软硬件建设和储备，建设环境风险预警体系。妥善处置生活垃圾，严格按照国家相关管理规定及规范，对工业固废和危险废物进行安全处置。起步区应确定专人对危险废物进行管理，建立危险废物环境管理台账和信息档案，严格执行危险废物转移五联单制度。起步区和入区企业要按照有关要求和规范，建设完善的污染物排放在线监控系统，并与各级环保部门监控中心联网</w:t>
                  </w:r>
                </w:p>
              </w:tc>
              <w:tc>
                <w:tcPr>
                  <w:tcW w:w="1370" w:type="pct"/>
                  <w:vAlign w:val="center"/>
                </w:tcPr>
                <w:p w:rsidR="00B45534" w:rsidRDefault="00B45534" w:rsidP="00B45534">
                  <w:pPr>
                    <w:spacing w:line="300" w:lineRule="exact"/>
                    <w:ind w:leftChars="-50" w:left="-105" w:rightChars="-50" w:right="-105"/>
                    <w:jc w:val="center"/>
                    <w:rPr>
                      <w:szCs w:val="21"/>
                    </w:rPr>
                  </w:pPr>
                  <w:r>
                    <w:rPr>
                      <w:szCs w:val="21"/>
                      <w:lang w:val="zh-CN"/>
                    </w:rPr>
                    <w:t>本项目生活垃圾委托环卫部门清运，危险废物收集后暂存于</w:t>
                  </w:r>
                  <w:proofErr w:type="gramStart"/>
                  <w:r>
                    <w:rPr>
                      <w:szCs w:val="21"/>
                      <w:lang w:val="zh-CN"/>
                    </w:rPr>
                    <w:t>厂内危废暂存库</w:t>
                  </w:r>
                  <w:proofErr w:type="gramEnd"/>
                  <w:r>
                    <w:rPr>
                      <w:szCs w:val="21"/>
                      <w:lang w:val="zh-CN"/>
                    </w:rPr>
                    <w:t>，专人管理，建立管理台账和信息档案，</w:t>
                  </w:r>
                  <w:proofErr w:type="gramStart"/>
                  <w:r>
                    <w:rPr>
                      <w:szCs w:val="21"/>
                      <w:lang w:val="zh-CN"/>
                    </w:rPr>
                    <w:t>危废定期</w:t>
                  </w:r>
                  <w:proofErr w:type="gramEnd"/>
                  <w:r>
                    <w:rPr>
                      <w:szCs w:val="21"/>
                      <w:lang w:val="zh-CN"/>
                    </w:rPr>
                    <w:t>委托资质单位处置，严格执行转移联单制度</w:t>
                  </w:r>
                </w:p>
              </w:tc>
              <w:tc>
                <w:tcPr>
                  <w:tcW w:w="432"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符合</w:t>
                  </w:r>
                </w:p>
              </w:tc>
            </w:tr>
            <w:tr w:rsidR="00B45534" w:rsidTr="00B45534">
              <w:trPr>
                <w:jc w:val="center"/>
              </w:trPr>
              <w:tc>
                <w:tcPr>
                  <w:tcW w:w="30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7</w:t>
                  </w:r>
                </w:p>
              </w:tc>
              <w:tc>
                <w:tcPr>
                  <w:tcW w:w="289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起步区要加强环境保护制度建设和管理。入区建设项目，要认真履行有关环境保护法律法规，严格执行建设项目环境影响评价制度和环境保护</w:t>
                  </w:r>
                  <w:r>
                    <w:rPr>
                      <w:szCs w:val="21"/>
                      <w:lang w:val="zh-CN"/>
                    </w:rPr>
                    <w:t>“</w:t>
                  </w:r>
                  <w:r>
                    <w:rPr>
                      <w:szCs w:val="21"/>
                      <w:lang w:val="zh-CN"/>
                    </w:rPr>
                    <w:t>三同时</w:t>
                  </w:r>
                  <w:r>
                    <w:rPr>
                      <w:szCs w:val="21"/>
                      <w:lang w:val="zh-CN"/>
                    </w:rPr>
                    <w:t>”</w:t>
                  </w:r>
                  <w:r>
                    <w:rPr>
                      <w:szCs w:val="21"/>
                      <w:lang w:val="zh-CN"/>
                    </w:rPr>
                    <w:t>制度；严格监督企业遵守污染控制的法律法规和标准。在规划实施过程中，每隔五年进行一次环境影响跟踪评价，规划修编要重新编制环境影响报告书</w:t>
                  </w:r>
                </w:p>
              </w:tc>
              <w:tc>
                <w:tcPr>
                  <w:tcW w:w="1370" w:type="pct"/>
                  <w:vAlign w:val="center"/>
                </w:tcPr>
                <w:p w:rsidR="00B45534" w:rsidRDefault="00B45534" w:rsidP="00B45534">
                  <w:pPr>
                    <w:spacing w:line="300" w:lineRule="exact"/>
                    <w:ind w:leftChars="-50" w:left="-105" w:rightChars="-50" w:right="-105"/>
                    <w:jc w:val="center"/>
                    <w:rPr>
                      <w:szCs w:val="21"/>
                    </w:rPr>
                  </w:pPr>
                  <w:r>
                    <w:rPr>
                      <w:szCs w:val="21"/>
                    </w:rPr>
                    <w:t>企业严格执行</w:t>
                  </w:r>
                  <w:r>
                    <w:rPr>
                      <w:szCs w:val="21"/>
                      <w:lang w:val="zh-CN"/>
                    </w:rPr>
                    <w:t>建设项目环境影响评价制度和环境保护</w:t>
                  </w:r>
                  <w:r>
                    <w:rPr>
                      <w:szCs w:val="21"/>
                      <w:lang w:val="zh-CN"/>
                    </w:rPr>
                    <w:t>“</w:t>
                  </w:r>
                  <w:r>
                    <w:rPr>
                      <w:szCs w:val="21"/>
                      <w:lang w:val="zh-CN"/>
                    </w:rPr>
                    <w:t>三同时</w:t>
                  </w:r>
                  <w:r>
                    <w:rPr>
                      <w:szCs w:val="21"/>
                      <w:lang w:val="zh-CN"/>
                    </w:rPr>
                    <w:t>”</w:t>
                  </w:r>
                  <w:r>
                    <w:rPr>
                      <w:szCs w:val="21"/>
                      <w:lang w:val="zh-CN"/>
                    </w:rPr>
                    <w:t>制度，</w:t>
                  </w:r>
                  <w:r>
                    <w:rPr>
                      <w:szCs w:val="21"/>
                    </w:rPr>
                    <w:t>项目建设完成验收完成后投产</w:t>
                  </w:r>
                  <w:r>
                    <w:rPr>
                      <w:szCs w:val="21"/>
                      <w:lang w:val="zh-CN"/>
                    </w:rPr>
                    <w:t>。</w:t>
                  </w:r>
                  <w:r>
                    <w:rPr>
                      <w:szCs w:val="21"/>
                    </w:rPr>
                    <w:t>企业严格落实排污许可制度，在排污前申请排污许可证</w:t>
                  </w:r>
                </w:p>
              </w:tc>
              <w:tc>
                <w:tcPr>
                  <w:tcW w:w="432"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符合</w:t>
                  </w:r>
                </w:p>
              </w:tc>
            </w:tr>
            <w:tr w:rsidR="00B45534" w:rsidTr="00B45534">
              <w:trPr>
                <w:jc w:val="center"/>
              </w:trPr>
              <w:tc>
                <w:tcPr>
                  <w:tcW w:w="30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8</w:t>
                  </w:r>
                </w:p>
              </w:tc>
              <w:tc>
                <w:tcPr>
                  <w:tcW w:w="2893" w:type="pct"/>
                  <w:vAlign w:val="center"/>
                </w:tcPr>
                <w:p w:rsidR="00B45534" w:rsidRDefault="00B45534" w:rsidP="00B45534">
                  <w:pPr>
                    <w:spacing w:line="300" w:lineRule="exact"/>
                    <w:ind w:leftChars="-50" w:left="-105" w:rightChars="-50" w:right="-105"/>
                    <w:jc w:val="center"/>
                    <w:rPr>
                      <w:szCs w:val="21"/>
                      <w:lang w:val="zh-CN"/>
                    </w:rPr>
                  </w:pPr>
                  <w:r>
                    <w:rPr>
                      <w:szCs w:val="21"/>
                      <w:lang w:val="zh-CN"/>
                    </w:rPr>
                    <w:t>芜湖市政府应严格规划控制，在有关规划和建设工程的选址、饮用水源地确定和保护方面，充分考虑起步区建设与发展的制约因素，切实避免出现环境纠纷，做好工程拆迁和环保拆迁工作。要针对起步区发展的不同阶段，加强相应的环境风险场外应急体系和能力建设，督促指导起步</w:t>
                  </w:r>
                  <w:proofErr w:type="gramStart"/>
                  <w:r>
                    <w:rPr>
                      <w:szCs w:val="21"/>
                      <w:lang w:val="zh-CN"/>
                    </w:rPr>
                    <w:t>区做好</w:t>
                  </w:r>
                  <w:proofErr w:type="gramEnd"/>
                  <w:r>
                    <w:rPr>
                      <w:szCs w:val="21"/>
                      <w:lang w:val="zh-CN"/>
                    </w:rPr>
                    <w:t>环境风险等各项应急制度建设和措施落实，切实做好场内应急工作。芜湖市环保局要加强起步区环境管理工作</w:t>
                  </w:r>
                  <w:r>
                    <w:rPr>
                      <w:szCs w:val="21"/>
                      <w:lang w:val="zh-CN"/>
                    </w:rPr>
                    <w:lastRenderedPageBreak/>
                    <w:t>的检查、督促和指导帮助，严格起步区企业污染物排放标准、排放总量和环境行为监管。对起步区污染物排放总量实行目标管理，具体指标由芜湖市环保局根据起步区不同发展阶段予以确定，新增污染物排放总量的建设项目，应</w:t>
                  </w:r>
                  <w:r w:rsidR="009D3135">
                    <w:rPr>
                      <w:szCs w:val="21"/>
                      <w:lang w:val="zh-CN"/>
                    </w:rPr>
                    <w:t>按污染物排放总量控制的有关要求，在区域污染物减排总量指标中置换</w:t>
                  </w:r>
                </w:p>
              </w:tc>
              <w:tc>
                <w:tcPr>
                  <w:tcW w:w="1370" w:type="pct"/>
                  <w:vAlign w:val="center"/>
                </w:tcPr>
                <w:p w:rsidR="00B45534" w:rsidRDefault="00B45534" w:rsidP="00B45534">
                  <w:pPr>
                    <w:spacing w:line="300" w:lineRule="exact"/>
                    <w:ind w:leftChars="-50" w:left="-105" w:rightChars="-50" w:right="-105"/>
                    <w:jc w:val="center"/>
                    <w:rPr>
                      <w:szCs w:val="21"/>
                    </w:rPr>
                  </w:pPr>
                  <w:r>
                    <w:rPr>
                      <w:szCs w:val="21"/>
                      <w:lang w:val="zh-CN"/>
                    </w:rPr>
                    <w:lastRenderedPageBreak/>
                    <w:t>本项目厂内建设相应风险防范措施，配有相应风险防范物资，制定和完善环境风险应急预案；</w:t>
                  </w:r>
                  <w:r>
                    <w:rPr>
                      <w:szCs w:val="21"/>
                    </w:rPr>
                    <w:t>项目废气、废水严格落实污染物排放标准、排放总量；大气污染物在芜湖市范围内进行调配，</w:t>
                  </w:r>
                  <w:r>
                    <w:rPr>
                      <w:szCs w:val="21"/>
                    </w:rPr>
                    <w:lastRenderedPageBreak/>
                    <w:t>水污染物接管考核指标在江北污水处理厂内平衡</w:t>
                  </w:r>
                </w:p>
              </w:tc>
              <w:tc>
                <w:tcPr>
                  <w:tcW w:w="432" w:type="pct"/>
                  <w:vAlign w:val="center"/>
                </w:tcPr>
                <w:p w:rsidR="00B45534" w:rsidRDefault="00B45534" w:rsidP="00B45534">
                  <w:pPr>
                    <w:spacing w:line="300" w:lineRule="exact"/>
                    <w:ind w:leftChars="-50" w:left="-105" w:rightChars="-50" w:right="-105"/>
                    <w:jc w:val="center"/>
                    <w:rPr>
                      <w:szCs w:val="21"/>
                      <w:lang w:val="zh-CN"/>
                    </w:rPr>
                  </w:pPr>
                  <w:r>
                    <w:rPr>
                      <w:szCs w:val="21"/>
                      <w:lang w:val="zh-CN"/>
                    </w:rPr>
                    <w:lastRenderedPageBreak/>
                    <w:t>符合</w:t>
                  </w:r>
                </w:p>
              </w:tc>
            </w:tr>
          </w:tbl>
          <w:p w:rsidR="002A257C" w:rsidRPr="00CD3F1B" w:rsidRDefault="002A257C" w:rsidP="002A257C">
            <w:pPr>
              <w:tabs>
                <w:tab w:val="left" w:pos="7350"/>
              </w:tabs>
              <w:spacing w:line="360" w:lineRule="auto"/>
              <w:ind w:firstLineChars="200" w:firstLine="480"/>
              <w:rPr>
                <w:sz w:val="24"/>
              </w:rPr>
            </w:pPr>
            <w:r w:rsidRPr="00CD3F1B">
              <w:rPr>
                <w:rFonts w:hint="eastAsia"/>
                <w:sz w:val="24"/>
              </w:rPr>
              <w:lastRenderedPageBreak/>
              <w:t>综上所述，</w:t>
            </w:r>
            <w:r w:rsidR="00B45534" w:rsidRPr="00B45534">
              <w:rPr>
                <w:bCs/>
                <w:kern w:val="0"/>
                <w:sz w:val="24"/>
              </w:rPr>
              <w:t>本项目的建设符合《安徽省环境保护厅关于安徽省江北产业集中区起步区规划环境影响报告书审查意见的函》（</w:t>
            </w:r>
            <w:proofErr w:type="gramStart"/>
            <w:r w:rsidR="00B45534" w:rsidRPr="00B45534">
              <w:rPr>
                <w:bCs/>
                <w:kern w:val="0"/>
                <w:sz w:val="24"/>
              </w:rPr>
              <w:t>皖环函</w:t>
            </w:r>
            <w:proofErr w:type="gramEnd"/>
            <w:r w:rsidR="00B45534" w:rsidRPr="00B45534">
              <w:rPr>
                <w:bCs/>
                <w:kern w:val="0"/>
                <w:sz w:val="24"/>
              </w:rPr>
              <w:t>﹝</w:t>
            </w:r>
            <w:r w:rsidR="00B45534" w:rsidRPr="00B45534">
              <w:rPr>
                <w:bCs/>
                <w:kern w:val="0"/>
                <w:sz w:val="24"/>
              </w:rPr>
              <w:t>2013</w:t>
            </w:r>
            <w:r w:rsidR="00B45534" w:rsidRPr="00B45534">
              <w:rPr>
                <w:bCs/>
                <w:kern w:val="0"/>
                <w:sz w:val="24"/>
              </w:rPr>
              <w:t>﹞</w:t>
            </w:r>
            <w:r w:rsidR="00B45534" w:rsidRPr="00B45534">
              <w:rPr>
                <w:bCs/>
                <w:kern w:val="0"/>
                <w:sz w:val="24"/>
              </w:rPr>
              <w:t>419</w:t>
            </w:r>
            <w:r w:rsidR="00B45534" w:rsidRPr="00B45534">
              <w:rPr>
                <w:bCs/>
                <w:kern w:val="0"/>
                <w:sz w:val="24"/>
              </w:rPr>
              <w:t>号）中的意见要求</w:t>
            </w:r>
            <w:r w:rsidR="00B45534">
              <w:rPr>
                <w:rFonts w:hint="eastAsia"/>
                <w:bCs/>
                <w:kern w:val="0"/>
                <w:sz w:val="24"/>
              </w:rPr>
              <w:t>。</w:t>
            </w:r>
          </w:p>
          <w:p w:rsidR="000D0124" w:rsidRPr="00B15A87" w:rsidRDefault="000D0124" w:rsidP="00C0298B">
            <w:pPr>
              <w:spacing w:line="343" w:lineRule="auto"/>
              <w:rPr>
                <w:b/>
                <w:bCs/>
                <w:sz w:val="24"/>
              </w:rPr>
            </w:pPr>
            <w:r>
              <w:rPr>
                <w:rFonts w:hint="eastAsia"/>
                <w:b/>
                <w:bCs/>
                <w:sz w:val="24"/>
              </w:rPr>
              <w:t>10</w:t>
            </w:r>
            <w:r>
              <w:rPr>
                <w:rFonts w:hint="eastAsia"/>
                <w:b/>
                <w:bCs/>
                <w:sz w:val="24"/>
              </w:rPr>
              <w:t>、</w:t>
            </w:r>
            <w:r w:rsidRPr="00B15A87">
              <w:rPr>
                <w:rFonts w:hint="eastAsia"/>
                <w:b/>
                <w:bCs/>
                <w:sz w:val="24"/>
              </w:rPr>
              <w:t>“三线一单”相符性分析</w:t>
            </w:r>
          </w:p>
          <w:p w:rsidR="000D0124" w:rsidRDefault="000D0124" w:rsidP="00C0298B">
            <w:pPr>
              <w:autoSpaceDE w:val="0"/>
              <w:autoSpaceDN w:val="0"/>
              <w:spacing w:line="360" w:lineRule="auto"/>
              <w:ind w:firstLineChars="200" w:firstLine="480"/>
              <w:jc w:val="left"/>
              <w:rPr>
                <w:rFonts w:hAnsi="宋体"/>
                <w:color w:val="000000"/>
                <w:kern w:val="0"/>
                <w:sz w:val="24"/>
              </w:rPr>
            </w:pPr>
            <w:r w:rsidRPr="0092235C">
              <w:rPr>
                <w:rFonts w:hAnsi="宋体"/>
                <w:kern w:val="24"/>
                <w:sz w:val="24"/>
              </w:rPr>
              <w:t xml:space="preserve"> </w:t>
            </w:r>
            <w:r w:rsidRPr="0092235C">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sidRPr="0092235C">
              <w:rPr>
                <w:rFonts w:hAnsi="宋体" w:hint="eastAsia"/>
                <w:kern w:val="24"/>
                <w:sz w:val="24"/>
              </w:rPr>
              <w:t>、</w:t>
            </w:r>
            <w:r w:rsidRPr="0092235C">
              <w:rPr>
                <w:rFonts w:hAnsi="宋体"/>
                <w:kern w:val="24"/>
                <w:sz w:val="24"/>
              </w:rPr>
              <w:t>法治化、精细化、信息化的重要抓手，是推进战略和规划环评落地、环境保护参与空间规划和优化国土空间格局的基础支撑，是实施环境空间管控、强化源头预防和过程监管的重要手段。</w:t>
            </w:r>
            <w:r w:rsidRPr="0092235C">
              <w:rPr>
                <w:rFonts w:hAnsi="宋体"/>
                <w:kern w:val="24"/>
                <w:sz w:val="24"/>
              </w:rPr>
              <w:br/>
            </w:r>
            <w:r>
              <w:rPr>
                <w:rFonts w:hAnsi="宋体" w:hint="eastAsia"/>
                <w:kern w:val="24"/>
                <w:sz w:val="24"/>
              </w:rPr>
              <w:t xml:space="preserve">    </w:t>
            </w:r>
            <w:r>
              <w:rPr>
                <w:rFonts w:hAnsi="宋体" w:hint="eastAsia"/>
                <w:color w:val="000000"/>
                <w:kern w:val="0"/>
                <w:sz w:val="24"/>
              </w:rPr>
              <w:t>判定本项目与“三线一单”相符</w:t>
            </w:r>
            <w:proofErr w:type="gramStart"/>
            <w:r>
              <w:rPr>
                <w:rFonts w:hAnsi="宋体" w:hint="eastAsia"/>
                <w:color w:val="000000"/>
                <w:kern w:val="0"/>
                <w:sz w:val="24"/>
              </w:rPr>
              <w:t>性如下</w:t>
            </w:r>
            <w:proofErr w:type="gramEnd"/>
            <w:r>
              <w:rPr>
                <w:rFonts w:hAnsi="宋体" w:hint="eastAsia"/>
                <w:color w:val="000000"/>
                <w:kern w:val="0"/>
                <w:sz w:val="24"/>
              </w:rPr>
              <w:t>表。</w:t>
            </w:r>
          </w:p>
          <w:p w:rsidR="000D0124" w:rsidRDefault="000D0124" w:rsidP="00AA157D">
            <w:pPr>
              <w:autoSpaceDE w:val="0"/>
              <w:autoSpaceDN w:val="0"/>
              <w:spacing w:beforeLines="50" w:before="156"/>
              <w:ind w:firstLineChars="200" w:firstLine="482"/>
              <w:jc w:val="center"/>
              <w:rPr>
                <w:rFonts w:hAnsi="宋体"/>
                <w:b/>
                <w:color w:val="000000"/>
                <w:kern w:val="0"/>
                <w:sz w:val="24"/>
              </w:rPr>
            </w:pPr>
            <w:r>
              <w:rPr>
                <w:rFonts w:hAnsi="宋体" w:hint="eastAsia"/>
                <w:b/>
                <w:color w:val="000000"/>
                <w:kern w:val="0"/>
                <w:sz w:val="24"/>
              </w:rPr>
              <w:t>表</w:t>
            </w:r>
            <w:r w:rsidR="00AA157D">
              <w:rPr>
                <w:rFonts w:hAnsi="宋体" w:hint="eastAsia"/>
                <w:b/>
                <w:color w:val="000000"/>
                <w:kern w:val="0"/>
                <w:sz w:val="24"/>
              </w:rPr>
              <w:t>6</w:t>
            </w:r>
            <w:r>
              <w:rPr>
                <w:rFonts w:hAnsi="宋体" w:hint="eastAsia"/>
                <w:b/>
                <w:color w:val="000000"/>
                <w:kern w:val="0"/>
                <w:sz w:val="24"/>
              </w:rPr>
              <w:t xml:space="preserve">  </w:t>
            </w:r>
            <w:r>
              <w:rPr>
                <w:rFonts w:hAnsi="宋体" w:hint="eastAsia"/>
                <w:b/>
                <w:color w:val="000000"/>
                <w:kern w:val="0"/>
                <w:sz w:val="24"/>
              </w:rPr>
              <w:t>本项目与“三线一单”相符性</w:t>
            </w:r>
          </w:p>
          <w:tbl>
            <w:tblPr>
              <w:tblW w:w="0" w:type="auto"/>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816"/>
              <w:gridCol w:w="1134"/>
              <w:gridCol w:w="3402"/>
              <w:gridCol w:w="2977"/>
              <w:gridCol w:w="957"/>
            </w:tblGrid>
            <w:tr w:rsidR="000D0124" w:rsidTr="00C0298B">
              <w:tc>
                <w:tcPr>
                  <w:tcW w:w="816" w:type="dxa"/>
                  <w:vAlign w:val="center"/>
                </w:tcPr>
                <w:p w:rsidR="000D0124" w:rsidRDefault="000D0124" w:rsidP="00C0298B">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1134" w:type="dxa"/>
                  <w:vAlign w:val="center"/>
                </w:tcPr>
                <w:p w:rsidR="000D0124" w:rsidRDefault="000D0124" w:rsidP="00C0298B">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3402" w:type="dxa"/>
                  <w:vAlign w:val="center"/>
                </w:tcPr>
                <w:p w:rsidR="000D0124" w:rsidRDefault="000D0124" w:rsidP="00C0298B">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977" w:type="dxa"/>
                  <w:vAlign w:val="center"/>
                </w:tcPr>
                <w:p w:rsidR="000D0124" w:rsidRDefault="000D0124" w:rsidP="00C0298B">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57" w:type="dxa"/>
                  <w:vAlign w:val="center"/>
                </w:tcPr>
                <w:p w:rsidR="000D0124" w:rsidRDefault="000D0124" w:rsidP="00C0298B">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rsidR="000D0124" w:rsidTr="00C0298B">
              <w:trPr>
                <w:trHeight w:val="1926"/>
              </w:trPr>
              <w:tc>
                <w:tcPr>
                  <w:tcW w:w="816" w:type="dxa"/>
                  <w:vAlign w:val="center"/>
                </w:tcPr>
                <w:p w:rsidR="000D0124" w:rsidRDefault="000D0124" w:rsidP="00C0298B">
                  <w:pPr>
                    <w:autoSpaceDE w:val="0"/>
                    <w:autoSpaceDN w:val="0"/>
                    <w:jc w:val="center"/>
                    <w:rPr>
                      <w:rFonts w:hAnsi="宋体"/>
                      <w:color w:val="000000"/>
                      <w:kern w:val="0"/>
                      <w:szCs w:val="21"/>
                    </w:rPr>
                  </w:pPr>
                  <w:r>
                    <w:rPr>
                      <w:rFonts w:hAnsi="宋体" w:hint="eastAsia"/>
                      <w:color w:val="000000"/>
                      <w:kern w:val="0"/>
                      <w:szCs w:val="21"/>
                    </w:rPr>
                    <w:t>1</w:t>
                  </w:r>
                </w:p>
              </w:tc>
              <w:tc>
                <w:tcPr>
                  <w:tcW w:w="1134" w:type="dxa"/>
                  <w:vAlign w:val="center"/>
                </w:tcPr>
                <w:p w:rsidR="000D0124" w:rsidRDefault="000D0124" w:rsidP="00C0298B">
                  <w:pPr>
                    <w:autoSpaceDE w:val="0"/>
                    <w:autoSpaceDN w:val="0"/>
                    <w:jc w:val="center"/>
                    <w:rPr>
                      <w:rFonts w:hAnsi="宋体"/>
                      <w:color w:val="000000"/>
                      <w:kern w:val="0"/>
                      <w:szCs w:val="21"/>
                    </w:rPr>
                  </w:pPr>
                  <w:r>
                    <w:rPr>
                      <w:rFonts w:hAnsi="宋体"/>
                      <w:color w:val="000000"/>
                      <w:kern w:val="0"/>
                      <w:szCs w:val="21"/>
                    </w:rPr>
                    <w:t>生态保护红线</w:t>
                  </w:r>
                </w:p>
              </w:tc>
              <w:tc>
                <w:tcPr>
                  <w:tcW w:w="3402" w:type="dxa"/>
                  <w:vAlign w:val="center"/>
                </w:tcPr>
                <w:p w:rsidR="000D0124" w:rsidRPr="000D2202" w:rsidRDefault="000D0124" w:rsidP="00C0298B">
                  <w:pPr>
                    <w:autoSpaceDE w:val="0"/>
                    <w:autoSpaceDN w:val="0"/>
                    <w:jc w:val="center"/>
                    <w:rPr>
                      <w:rFonts w:hAnsi="宋体"/>
                      <w:color w:val="000000"/>
                      <w:kern w:val="0"/>
                      <w:szCs w:val="21"/>
                    </w:rPr>
                  </w:pPr>
                  <w:r w:rsidRPr="000D2202">
                    <w:rPr>
                      <w:rFonts w:hAnsi="宋体"/>
                      <w:color w:val="000000"/>
                      <w:kern w:val="0"/>
                      <w:szCs w:val="21"/>
                    </w:rPr>
                    <w:t>生态保护红线是生态空间范围内具有特殊重要生态功能必须实行强制性严格保护的区域</w:t>
                  </w:r>
                  <w:r w:rsidRPr="000D2202">
                    <w:rPr>
                      <w:rFonts w:hAnsi="宋体" w:hint="eastAsia"/>
                      <w:color w:val="000000"/>
                      <w:kern w:val="0"/>
                      <w:szCs w:val="21"/>
                    </w:rPr>
                    <w:t>。</w:t>
                  </w:r>
                  <w:r w:rsidRPr="000D2202">
                    <w:rPr>
                      <w:rFonts w:hAnsi="宋体"/>
                      <w:color w:val="000000"/>
                      <w:kern w:val="0"/>
                      <w:szCs w:val="21"/>
                    </w:rPr>
                    <w:t>在生态保护红线范围内</w:t>
                  </w:r>
                  <w:r w:rsidRPr="000D2202">
                    <w:rPr>
                      <w:rFonts w:hAnsi="宋体" w:hint="eastAsia"/>
                      <w:color w:val="000000"/>
                      <w:kern w:val="0"/>
                      <w:szCs w:val="21"/>
                    </w:rPr>
                    <w:t>，</w:t>
                  </w:r>
                  <w:r w:rsidRPr="000D2202">
                    <w:rPr>
                      <w:rFonts w:hAnsi="宋体"/>
                      <w:color w:val="000000"/>
                      <w:kern w:val="0"/>
                      <w:szCs w:val="21"/>
                    </w:rPr>
                    <w:t>严控各类开发建设活动</w:t>
                  </w:r>
                  <w:r w:rsidRPr="000D2202">
                    <w:rPr>
                      <w:rFonts w:hAnsi="宋体" w:hint="eastAsia"/>
                      <w:color w:val="000000"/>
                      <w:kern w:val="0"/>
                      <w:szCs w:val="21"/>
                    </w:rPr>
                    <w:t>，</w:t>
                  </w:r>
                  <w:r w:rsidRPr="000D2202">
                    <w:rPr>
                      <w:rFonts w:hAnsi="宋体"/>
                      <w:color w:val="000000"/>
                      <w:kern w:val="0"/>
                      <w:szCs w:val="21"/>
                    </w:rPr>
                    <w:t>依法不予审批新建工业项目和矿产开发项目的环</w:t>
                  </w:r>
                  <w:proofErr w:type="gramStart"/>
                  <w:r w:rsidRPr="000D2202">
                    <w:rPr>
                      <w:rFonts w:hAnsi="宋体"/>
                      <w:color w:val="000000"/>
                      <w:kern w:val="0"/>
                      <w:szCs w:val="21"/>
                    </w:rPr>
                    <w:t>评文件</w:t>
                  </w:r>
                  <w:proofErr w:type="gramEnd"/>
                </w:p>
              </w:tc>
              <w:tc>
                <w:tcPr>
                  <w:tcW w:w="2977" w:type="dxa"/>
                  <w:vAlign w:val="center"/>
                </w:tcPr>
                <w:p w:rsidR="000D0124" w:rsidRPr="000D2202" w:rsidRDefault="000D0124" w:rsidP="00C0298B">
                  <w:pPr>
                    <w:autoSpaceDE w:val="0"/>
                    <w:autoSpaceDN w:val="0"/>
                    <w:jc w:val="center"/>
                    <w:rPr>
                      <w:rFonts w:hAnsi="宋体"/>
                      <w:color w:val="000000"/>
                      <w:kern w:val="0"/>
                      <w:szCs w:val="21"/>
                    </w:rPr>
                  </w:pPr>
                  <w:r w:rsidRPr="000D2202">
                    <w:rPr>
                      <w:rFonts w:hAnsi="宋体"/>
                      <w:color w:val="000000"/>
                      <w:kern w:val="0"/>
                      <w:szCs w:val="21"/>
                    </w:rPr>
                    <w:t>本项目位于</w:t>
                  </w:r>
                  <w:r w:rsidR="00393E66" w:rsidRPr="00393E66">
                    <w:rPr>
                      <w:rFonts w:hAnsi="宋体" w:hint="eastAsia"/>
                      <w:color w:val="000000"/>
                      <w:kern w:val="0"/>
                      <w:szCs w:val="21"/>
                    </w:rPr>
                    <w:t>芜湖市鸠江</w:t>
                  </w:r>
                  <w:r w:rsidR="00393E66" w:rsidRPr="00A306DC">
                    <w:rPr>
                      <w:rFonts w:hAnsi="宋体" w:hint="eastAsia"/>
                      <w:color w:val="000000"/>
                      <w:kern w:val="0"/>
                      <w:szCs w:val="21"/>
                    </w:rPr>
                    <w:t>开发区沈</w:t>
                  </w:r>
                  <w:proofErr w:type="gramStart"/>
                  <w:r w:rsidR="00393E66" w:rsidRPr="00A306DC">
                    <w:rPr>
                      <w:rFonts w:hAnsi="宋体" w:hint="eastAsia"/>
                      <w:color w:val="000000"/>
                      <w:kern w:val="0"/>
                      <w:szCs w:val="21"/>
                    </w:rPr>
                    <w:t>巷工业</w:t>
                  </w:r>
                  <w:proofErr w:type="gramEnd"/>
                  <w:r w:rsidR="00393E66" w:rsidRPr="00A306DC">
                    <w:rPr>
                      <w:rFonts w:hAnsi="宋体" w:hint="eastAsia"/>
                      <w:color w:val="000000"/>
                      <w:kern w:val="0"/>
                      <w:szCs w:val="21"/>
                    </w:rPr>
                    <w:t>园</w:t>
                  </w:r>
                  <w:r w:rsidRPr="00A306DC">
                    <w:rPr>
                      <w:rFonts w:hAnsi="宋体" w:hint="eastAsia"/>
                      <w:color w:val="000000"/>
                      <w:kern w:val="0"/>
                      <w:szCs w:val="21"/>
                    </w:rPr>
                    <w:t>，</w:t>
                  </w:r>
                  <w:r w:rsidRPr="00A306DC">
                    <w:rPr>
                      <w:rFonts w:hAnsi="宋体" w:hint="eastAsia"/>
                      <w:color w:val="0D0D0D"/>
                      <w:kern w:val="0"/>
                      <w:szCs w:val="21"/>
                    </w:rPr>
                    <w:t>用地性质属于</w:t>
                  </w:r>
                  <w:r w:rsidRPr="000D2202">
                    <w:rPr>
                      <w:rFonts w:hAnsi="宋体" w:hint="eastAsia"/>
                      <w:color w:val="0D0D0D"/>
                      <w:kern w:val="0"/>
                      <w:szCs w:val="21"/>
                    </w:rPr>
                    <w:t>工业用地，</w:t>
                  </w:r>
                  <w:r w:rsidRPr="000D2202">
                    <w:rPr>
                      <w:rFonts w:hAnsi="宋体"/>
                      <w:color w:val="0D0D0D"/>
                      <w:kern w:val="0"/>
                      <w:szCs w:val="21"/>
                    </w:rPr>
                    <w:t>不在</w:t>
                  </w:r>
                  <w:r w:rsidRPr="000D2202">
                    <w:rPr>
                      <w:rFonts w:hAnsi="宋体"/>
                      <w:color w:val="000000"/>
                      <w:kern w:val="0"/>
                      <w:szCs w:val="21"/>
                    </w:rPr>
                    <w:t>生态红线范围内</w:t>
                  </w:r>
                </w:p>
              </w:tc>
              <w:tc>
                <w:tcPr>
                  <w:tcW w:w="957" w:type="dxa"/>
                  <w:vAlign w:val="center"/>
                </w:tcPr>
                <w:p w:rsidR="000D0124" w:rsidRDefault="000D0124" w:rsidP="00C0298B">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0D0124" w:rsidTr="00C0298B">
              <w:tc>
                <w:tcPr>
                  <w:tcW w:w="816" w:type="dxa"/>
                  <w:vAlign w:val="center"/>
                </w:tcPr>
                <w:p w:rsidR="000D0124" w:rsidRDefault="000D0124" w:rsidP="00C0298B">
                  <w:pPr>
                    <w:autoSpaceDE w:val="0"/>
                    <w:autoSpaceDN w:val="0"/>
                    <w:jc w:val="center"/>
                    <w:rPr>
                      <w:rFonts w:hAnsi="宋体"/>
                      <w:color w:val="000000"/>
                      <w:kern w:val="0"/>
                      <w:szCs w:val="21"/>
                    </w:rPr>
                  </w:pPr>
                  <w:r>
                    <w:rPr>
                      <w:rFonts w:hAnsi="宋体" w:hint="eastAsia"/>
                      <w:color w:val="000000"/>
                      <w:kern w:val="0"/>
                      <w:szCs w:val="21"/>
                    </w:rPr>
                    <w:t>2</w:t>
                  </w:r>
                </w:p>
              </w:tc>
              <w:tc>
                <w:tcPr>
                  <w:tcW w:w="1134" w:type="dxa"/>
                  <w:vAlign w:val="center"/>
                </w:tcPr>
                <w:p w:rsidR="000D0124" w:rsidRDefault="000D0124" w:rsidP="00C0298B">
                  <w:pPr>
                    <w:autoSpaceDE w:val="0"/>
                    <w:autoSpaceDN w:val="0"/>
                    <w:jc w:val="center"/>
                    <w:rPr>
                      <w:rFonts w:hAnsi="宋体"/>
                      <w:color w:val="000000"/>
                      <w:kern w:val="0"/>
                      <w:szCs w:val="21"/>
                    </w:rPr>
                  </w:pPr>
                  <w:r>
                    <w:rPr>
                      <w:rFonts w:hAnsi="宋体"/>
                      <w:color w:val="000000"/>
                      <w:kern w:val="0"/>
                      <w:szCs w:val="21"/>
                    </w:rPr>
                    <w:t>环境质量底线</w:t>
                  </w:r>
                </w:p>
              </w:tc>
              <w:tc>
                <w:tcPr>
                  <w:tcW w:w="3402" w:type="dxa"/>
                  <w:vAlign w:val="center"/>
                </w:tcPr>
                <w:p w:rsidR="000D0124" w:rsidRDefault="000D0124" w:rsidP="00C0298B">
                  <w:pPr>
                    <w:autoSpaceDE w:val="0"/>
                    <w:autoSpaceDN w:val="0"/>
                    <w:jc w:val="center"/>
                    <w:rPr>
                      <w:rFonts w:hAnsi="宋体"/>
                      <w:color w:val="000000"/>
                      <w:kern w:val="0"/>
                      <w:szCs w:val="21"/>
                    </w:rPr>
                  </w:pPr>
                  <w:r>
                    <w:rPr>
                      <w:rFonts w:hAnsi="宋体"/>
                      <w:color w:val="000000"/>
                      <w:kern w:val="0"/>
                      <w:szCs w:val="21"/>
                    </w:rPr>
                    <w:t>环境质量现状超标地区以及未达到环境质量目标考核要求的地区上新项目将受到限制</w:t>
                  </w:r>
                  <w:r>
                    <w:rPr>
                      <w:rFonts w:hAnsi="宋体" w:hint="eastAsia"/>
                      <w:color w:val="000000"/>
                      <w:kern w:val="0"/>
                      <w:szCs w:val="21"/>
                    </w:rPr>
                    <w:t>；</w:t>
                  </w:r>
                  <w:r>
                    <w:rPr>
                      <w:rFonts w:hAnsi="宋体"/>
                      <w:color w:val="000000"/>
                      <w:kern w:val="0"/>
                      <w:szCs w:val="21"/>
                    </w:rPr>
                    <w:t>对环境质量现状超标的地区</w:t>
                  </w:r>
                  <w:r>
                    <w:rPr>
                      <w:rFonts w:hAnsi="宋体" w:hint="eastAsia"/>
                      <w:color w:val="000000"/>
                      <w:kern w:val="0"/>
                      <w:szCs w:val="21"/>
                    </w:rPr>
                    <w:t>，</w:t>
                  </w:r>
                  <w:r>
                    <w:rPr>
                      <w:rFonts w:hAnsi="宋体"/>
                      <w:color w:val="000000"/>
                      <w:kern w:val="0"/>
                      <w:szCs w:val="21"/>
                    </w:rPr>
                    <w:t>项目拟采取的措施不能满足区域环境质量改善目标管理要求的</w:t>
                  </w:r>
                  <w:r>
                    <w:rPr>
                      <w:rFonts w:hAnsi="宋体" w:hint="eastAsia"/>
                      <w:color w:val="000000"/>
                      <w:kern w:val="0"/>
                      <w:szCs w:val="21"/>
                    </w:rPr>
                    <w:t>，</w:t>
                  </w:r>
                  <w:r>
                    <w:rPr>
                      <w:rFonts w:hAnsi="宋体"/>
                      <w:color w:val="000000"/>
                      <w:kern w:val="0"/>
                      <w:szCs w:val="21"/>
                    </w:rPr>
                    <w:t>依法不予审批其环</w:t>
                  </w:r>
                  <w:proofErr w:type="gramStart"/>
                  <w:r>
                    <w:rPr>
                      <w:rFonts w:hAnsi="宋体"/>
                      <w:color w:val="000000"/>
                      <w:kern w:val="0"/>
                      <w:szCs w:val="21"/>
                    </w:rPr>
                    <w:t>评文件</w:t>
                  </w:r>
                  <w:proofErr w:type="gramEnd"/>
                </w:p>
              </w:tc>
              <w:tc>
                <w:tcPr>
                  <w:tcW w:w="2977" w:type="dxa"/>
                  <w:vAlign w:val="center"/>
                </w:tcPr>
                <w:p w:rsidR="000D0124" w:rsidRPr="006638AE" w:rsidRDefault="000D0124" w:rsidP="00C0298B">
                  <w:pPr>
                    <w:autoSpaceDE w:val="0"/>
                    <w:autoSpaceDN w:val="0"/>
                    <w:jc w:val="center"/>
                    <w:rPr>
                      <w:color w:val="000000"/>
                      <w:szCs w:val="16"/>
                    </w:rPr>
                  </w:pPr>
                  <w:r w:rsidRPr="00AB6E3E">
                    <w:rPr>
                      <w:color w:val="000000"/>
                      <w:szCs w:val="16"/>
                    </w:rPr>
                    <w:t>本项目所在区域为</w:t>
                  </w:r>
                  <w:r w:rsidR="00393E66" w:rsidRPr="00393E66">
                    <w:rPr>
                      <w:rFonts w:hAnsi="宋体" w:hint="eastAsia"/>
                      <w:color w:val="000000"/>
                      <w:kern w:val="0"/>
                      <w:szCs w:val="21"/>
                    </w:rPr>
                    <w:t>芜湖市鸠江开发区</w:t>
                  </w:r>
                  <w:r>
                    <w:rPr>
                      <w:rFonts w:hint="eastAsia"/>
                      <w:color w:val="000000"/>
                      <w:szCs w:val="16"/>
                    </w:rPr>
                    <w:t>，为不达标区</w:t>
                  </w:r>
                  <w:r>
                    <w:rPr>
                      <w:rFonts w:hint="eastAsia"/>
                      <w:kern w:val="24"/>
                      <w:szCs w:val="21"/>
                    </w:rPr>
                    <w:t>；根据工程分析及污染防治分析项目所采取污染防治措施合理可行，各污染物达标排放，不会造成环境质量超标</w:t>
                  </w:r>
                </w:p>
              </w:tc>
              <w:tc>
                <w:tcPr>
                  <w:tcW w:w="957" w:type="dxa"/>
                  <w:vAlign w:val="center"/>
                </w:tcPr>
                <w:p w:rsidR="000D0124" w:rsidRDefault="000D0124" w:rsidP="00C0298B">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0D0124" w:rsidTr="00C0298B">
              <w:tc>
                <w:tcPr>
                  <w:tcW w:w="816" w:type="dxa"/>
                  <w:vAlign w:val="center"/>
                </w:tcPr>
                <w:p w:rsidR="000D0124" w:rsidRDefault="000D0124" w:rsidP="00C0298B">
                  <w:pPr>
                    <w:autoSpaceDE w:val="0"/>
                    <w:autoSpaceDN w:val="0"/>
                    <w:jc w:val="center"/>
                    <w:rPr>
                      <w:rFonts w:hAnsi="宋体"/>
                      <w:color w:val="000000"/>
                      <w:kern w:val="0"/>
                      <w:szCs w:val="21"/>
                    </w:rPr>
                  </w:pPr>
                  <w:r>
                    <w:rPr>
                      <w:rFonts w:hAnsi="宋体" w:hint="eastAsia"/>
                      <w:color w:val="000000"/>
                      <w:kern w:val="0"/>
                      <w:szCs w:val="21"/>
                    </w:rPr>
                    <w:t>3</w:t>
                  </w:r>
                </w:p>
              </w:tc>
              <w:tc>
                <w:tcPr>
                  <w:tcW w:w="1134" w:type="dxa"/>
                  <w:vAlign w:val="center"/>
                </w:tcPr>
                <w:p w:rsidR="000D0124" w:rsidRDefault="000D0124" w:rsidP="00C0298B">
                  <w:pPr>
                    <w:autoSpaceDE w:val="0"/>
                    <w:autoSpaceDN w:val="0"/>
                    <w:jc w:val="center"/>
                    <w:rPr>
                      <w:rFonts w:hAnsi="宋体"/>
                      <w:color w:val="000000"/>
                      <w:kern w:val="0"/>
                      <w:szCs w:val="21"/>
                    </w:rPr>
                  </w:pPr>
                  <w:r>
                    <w:rPr>
                      <w:rFonts w:hAnsi="宋体"/>
                      <w:color w:val="000000"/>
                      <w:kern w:val="0"/>
                      <w:szCs w:val="21"/>
                    </w:rPr>
                    <w:t>资源</w:t>
                  </w:r>
                  <w:r>
                    <w:rPr>
                      <w:rFonts w:hAnsi="宋体" w:hint="eastAsia"/>
                      <w:color w:val="000000"/>
                      <w:kern w:val="0"/>
                      <w:szCs w:val="21"/>
                    </w:rPr>
                    <w:t>利用上线</w:t>
                  </w:r>
                </w:p>
              </w:tc>
              <w:tc>
                <w:tcPr>
                  <w:tcW w:w="3402" w:type="dxa"/>
                  <w:vAlign w:val="center"/>
                </w:tcPr>
                <w:p w:rsidR="000D0124" w:rsidRDefault="000D0124" w:rsidP="00C0298B">
                  <w:pPr>
                    <w:autoSpaceDE w:val="0"/>
                    <w:autoSpaceDN w:val="0"/>
                    <w:jc w:val="center"/>
                    <w:rPr>
                      <w:rFonts w:hAnsi="宋体"/>
                      <w:color w:val="000000"/>
                      <w:kern w:val="0"/>
                      <w:szCs w:val="21"/>
                    </w:rPr>
                  </w:pPr>
                  <w:r>
                    <w:rPr>
                      <w:rFonts w:hAnsi="宋体"/>
                      <w:color w:val="000000"/>
                      <w:kern w:val="0"/>
                      <w:szCs w:val="21"/>
                    </w:rPr>
                    <w:t>依据有关资源利用上线要求</w:t>
                  </w:r>
                  <w:r>
                    <w:rPr>
                      <w:rFonts w:hAnsi="宋体" w:hint="eastAsia"/>
                      <w:color w:val="000000"/>
                      <w:kern w:val="0"/>
                      <w:szCs w:val="21"/>
                    </w:rPr>
                    <w:t>，</w:t>
                  </w:r>
                  <w:r>
                    <w:rPr>
                      <w:rFonts w:hAnsi="宋体"/>
                      <w:color w:val="000000"/>
                      <w:kern w:val="0"/>
                      <w:szCs w:val="21"/>
                    </w:rPr>
                    <w:t>即各地区能源</w:t>
                  </w:r>
                  <w:r>
                    <w:rPr>
                      <w:rFonts w:hAnsi="宋体" w:hint="eastAsia"/>
                      <w:color w:val="000000"/>
                      <w:kern w:val="0"/>
                      <w:szCs w:val="21"/>
                    </w:rPr>
                    <w:t>、</w:t>
                  </w:r>
                  <w:r>
                    <w:rPr>
                      <w:rFonts w:hAnsi="宋体"/>
                      <w:color w:val="000000"/>
                      <w:kern w:val="0"/>
                      <w:szCs w:val="21"/>
                    </w:rPr>
                    <w:t>水</w:t>
                  </w:r>
                  <w:r>
                    <w:rPr>
                      <w:rFonts w:hAnsi="宋体" w:hint="eastAsia"/>
                      <w:color w:val="000000"/>
                      <w:kern w:val="0"/>
                      <w:szCs w:val="21"/>
                    </w:rPr>
                    <w:t>、</w:t>
                  </w:r>
                  <w:r>
                    <w:rPr>
                      <w:rFonts w:hAnsi="宋体"/>
                      <w:color w:val="000000"/>
                      <w:kern w:val="0"/>
                      <w:szCs w:val="21"/>
                    </w:rPr>
                    <w:t>土地等资源消耗是不得突破的</w:t>
                  </w:r>
                  <w:r>
                    <w:rPr>
                      <w:rFonts w:hAnsi="宋体" w:hint="eastAsia"/>
                      <w:color w:val="000000"/>
                      <w:kern w:val="0"/>
                      <w:szCs w:val="21"/>
                    </w:rPr>
                    <w:t>“天花板”</w:t>
                  </w:r>
                </w:p>
              </w:tc>
              <w:tc>
                <w:tcPr>
                  <w:tcW w:w="2977" w:type="dxa"/>
                  <w:vAlign w:val="center"/>
                </w:tcPr>
                <w:p w:rsidR="000D0124" w:rsidRDefault="000D0124" w:rsidP="00C0298B">
                  <w:pPr>
                    <w:autoSpaceDE w:val="0"/>
                    <w:autoSpaceDN w:val="0"/>
                    <w:jc w:val="center"/>
                    <w:rPr>
                      <w:rFonts w:hAnsi="宋体"/>
                      <w:color w:val="000000"/>
                      <w:kern w:val="0"/>
                      <w:szCs w:val="21"/>
                    </w:rPr>
                  </w:pPr>
                  <w:r w:rsidRPr="007D050A">
                    <w:rPr>
                      <w:rFonts w:hAnsi="宋体" w:hint="eastAsia"/>
                      <w:color w:val="000000"/>
                      <w:kern w:val="24"/>
                      <w:szCs w:val="21"/>
                    </w:rPr>
                    <w:t>本</w:t>
                  </w:r>
                  <w:r w:rsidRPr="007D050A">
                    <w:rPr>
                      <w:rFonts w:hAnsi="宋体"/>
                      <w:color w:val="000000"/>
                      <w:kern w:val="24"/>
                      <w:szCs w:val="21"/>
                    </w:rPr>
                    <w:t>项目</w:t>
                  </w:r>
                  <w:r>
                    <w:rPr>
                      <w:rFonts w:hAnsi="宋体" w:hint="eastAsia"/>
                      <w:kern w:val="24"/>
                      <w:szCs w:val="21"/>
                    </w:rPr>
                    <w:t>利用租赁空置厂房，</w:t>
                  </w:r>
                  <w:r w:rsidRPr="007D050A">
                    <w:rPr>
                      <w:rFonts w:hAnsi="宋体" w:hint="eastAsia"/>
                      <w:color w:val="000000"/>
                      <w:kern w:val="24"/>
                      <w:szCs w:val="21"/>
                    </w:rPr>
                    <w:t>不规划增加其他用地，项目不属于高污染、高能耗</w:t>
                  </w:r>
                  <w:r w:rsidR="007B2F47">
                    <w:rPr>
                      <w:rFonts w:hAnsi="宋体" w:hint="eastAsia"/>
                      <w:color w:val="000000"/>
                      <w:kern w:val="24"/>
                      <w:szCs w:val="21"/>
                    </w:rPr>
                    <w:t>、</w:t>
                  </w:r>
                  <w:r w:rsidRPr="007D050A">
                    <w:rPr>
                      <w:rFonts w:hAnsi="宋体" w:hint="eastAsia"/>
                      <w:color w:val="000000"/>
                      <w:kern w:val="24"/>
                      <w:szCs w:val="21"/>
                    </w:rPr>
                    <w:t>高水耗的建设项目，符合资源利用上线的要求</w:t>
                  </w:r>
                </w:p>
              </w:tc>
              <w:tc>
                <w:tcPr>
                  <w:tcW w:w="957" w:type="dxa"/>
                  <w:vAlign w:val="center"/>
                </w:tcPr>
                <w:p w:rsidR="000D0124" w:rsidRDefault="000D0124" w:rsidP="00C0298B">
                  <w:pPr>
                    <w:autoSpaceDE w:val="0"/>
                    <w:autoSpaceDN w:val="0"/>
                    <w:spacing w:line="360" w:lineRule="auto"/>
                    <w:jc w:val="center"/>
                    <w:rPr>
                      <w:rFonts w:hAnsi="宋体"/>
                      <w:color w:val="000000"/>
                      <w:kern w:val="0"/>
                      <w:szCs w:val="21"/>
                    </w:rPr>
                  </w:pPr>
                  <w:r>
                    <w:rPr>
                      <w:rFonts w:hAnsi="宋体"/>
                      <w:color w:val="000000"/>
                      <w:kern w:val="0"/>
                      <w:szCs w:val="21"/>
                    </w:rPr>
                    <w:t>相符</w:t>
                  </w:r>
                </w:p>
              </w:tc>
            </w:tr>
            <w:tr w:rsidR="000D0124" w:rsidTr="00C0298B">
              <w:tc>
                <w:tcPr>
                  <w:tcW w:w="816" w:type="dxa"/>
                  <w:vAlign w:val="center"/>
                </w:tcPr>
                <w:p w:rsidR="000D0124" w:rsidRDefault="000D0124" w:rsidP="00C0298B">
                  <w:pPr>
                    <w:autoSpaceDE w:val="0"/>
                    <w:autoSpaceDN w:val="0"/>
                    <w:jc w:val="center"/>
                    <w:rPr>
                      <w:rFonts w:hAnsi="宋体"/>
                      <w:color w:val="000000"/>
                      <w:kern w:val="0"/>
                      <w:szCs w:val="21"/>
                    </w:rPr>
                  </w:pPr>
                  <w:r>
                    <w:rPr>
                      <w:rFonts w:hAnsi="宋体" w:hint="eastAsia"/>
                      <w:color w:val="000000"/>
                      <w:kern w:val="0"/>
                      <w:szCs w:val="21"/>
                    </w:rPr>
                    <w:t>4</w:t>
                  </w:r>
                </w:p>
              </w:tc>
              <w:tc>
                <w:tcPr>
                  <w:tcW w:w="1134" w:type="dxa"/>
                  <w:vAlign w:val="center"/>
                </w:tcPr>
                <w:p w:rsidR="000D0124" w:rsidRDefault="000D0124" w:rsidP="00C0298B">
                  <w:pPr>
                    <w:autoSpaceDE w:val="0"/>
                    <w:autoSpaceDN w:val="0"/>
                    <w:jc w:val="center"/>
                    <w:rPr>
                      <w:rFonts w:hAnsi="宋体"/>
                      <w:color w:val="000000"/>
                      <w:kern w:val="0"/>
                      <w:szCs w:val="21"/>
                    </w:rPr>
                  </w:pPr>
                  <w:r>
                    <w:rPr>
                      <w:rFonts w:hAnsi="宋体"/>
                      <w:color w:val="000000"/>
                      <w:kern w:val="0"/>
                      <w:szCs w:val="21"/>
                    </w:rPr>
                    <w:t>环境准入负面清单</w:t>
                  </w:r>
                </w:p>
              </w:tc>
              <w:tc>
                <w:tcPr>
                  <w:tcW w:w="3402" w:type="dxa"/>
                  <w:vAlign w:val="center"/>
                </w:tcPr>
                <w:p w:rsidR="000D0124" w:rsidRDefault="000D0124" w:rsidP="00C0298B">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Ansi="宋体" w:hint="eastAsia"/>
                      <w:color w:val="000000"/>
                      <w:kern w:val="0"/>
                      <w:szCs w:val="21"/>
                    </w:rPr>
                    <w:t>、</w:t>
                  </w:r>
                  <w:r>
                    <w:rPr>
                      <w:rFonts w:hAnsi="宋体"/>
                      <w:color w:val="000000"/>
                      <w:kern w:val="0"/>
                      <w:szCs w:val="21"/>
                    </w:rPr>
                    <w:t>环境质量底线和资源利用上线</w:t>
                  </w:r>
                  <w:r>
                    <w:rPr>
                      <w:rFonts w:hAnsi="宋体" w:hint="eastAsia"/>
                      <w:color w:val="000000"/>
                      <w:kern w:val="0"/>
                      <w:szCs w:val="21"/>
                    </w:rPr>
                    <w:t>，</w:t>
                  </w:r>
                  <w:r>
                    <w:rPr>
                      <w:rFonts w:hAnsi="宋体"/>
                      <w:color w:val="000000"/>
                      <w:kern w:val="0"/>
                      <w:szCs w:val="21"/>
                    </w:rPr>
                    <w:t>以清单方式列出的禁止</w:t>
                  </w:r>
                  <w:r>
                    <w:rPr>
                      <w:rFonts w:hAnsi="宋体" w:hint="eastAsia"/>
                      <w:color w:val="000000"/>
                      <w:kern w:val="0"/>
                      <w:szCs w:val="21"/>
                    </w:rPr>
                    <w:t>、</w:t>
                  </w:r>
                  <w:r>
                    <w:rPr>
                      <w:rFonts w:hAnsi="宋体"/>
                      <w:color w:val="000000"/>
                      <w:kern w:val="0"/>
                      <w:szCs w:val="21"/>
                    </w:rPr>
                    <w:t>限制等差别化环境准入条件和要求</w:t>
                  </w:r>
                  <w:r>
                    <w:rPr>
                      <w:rFonts w:hAnsi="宋体" w:hint="eastAsia"/>
                      <w:color w:val="000000"/>
                      <w:kern w:val="0"/>
                      <w:szCs w:val="21"/>
                    </w:rPr>
                    <w:t>。</w:t>
                  </w:r>
                  <w:r>
                    <w:rPr>
                      <w:rFonts w:hAnsi="宋体"/>
                      <w:color w:val="000000"/>
                      <w:kern w:val="0"/>
                      <w:szCs w:val="21"/>
                    </w:rPr>
                    <w:t>要</w:t>
                  </w:r>
                  <w:r>
                    <w:rPr>
                      <w:rFonts w:hAnsi="宋体"/>
                      <w:color w:val="000000"/>
                      <w:kern w:val="0"/>
                      <w:szCs w:val="21"/>
                    </w:rPr>
                    <w:lastRenderedPageBreak/>
                    <w:t>在规划环评清单式管理试点的基础上</w:t>
                  </w:r>
                  <w:r>
                    <w:rPr>
                      <w:rFonts w:hAnsi="宋体" w:hint="eastAsia"/>
                      <w:color w:val="000000"/>
                      <w:kern w:val="0"/>
                      <w:szCs w:val="21"/>
                    </w:rPr>
                    <w:t>，</w:t>
                  </w:r>
                  <w:r>
                    <w:rPr>
                      <w:rFonts w:hAnsi="宋体"/>
                      <w:color w:val="000000"/>
                      <w:kern w:val="0"/>
                      <w:szCs w:val="21"/>
                    </w:rPr>
                    <w:t>从布局选址</w:t>
                  </w:r>
                  <w:r>
                    <w:rPr>
                      <w:rFonts w:hAnsi="宋体" w:hint="eastAsia"/>
                      <w:color w:val="000000"/>
                      <w:kern w:val="0"/>
                      <w:szCs w:val="21"/>
                    </w:rPr>
                    <w:t>、</w:t>
                  </w:r>
                  <w:r>
                    <w:rPr>
                      <w:rFonts w:hAnsi="宋体"/>
                      <w:color w:val="000000"/>
                      <w:kern w:val="0"/>
                      <w:szCs w:val="21"/>
                    </w:rPr>
                    <w:t>资源利用率</w:t>
                  </w:r>
                  <w:r>
                    <w:rPr>
                      <w:rFonts w:hAnsi="宋体" w:hint="eastAsia"/>
                      <w:color w:val="000000"/>
                      <w:kern w:val="0"/>
                      <w:szCs w:val="21"/>
                    </w:rPr>
                    <w:t>、</w:t>
                  </w:r>
                  <w:r>
                    <w:rPr>
                      <w:rFonts w:hAnsi="宋体"/>
                      <w:color w:val="000000"/>
                      <w:kern w:val="0"/>
                      <w:szCs w:val="21"/>
                    </w:rPr>
                    <w:t>资源配置方式等方面入手</w:t>
                  </w:r>
                  <w:r>
                    <w:rPr>
                      <w:rFonts w:hAnsi="宋体" w:hint="eastAsia"/>
                      <w:color w:val="000000"/>
                      <w:kern w:val="0"/>
                      <w:szCs w:val="21"/>
                    </w:rPr>
                    <w:t>，</w:t>
                  </w:r>
                  <w:r>
                    <w:rPr>
                      <w:rFonts w:hAnsi="宋体"/>
                      <w:color w:val="000000"/>
                      <w:kern w:val="0"/>
                      <w:szCs w:val="21"/>
                    </w:rPr>
                    <w:t>制定环境准入负面清单</w:t>
                  </w:r>
                  <w:r>
                    <w:rPr>
                      <w:rFonts w:hAnsi="宋体" w:hint="eastAsia"/>
                      <w:color w:val="000000"/>
                      <w:kern w:val="0"/>
                      <w:szCs w:val="21"/>
                    </w:rPr>
                    <w:t>，</w:t>
                  </w:r>
                  <w:r>
                    <w:rPr>
                      <w:rFonts w:hAnsi="宋体"/>
                      <w:color w:val="000000"/>
                      <w:kern w:val="0"/>
                      <w:szCs w:val="21"/>
                    </w:rPr>
                    <w:t>充分发挥负面清单对产业发展和项目准入的指导和约</w:t>
                  </w:r>
                  <w:r>
                    <w:rPr>
                      <w:rFonts w:hAnsi="宋体"/>
                      <w:color w:val="000000"/>
                      <w:kern w:val="0"/>
                      <w:szCs w:val="21"/>
                    </w:rPr>
                    <w:cr/>
                  </w:r>
                  <w:r>
                    <w:rPr>
                      <w:rFonts w:hAnsi="宋体"/>
                      <w:color w:val="000000"/>
                      <w:kern w:val="0"/>
                      <w:szCs w:val="21"/>
                    </w:rPr>
                    <w:t>作用</w:t>
                  </w:r>
                </w:p>
              </w:tc>
              <w:tc>
                <w:tcPr>
                  <w:tcW w:w="2977" w:type="dxa"/>
                  <w:vAlign w:val="center"/>
                </w:tcPr>
                <w:p w:rsidR="000D0124" w:rsidRDefault="000D0124" w:rsidP="00C0298B">
                  <w:pPr>
                    <w:autoSpaceDE w:val="0"/>
                    <w:autoSpaceDN w:val="0"/>
                    <w:jc w:val="center"/>
                    <w:rPr>
                      <w:rFonts w:hAnsi="宋体"/>
                      <w:color w:val="000000"/>
                      <w:kern w:val="0"/>
                      <w:szCs w:val="21"/>
                    </w:rPr>
                  </w:pPr>
                  <w:r>
                    <w:rPr>
                      <w:rFonts w:hAnsi="宋体"/>
                      <w:color w:val="000000"/>
                      <w:kern w:val="0"/>
                      <w:szCs w:val="21"/>
                    </w:rPr>
                    <w:lastRenderedPageBreak/>
                    <w:t>本项</w:t>
                  </w:r>
                  <w:r w:rsidRPr="000D2202">
                    <w:rPr>
                      <w:rFonts w:hAnsi="宋体"/>
                      <w:color w:val="000000"/>
                      <w:kern w:val="0"/>
                      <w:szCs w:val="21"/>
                    </w:rPr>
                    <w:t>目属于</w:t>
                  </w:r>
                  <w:r w:rsidR="00393E66" w:rsidRPr="00393E66">
                    <w:rPr>
                      <w:rFonts w:hAnsi="宋体" w:hint="eastAsia"/>
                      <w:color w:val="000000"/>
                      <w:kern w:val="0"/>
                      <w:szCs w:val="21"/>
                    </w:rPr>
                    <w:t>金属门窗制造</w:t>
                  </w:r>
                  <w:r w:rsidRPr="000D2202">
                    <w:rPr>
                      <w:rFonts w:hAnsi="宋体" w:hint="eastAsia"/>
                      <w:color w:val="000000"/>
                      <w:kern w:val="0"/>
                      <w:szCs w:val="21"/>
                    </w:rPr>
                    <w:t>行业，</w:t>
                  </w:r>
                  <w:r w:rsidRPr="00393E66">
                    <w:rPr>
                      <w:rFonts w:hAnsi="宋体"/>
                      <w:color w:val="000000"/>
                      <w:kern w:val="0"/>
                      <w:szCs w:val="21"/>
                    </w:rPr>
                    <w:t>本项目不属于</w:t>
                  </w:r>
                  <w:r w:rsidRPr="00393E66">
                    <w:rPr>
                      <w:rFonts w:hAnsi="宋体" w:hint="eastAsia"/>
                      <w:color w:val="000000"/>
                      <w:kern w:val="0"/>
                      <w:szCs w:val="21"/>
                    </w:rPr>
                    <w:t>《产业结构调整指导目录（</w:t>
                  </w:r>
                  <w:r w:rsidRPr="00393E66">
                    <w:rPr>
                      <w:rFonts w:hAnsi="宋体" w:hint="eastAsia"/>
                      <w:color w:val="000000"/>
                      <w:kern w:val="0"/>
                      <w:szCs w:val="21"/>
                    </w:rPr>
                    <w:t>20</w:t>
                  </w:r>
                  <w:r w:rsidRPr="00BE7963">
                    <w:rPr>
                      <w:rFonts w:hAnsi="宋体" w:hint="eastAsia"/>
                      <w:color w:val="0D0D0D"/>
                      <w:kern w:val="0"/>
                      <w:szCs w:val="21"/>
                    </w:rPr>
                    <w:t>19</w:t>
                  </w:r>
                  <w:r w:rsidRPr="00BE7963">
                    <w:rPr>
                      <w:rFonts w:hAnsi="宋体" w:hint="eastAsia"/>
                      <w:color w:val="0D0D0D"/>
                      <w:kern w:val="0"/>
                      <w:szCs w:val="21"/>
                    </w:rPr>
                    <w:t>年本）》鼓励类、限制类和</w:t>
                  </w:r>
                  <w:r>
                    <w:rPr>
                      <w:rFonts w:hAnsi="宋体" w:hint="eastAsia"/>
                      <w:color w:val="000000"/>
                      <w:kern w:val="0"/>
                      <w:szCs w:val="21"/>
                    </w:rPr>
                    <w:t>淘汰类，视</w:t>
                  </w:r>
                  <w:r>
                    <w:rPr>
                      <w:rFonts w:hAnsi="宋体" w:hint="eastAsia"/>
                      <w:color w:val="000000"/>
                      <w:kern w:val="0"/>
                      <w:szCs w:val="21"/>
                    </w:rPr>
                    <w:lastRenderedPageBreak/>
                    <w:t>为允许类，本项目符合国家和地方产业政策</w:t>
                  </w:r>
                </w:p>
              </w:tc>
              <w:tc>
                <w:tcPr>
                  <w:tcW w:w="957" w:type="dxa"/>
                  <w:vAlign w:val="center"/>
                </w:tcPr>
                <w:p w:rsidR="000D0124" w:rsidRDefault="000D0124" w:rsidP="00C0298B">
                  <w:pPr>
                    <w:autoSpaceDE w:val="0"/>
                    <w:autoSpaceDN w:val="0"/>
                    <w:spacing w:line="360" w:lineRule="auto"/>
                    <w:jc w:val="center"/>
                    <w:rPr>
                      <w:rFonts w:hAnsi="宋体"/>
                      <w:color w:val="000000"/>
                      <w:kern w:val="0"/>
                      <w:szCs w:val="21"/>
                    </w:rPr>
                  </w:pPr>
                  <w:r>
                    <w:rPr>
                      <w:rFonts w:hAnsi="宋体"/>
                      <w:color w:val="000000"/>
                      <w:kern w:val="0"/>
                      <w:szCs w:val="21"/>
                    </w:rPr>
                    <w:lastRenderedPageBreak/>
                    <w:t>相符</w:t>
                  </w:r>
                </w:p>
              </w:tc>
            </w:tr>
          </w:tbl>
          <w:p w:rsidR="000D0124" w:rsidRDefault="000D0124" w:rsidP="00C0298B">
            <w:pPr>
              <w:spacing w:line="360" w:lineRule="auto"/>
              <w:ind w:firstLineChars="177" w:firstLine="425"/>
              <w:rPr>
                <w:rFonts w:hAnsi="宋体"/>
                <w:kern w:val="24"/>
                <w:sz w:val="24"/>
              </w:rPr>
            </w:pPr>
            <w:r>
              <w:rPr>
                <w:rFonts w:hint="eastAsia"/>
                <w:color w:val="000000"/>
                <w:sz w:val="24"/>
              </w:rPr>
              <w:lastRenderedPageBreak/>
              <w:t>综上所述，本项目建设</w:t>
            </w:r>
            <w:r>
              <w:rPr>
                <w:rFonts w:hAnsi="宋体" w:hint="eastAsia"/>
                <w:color w:val="000000"/>
                <w:kern w:val="0"/>
                <w:sz w:val="24"/>
              </w:rPr>
              <w:t>满足生态保护红线、环境质量底线、资源利用上线，且不在环境准入负面清单中，</w:t>
            </w:r>
            <w:r>
              <w:rPr>
                <w:rFonts w:hint="eastAsia"/>
                <w:color w:val="000000"/>
                <w:sz w:val="24"/>
              </w:rPr>
              <w:t>符合“三线一单”环保要求。</w:t>
            </w:r>
          </w:p>
          <w:p w:rsidR="000D0124" w:rsidRDefault="000D0124" w:rsidP="00C0298B">
            <w:pPr>
              <w:spacing w:line="343" w:lineRule="auto"/>
              <w:rPr>
                <w:b/>
                <w:bCs/>
                <w:sz w:val="24"/>
              </w:rPr>
            </w:pPr>
            <w:r>
              <w:rPr>
                <w:rFonts w:hint="eastAsia"/>
                <w:b/>
                <w:bCs/>
                <w:sz w:val="24"/>
              </w:rPr>
              <w:t>11</w:t>
            </w:r>
            <w:r>
              <w:rPr>
                <w:rFonts w:hint="eastAsia"/>
                <w:b/>
                <w:bCs/>
                <w:sz w:val="24"/>
              </w:rPr>
              <w:t>、</w:t>
            </w:r>
            <w:r w:rsidRPr="004534AB">
              <w:rPr>
                <w:rFonts w:hint="eastAsia"/>
                <w:b/>
                <w:bCs/>
                <w:sz w:val="24"/>
              </w:rPr>
              <w:t>与《</w:t>
            </w:r>
            <w:r w:rsidRPr="00382525">
              <w:rPr>
                <w:rFonts w:hint="eastAsia"/>
                <w:b/>
                <w:bCs/>
                <w:sz w:val="24"/>
              </w:rPr>
              <w:t>关于全面打造水清岸绿产业优美丽长江（芜湖）经济带的实施意见</w:t>
            </w:r>
            <w:r w:rsidRPr="004534AB">
              <w:rPr>
                <w:rFonts w:hint="eastAsia"/>
                <w:b/>
                <w:bCs/>
                <w:sz w:val="24"/>
              </w:rPr>
              <w:t>》相符性分析</w:t>
            </w:r>
          </w:p>
          <w:p w:rsidR="000D0124" w:rsidRDefault="000D0124" w:rsidP="00C0298B">
            <w:pPr>
              <w:spacing w:line="360" w:lineRule="auto"/>
              <w:ind w:firstLineChars="200" w:firstLine="480"/>
              <w:outlineLvl w:val="1"/>
              <w:rPr>
                <w:sz w:val="24"/>
              </w:rPr>
            </w:pPr>
            <w:r w:rsidRPr="00FC424B">
              <w:rPr>
                <w:rFonts w:hint="eastAsia"/>
                <w:sz w:val="24"/>
              </w:rPr>
              <w:t>本项目建设基本符合《关于全面打造水清岸绿产业优美丽长江（芜湖）经济带的实施意见》的绿色指导思想，以“</w:t>
            </w:r>
            <w:r w:rsidRPr="00FC424B">
              <w:rPr>
                <w:rFonts w:hint="eastAsia"/>
                <w:sz w:val="24"/>
              </w:rPr>
              <w:t>1</w:t>
            </w:r>
            <w:r w:rsidRPr="00FC424B">
              <w:rPr>
                <w:rFonts w:hint="eastAsia"/>
                <w:sz w:val="24"/>
              </w:rPr>
              <w:t>公里、</w:t>
            </w:r>
            <w:r w:rsidRPr="00FC424B">
              <w:rPr>
                <w:rFonts w:hint="eastAsia"/>
                <w:sz w:val="24"/>
              </w:rPr>
              <w:t>5</w:t>
            </w:r>
            <w:r w:rsidRPr="00FC424B">
              <w:rPr>
                <w:rFonts w:hint="eastAsia"/>
                <w:sz w:val="24"/>
              </w:rPr>
              <w:t>公里、</w:t>
            </w:r>
            <w:r w:rsidRPr="00FC424B">
              <w:rPr>
                <w:rFonts w:hint="eastAsia"/>
                <w:sz w:val="24"/>
              </w:rPr>
              <w:t>15</w:t>
            </w:r>
            <w:r w:rsidRPr="00FC424B">
              <w:rPr>
                <w:rFonts w:hint="eastAsia"/>
                <w:sz w:val="24"/>
              </w:rPr>
              <w:t>公里”构建“三道防线”为目标，实现产业优化，环境优化。</w:t>
            </w:r>
          </w:p>
          <w:p w:rsidR="000D0124" w:rsidRPr="006638AE" w:rsidRDefault="000D0124" w:rsidP="00C0298B">
            <w:pPr>
              <w:spacing w:line="360" w:lineRule="auto"/>
              <w:ind w:firstLineChars="200" w:firstLine="480"/>
              <w:outlineLvl w:val="1"/>
              <w:rPr>
                <w:color w:val="000000"/>
                <w:sz w:val="24"/>
              </w:rPr>
            </w:pPr>
            <w:r w:rsidRPr="0062767C">
              <w:rPr>
                <w:rFonts w:hint="eastAsia"/>
                <w:sz w:val="24"/>
              </w:rPr>
              <w:t>本项目位于</w:t>
            </w:r>
            <w:r w:rsidR="00393E66">
              <w:rPr>
                <w:rFonts w:hint="eastAsia"/>
                <w:color w:val="0D0D0D"/>
                <w:sz w:val="24"/>
              </w:rPr>
              <w:t>芜湖市鸠江开发区沈</w:t>
            </w:r>
            <w:proofErr w:type="gramStart"/>
            <w:r w:rsidR="00393E66">
              <w:rPr>
                <w:rFonts w:hint="eastAsia"/>
                <w:color w:val="0D0D0D"/>
                <w:sz w:val="24"/>
              </w:rPr>
              <w:t>巷工业</w:t>
            </w:r>
            <w:proofErr w:type="gramEnd"/>
            <w:r w:rsidR="00393E66">
              <w:rPr>
                <w:rFonts w:hint="eastAsia"/>
                <w:color w:val="0D0D0D"/>
                <w:sz w:val="24"/>
              </w:rPr>
              <w:t>园</w:t>
            </w:r>
            <w:r w:rsidRPr="00E85BBC">
              <w:rPr>
                <w:rFonts w:hint="eastAsia"/>
                <w:color w:val="0D0D0D"/>
                <w:sz w:val="24"/>
              </w:rPr>
              <w:t>，建设位置</w:t>
            </w:r>
            <w:proofErr w:type="gramStart"/>
            <w:r w:rsidRPr="00E85BBC">
              <w:rPr>
                <w:rFonts w:hint="eastAsia"/>
                <w:color w:val="0D0D0D"/>
                <w:sz w:val="24"/>
              </w:rPr>
              <w:t>距离</w:t>
            </w:r>
            <w:r>
              <w:rPr>
                <w:rFonts w:hint="eastAsia"/>
                <w:color w:val="0D0D0D"/>
                <w:sz w:val="24"/>
              </w:rPr>
              <w:t>距离</w:t>
            </w:r>
            <w:proofErr w:type="gramEnd"/>
            <w:r w:rsidRPr="00E85BBC">
              <w:rPr>
                <w:rFonts w:hint="eastAsia"/>
                <w:color w:val="0D0D0D"/>
                <w:sz w:val="24"/>
              </w:rPr>
              <w:t>长江</w:t>
            </w:r>
            <w:r w:rsidR="00745DC0">
              <w:rPr>
                <w:rFonts w:hint="eastAsia"/>
                <w:color w:val="0D0D0D"/>
                <w:sz w:val="24"/>
              </w:rPr>
              <w:t>8.96</w:t>
            </w:r>
            <w:r w:rsidR="00A306DC">
              <w:rPr>
                <w:rFonts w:hint="eastAsia"/>
                <w:color w:val="0D0D0D"/>
                <w:sz w:val="24"/>
              </w:rPr>
              <w:t xml:space="preserve"> </w:t>
            </w:r>
            <w:r w:rsidRPr="00E85BBC">
              <w:rPr>
                <w:rFonts w:hint="eastAsia"/>
                <w:color w:val="0D0D0D"/>
                <w:sz w:val="24"/>
              </w:rPr>
              <w:t>km</w:t>
            </w:r>
            <w:r w:rsidRPr="00E85BBC">
              <w:rPr>
                <w:rFonts w:hint="eastAsia"/>
                <w:color w:val="0D0D0D"/>
                <w:sz w:val="24"/>
              </w:rPr>
              <w:t>。故不在“</w:t>
            </w:r>
            <w:r>
              <w:rPr>
                <w:rFonts w:hint="eastAsia"/>
                <w:sz w:val="24"/>
              </w:rPr>
              <w:t>严禁”</w:t>
            </w:r>
            <w:r w:rsidR="00393E66">
              <w:rPr>
                <w:rFonts w:hint="eastAsia"/>
                <w:sz w:val="24"/>
              </w:rPr>
              <w:t>及</w:t>
            </w:r>
            <w:r w:rsidR="00393E66">
              <w:rPr>
                <w:rFonts w:hint="eastAsia"/>
                <w:color w:val="000000"/>
                <w:sz w:val="24"/>
              </w:rPr>
              <w:t>“严控”</w:t>
            </w:r>
            <w:r w:rsidRPr="0062767C">
              <w:rPr>
                <w:rFonts w:hint="eastAsia"/>
                <w:sz w:val="24"/>
              </w:rPr>
              <w:t>范围内</w:t>
            </w:r>
            <w:r>
              <w:rPr>
                <w:rFonts w:hint="eastAsia"/>
                <w:sz w:val="24"/>
              </w:rPr>
              <w:t>，</w:t>
            </w:r>
            <w:r w:rsidRPr="006638AE">
              <w:rPr>
                <w:rFonts w:hint="eastAsia"/>
                <w:color w:val="000000"/>
                <w:sz w:val="24"/>
              </w:rPr>
              <w:t>且本项目</w:t>
            </w:r>
            <w:r>
              <w:rPr>
                <w:rFonts w:hint="eastAsia"/>
                <w:color w:val="000000"/>
                <w:sz w:val="24"/>
              </w:rPr>
              <w:t>属于</w:t>
            </w:r>
            <w:r w:rsidR="00393E66">
              <w:rPr>
                <w:rFonts w:hint="eastAsia"/>
                <w:kern w:val="0"/>
                <w:sz w:val="24"/>
              </w:rPr>
              <w:t>金属门窗制造</w:t>
            </w:r>
            <w:r>
              <w:rPr>
                <w:rFonts w:hint="eastAsia"/>
                <w:color w:val="000000"/>
                <w:sz w:val="24"/>
              </w:rPr>
              <w:t>行业，</w:t>
            </w:r>
            <w:r w:rsidRPr="006638AE">
              <w:rPr>
                <w:rFonts w:hint="eastAsia"/>
                <w:color w:val="000000"/>
                <w:sz w:val="24"/>
              </w:rPr>
              <w:t>不属于重化工、重污染企业，不属于国家长江经济带市场准入禁止限制目录，</w:t>
            </w:r>
            <w:r>
              <w:rPr>
                <w:rFonts w:hint="eastAsia"/>
                <w:color w:val="000000"/>
                <w:sz w:val="24"/>
              </w:rPr>
              <w:t>符合“严管”要求</w:t>
            </w:r>
            <w:r w:rsidRPr="0062767C">
              <w:rPr>
                <w:rFonts w:hint="eastAsia"/>
                <w:sz w:val="24"/>
              </w:rPr>
              <w:t>。</w:t>
            </w:r>
          </w:p>
          <w:p w:rsidR="000D0124" w:rsidRDefault="000D0124" w:rsidP="00C0298B">
            <w:pPr>
              <w:spacing w:line="360" w:lineRule="auto"/>
              <w:ind w:firstLineChars="177" w:firstLine="425"/>
              <w:rPr>
                <w:color w:val="000000"/>
                <w:sz w:val="24"/>
              </w:rPr>
            </w:pPr>
            <w:r>
              <w:rPr>
                <w:rFonts w:hAnsi="宋体" w:hint="eastAsia"/>
                <w:kern w:val="24"/>
                <w:sz w:val="24"/>
              </w:rPr>
              <w:t>根据规范要求与现况对比，</w:t>
            </w:r>
            <w:r>
              <w:rPr>
                <w:rFonts w:hAnsi="宋体" w:hint="eastAsia"/>
                <w:color w:val="000000"/>
                <w:sz w:val="24"/>
              </w:rPr>
              <w:t>本项目建设</w:t>
            </w:r>
            <w:r>
              <w:rPr>
                <w:color w:val="000000"/>
                <w:sz w:val="24"/>
              </w:rPr>
              <w:t>符合</w:t>
            </w:r>
            <w:r>
              <w:rPr>
                <w:rFonts w:hint="eastAsia"/>
                <w:color w:val="000000"/>
                <w:sz w:val="24"/>
              </w:rPr>
              <w:t>《关于全面打造水清岸绿产业优美丽长江（芜湖）经济带的实施意见》</w:t>
            </w:r>
            <w:r>
              <w:rPr>
                <w:color w:val="000000"/>
                <w:sz w:val="24"/>
              </w:rPr>
              <w:t>要求</w:t>
            </w:r>
            <w:r>
              <w:rPr>
                <w:rFonts w:hint="eastAsia"/>
                <w:color w:val="000000"/>
                <w:sz w:val="24"/>
              </w:rPr>
              <w:t>。</w:t>
            </w:r>
          </w:p>
          <w:p w:rsidR="000D0124" w:rsidRDefault="000D0124" w:rsidP="00C0298B">
            <w:pPr>
              <w:spacing w:line="343" w:lineRule="auto"/>
              <w:rPr>
                <w:b/>
                <w:bCs/>
                <w:sz w:val="24"/>
              </w:rPr>
            </w:pPr>
            <w:r>
              <w:rPr>
                <w:rFonts w:hint="eastAsia"/>
                <w:b/>
                <w:bCs/>
                <w:sz w:val="24"/>
              </w:rPr>
              <w:t>12</w:t>
            </w:r>
            <w:r>
              <w:rPr>
                <w:rFonts w:hint="eastAsia"/>
                <w:b/>
                <w:bCs/>
                <w:sz w:val="24"/>
              </w:rPr>
              <w:t>、</w:t>
            </w:r>
            <w:r w:rsidRPr="004534AB">
              <w:rPr>
                <w:rFonts w:hint="eastAsia"/>
                <w:b/>
                <w:bCs/>
                <w:sz w:val="24"/>
              </w:rPr>
              <w:t>与《</w:t>
            </w:r>
            <w:r>
              <w:rPr>
                <w:rFonts w:hint="eastAsia"/>
                <w:b/>
                <w:bCs/>
                <w:sz w:val="24"/>
              </w:rPr>
              <w:t>安徽省</w:t>
            </w:r>
            <w:r w:rsidRPr="004534AB">
              <w:rPr>
                <w:rFonts w:hint="eastAsia"/>
                <w:b/>
                <w:bCs/>
                <w:sz w:val="24"/>
              </w:rPr>
              <w:t>打赢蓝天保卫战三年行动计划</w:t>
            </w:r>
            <w:r>
              <w:rPr>
                <w:rFonts w:hint="eastAsia"/>
                <w:b/>
                <w:bCs/>
                <w:sz w:val="24"/>
              </w:rPr>
              <w:t>实施方案</w:t>
            </w:r>
            <w:r w:rsidRPr="004534AB">
              <w:rPr>
                <w:rFonts w:hint="eastAsia"/>
                <w:b/>
                <w:bCs/>
                <w:sz w:val="24"/>
              </w:rPr>
              <w:t>》相符性分析</w:t>
            </w:r>
          </w:p>
          <w:p w:rsidR="00137F97" w:rsidRPr="00CD3F1B" w:rsidRDefault="00137F97" w:rsidP="00137F97">
            <w:pPr>
              <w:spacing w:line="480" w:lineRule="exact"/>
              <w:ind w:firstLine="480"/>
              <w:rPr>
                <w:sz w:val="24"/>
              </w:rPr>
            </w:pPr>
            <w:r w:rsidRPr="00CD3F1B">
              <w:rPr>
                <w:sz w:val="24"/>
              </w:rPr>
              <w:t>安徽省人民政府于</w:t>
            </w:r>
            <w:r w:rsidRPr="00CD3F1B">
              <w:rPr>
                <w:sz w:val="24"/>
              </w:rPr>
              <w:t>2018</w:t>
            </w:r>
            <w:r w:rsidRPr="00CD3F1B">
              <w:rPr>
                <w:sz w:val="24"/>
              </w:rPr>
              <w:t>年</w:t>
            </w:r>
            <w:r w:rsidRPr="00CD3F1B">
              <w:rPr>
                <w:sz w:val="24"/>
              </w:rPr>
              <w:t>9</w:t>
            </w:r>
            <w:r w:rsidRPr="00CD3F1B">
              <w:rPr>
                <w:sz w:val="24"/>
              </w:rPr>
              <w:t>月</w:t>
            </w:r>
            <w:r w:rsidRPr="00CD3F1B">
              <w:rPr>
                <w:sz w:val="24"/>
              </w:rPr>
              <w:t>27</w:t>
            </w:r>
            <w:r w:rsidRPr="00CD3F1B">
              <w:rPr>
                <w:sz w:val="24"/>
              </w:rPr>
              <w:t>日发布了《关于印发安徽省打赢蓝天保卫战三年行动计划实施方案的通知》（皖政〔</w:t>
            </w:r>
            <w:r w:rsidRPr="00CD3F1B">
              <w:rPr>
                <w:sz w:val="24"/>
              </w:rPr>
              <w:t>2018</w:t>
            </w:r>
            <w:r w:rsidRPr="00CD3F1B">
              <w:rPr>
                <w:sz w:val="24"/>
              </w:rPr>
              <w:t>〕</w:t>
            </w:r>
            <w:r w:rsidRPr="00CD3F1B">
              <w:rPr>
                <w:sz w:val="24"/>
              </w:rPr>
              <w:t>83</w:t>
            </w:r>
            <w:r w:rsidRPr="00CD3F1B">
              <w:rPr>
                <w:sz w:val="24"/>
              </w:rPr>
              <w:t>号），</w:t>
            </w:r>
            <w:proofErr w:type="gramStart"/>
            <w:r w:rsidRPr="00CD3F1B">
              <w:rPr>
                <w:sz w:val="24"/>
              </w:rPr>
              <w:t>本环评针对</w:t>
            </w:r>
            <w:proofErr w:type="gramEnd"/>
            <w:r w:rsidRPr="00CD3F1B">
              <w:rPr>
                <w:sz w:val="24"/>
              </w:rPr>
              <w:t>方案内容进行相符性分析。</w:t>
            </w:r>
          </w:p>
          <w:p w:rsidR="00F272F9" w:rsidRPr="00CD3F1B" w:rsidRDefault="00F272F9" w:rsidP="00AA157D">
            <w:pPr>
              <w:spacing w:beforeLines="50" w:before="156"/>
              <w:jc w:val="center"/>
              <w:rPr>
                <w:b/>
                <w:bCs/>
                <w:sz w:val="24"/>
              </w:rPr>
            </w:pPr>
            <w:r w:rsidRPr="00CD3F1B">
              <w:rPr>
                <w:b/>
                <w:bCs/>
                <w:sz w:val="24"/>
              </w:rPr>
              <w:t>表</w:t>
            </w:r>
            <w:r w:rsidR="00AA157D">
              <w:rPr>
                <w:rFonts w:hint="eastAsia"/>
                <w:b/>
                <w:bCs/>
                <w:sz w:val="24"/>
              </w:rPr>
              <w:t>7</w:t>
            </w:r>
            <w:r w:rsidRPr="00CD3F1B">
              <w:rPr>
                <w:b/>
                <w:bCs/>
                <w:sz w:val="24"/>
              </w:rPr>
              <w:t xml:space="preserve"> </w:t>
            </w:r>
            <w:r w:rsidRPr="00CD3F1B">
              <w:rPr>
                <w:b/>
                <w:bCs/>
                <w:sz w:val="24"/>
              </w:rPr>
              <w:t>与</w:t>
            </w:r>
            <w:r w:rsidRPr="00CD3F1B">
              <w:rPr>
                <w:rFonts w:hAnsi="宋体"/>
                <w:b/>
                <w:sz w:val="24"/>
              </w:rPr>
              <w:t>《安徽省打赢蓝天保卫战三年行动计划实施方案》</w:t>
            </w:r>
            <w:r w:rsidRPr="00CD3F1B">
              <w:rPr>
                <w:b/>
                <w:bCs/>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529"/>
              <w:gridCol w:w="4753"/>
              <w:gridCol w:w="788"/>
            </w:tblGrid>
            <w:tr w:rsidR="00F272F9" w:rsidRPr="00CD3F1B" w:rsidTr="00F272F9">
              <w:trPr>
                <w:trHeight w:val="340"/>
                <w:jc w:val="center"/>
              </w:trPr>
              <w:tc>
                <w:tcPr>
                  <w:tcW w:w="3473" w:type="dxa"/>
                  <w:shd w:val="clear" w:color="auto" w:fill="auto"/>
                  <w:vAlign w:val="center"/>
                </w:tcPr>
                <w:p w:rsidR="00F272F9" w:rsidRPr="00CD3F1B" w:rsidRDefault="00F272F9" w:rsidP="00F272F9">
                  <w:pPr>
                    <w:snapToGrid w:val="0"/>
                    <w:jc w:val="center"/>
                    <w:rPr>
                      <w:b/>
                      <w:szCs w:val="21"/>
                    </w:rPr>
                  </w:pPr>
                  <w:r w:rsidRPr="00CD3F1B">
                    <w:rPr>
                      <w:b/>
                      <w:szCs w:val="21"/>
                    </w:rPr>
                    <w:t>方案要求</w:t>
                  </w:r>
                </w:p>
              </w:tc>
              <w:tc>
                <w:tcPr>
                  <w:tcW w:w="4678" w:type="dxa"/>
                  <w:shd w:val="clear" w:color="auto" w:fill="auto"/>
                  <w:vAlign w:val="center"/>
                </w:tcPr>
                <w:p w:rsidR="00F272F9" w:rsidRPr="00CD3F1B" w:rsidRDefault="00F272F9" w:rsidP="00F272F9">
                  <w:pPr>
                    <w:snapToGrid w:val="0"/>
                    <w:jc w:val="center"/>
                    <w:rPr>
                      <w:b/>
                      <w:szCs w:val="21"/>
                    </w:rPr>
                  </w:pPr>
                  <w:r w:rsidRPr="00CD3F1B">
                    <w:rPr>
                      <w:b/>
                      <w:szCs w:val="21"/>
                    </w:rPr>
                    <w:t>本项目特点</w:t>
                  </w:r>
                </w:p>
              </w:tc>
              <w:tc>
                <w:tcPr>
                  <w:tcW w:w="776" w:type="dxa"/>
                  <w:vAlign w:val="center"/>
                </w:tcPr>
                <w:p w:rsidR="00F272F9" w:rsidRPr="00CD3F1B" w:rsidRDefault="00F272F9" w:rsidP="00F272F9">
                  <w:pPr>
                    <w:snapToGrid w:val="0"/>
                    <w:ind w:leftChars="-50" w:left="-105" w:rightChars="-50" w:right="-105"/>
                    <w:jc w:val="center"/>
                    <w:rPr>
                      <w:b/>
                      <w:szCs w:val="21"/>
                    </w:rPr>
                  </w:pPr>
                  <w:r w:rsidRPr="00CD3F1B">
                    <w:rPr>
                      <w:rFonts w:hint="eastAsia"/>
                      <w:b/>
                      <w:szCs w:val="21"/>
                    </w:rPr>
                    <w:t>相符性</w:t>
                  </w:r>
                </w:p>
              </w:tc>
            </w:tr>
            <w:tr w:rsidR="00F272F9" w:rsidRPr="00CD3F1B" w:rsidTr="00F272F9">
              <w:trPr>
                <w:trHeight w:val="340"/>
                <w:jc w:val="center"/>
              </w:trPr>
              <w:tc>
                <w:tcPr>
                  <w:tcW w:w="3473" w:type="dxa"/>
                  <w:shd w:val="clear" w:color="auto" w:fill="auto"/>
                  <w:vAlign w:val="center"/>
                </w:tcPr>
                <w:p w:rsidR="00F272F9" w:rsidRPr="007B2F47" w:rsidRDefault="00F272F9" w:rsidP="00F272F9">
                  <w:pPr>
                    <w:snapToGrid w:val="0"/>
                    <w:jc w:val="center"/>
                    <w:rPr>
                      <w:b/>
                      <w:color w:val="0D0D0D" w:themeColor="text1" w:themeTint="F2"/>
                      <w:szCs w:val="21"/>
                    </w:rPr>
                  </w:pPr>
                  <w:r w:rsidRPr="007B2F47">
                    <w:rPr>
                      <w:color w:val="0D0D0D" w:themeColor="text1" w:themeTint="F2"/>
                      <w:szCs w:val="21"/>
                    </w:rPr>
                    <w:t>新、改、扩建钢铁、石化、化工、</w:t>
                  </w:r>
                  <w:r w:rsidR="007B2F47" w:rsidRPr="007B2F47">
                    <w:rPr>
                      <w:color w:val="0D0D0D" w:themeColor="text1" w:themeTint="F2"/>
                      <w:szCs w:val="21"/>
                    </w:rPr>
                    <w:t>焦化、建材、有色等项目的环境影响评价，应满足区域、规划环</w:t>
                  </w:r>
                  <w:proofErr w:type="gramStart"/>
                  <w:r w:rsidR="007B2F47" w:rsidRPr="007B2F47">
                    <w:rPr>
                      <w:color w:val="0D0D0D" w:themeColor="text1" w:themeTint="F2"/>
                      <w:szCs w:val="21"/>
                    </w:rPr>
                    <w:t>评要求</w:t>
                  </w:r>
                  <w:proofErr w:type="gramEnd"/>
                </w:p>
              </w:tc>
              <w:tc>
                <w:tcPr>
                  <w:tcW w:w="4678" w:type="dxa"/>
                  <w:shd w:val="clear" w:color="auto" w:fill="auto"/>
                  <w:vAlign w:val="center"/>
                </w:tcPr>
                <w:p w:rsidR="00F272F9" w:rsidRPr="007B2F47" w:rsidRDefault="00F272F9" w:rsidP="00F272F9">
                  <w:pPr>
                    <w:snapToGrid w:val="0"/>
                    <w:jc w:val="center"/>
                    <w:rPr>
                      <w:color w:val="0D0D0D" w:themeColor="text1" w:themeTint="F2"/>
                      <w:szCs w:val="21"/>
                    </w:rPr>
                  </w:pPr>
                  <w:r w:rsidRPr="007B2F47">
                    <w:rPr>
                      <w:color w:val="0D0D0D" w:themeColor="text1" w:themeTint="F2"/>
                      <w:szCs w:val="21"/>
                    </w:rPr>
                    <w:t>本项目位于</w:t>
                  </w:r>
                  <w:r w:rsidR="007B2F47" w:rsidRPr="007B2F47">
                    <w:rPr>
                      <w:rFonts w:hint="eastAsia"/>
                      <w:color w:val="0D0D0D" w:themeColor="text1" w:themeTint="F2"/>
                      <w:szCs w:val="21"/>
                    </w:rPr>
                    <w:t>芜湖市鸠江开发区沈巷工业园</w:t>
                  </w:r>
                  <w:r w:rsidRPr="007B2F47">
                    <w:rPr>
                      <w:rFonts w:hint="eastAsia"/>
                      <w:color w:val="0D0D0D" w:themeColor="text1" w:themeTint="F2"/>
                      <w:szCs w:val="21"/>
                    </w:rPr>
                    <w:t>内</w:t>
                  </w:r>
                  <w:r w:rsidRPr="007B2F47">
                    <w:rPr>
                      <w:color w:val="0D0D0D" w:themeColor="text1" w:themeTint="F2"/>
                      <w:szCs w:val="21"/>
                    </w:rPr>
                    <w:t>，建设符合《</w:t>
                  </w:r>
                  <w:r w:rsidR="007B2F47" w:rsidRPr="007B2F47">
                    <w:rPr>
                      <w:color w:val="0D0D0D" w:themeColor="text1" w:themeTint="F2"/>
                      <w:szCs w:val="21"/>
                    </w:rPr>
                    <w:t>安徽省江北产业集中区起步区规划环境影响报告书》及其审查意见要求</w:t>
                  </w:r>
                </w:p>
              </w:tc>
              <w:tc>
                <w:tcPr>
                  <w:tcW w:w="776" w:type="dxa"/>
                  <w:vAlign w:val="center"/>
                </w:tcPr>
                <w:p w:rsidR="00F272F9" w:rsidRPr="007B2F47" w:rsidRDefault="00F272F9" w:rsidP="00F272F9">
                  <w:pPr>
                    <w:snapToGrid w:val="0"/>
                    <w:jc w:val="center"/>
                    <w:rPr>
                      <w:color w:val="0D0D0D" w:themeColor="text1" w:themeTint="F2"/>
                      <w:szCs w:val="21"/>
                    </w:rPr>
                  </w:pPr>
                  <w:r w:rsidRPr="007B2F47">
                    <w:rPr>
                      <w:color w:val="0D0D0D" w:themeColor="text1" w:themeTint="F2"/>
                      <w:szCs w:val="21"/>
                    </w:rPr>
                    <w:t>符合</w:t>
                  </w:r>
                </w:p>
              </w:tc>
            </w:tr>
            <w:tr w:rsidR="00F272F9" w:rsidRPr="00CD3F1B" w:rsidTr="00F272F9">
              <w:trPr>
                <w:trHeight w:val="340"/>
                <w:jc w:val="center"/>
              </w:trPr>
              <w:tc>
                <w:tcPr>
                  <w:tcW w:w="3473" w:type="dxa"/>
                  <w:shd w:val="clear" w:color="auto" w:fill="auto"/>
                  <w:vAlign w:val="center"/>
                </w:tcPr>
                <w:p w:rsidR="00F272F9" w:rsidRPr="007B2F47" w:rsidRDefault="00F272F9" w:rsidP="00F272F9">
                  <w:pPr>
                    <w:snapToGrid w:val="0"/>
                    <w:jc w:val="center"/>
                    <w:rPr>
                      <w:color w:val="0D0D0D" w:themeColor="text1" w:themeTint="F2"/>
                      <w:szCs w:val="21"/>
                    </w:rPr>
                  </w:pPr>
                  <w:r w:rsidRPr="007B2F47">
                    <w:rPr>
                      <w:color w:val="0D0D0D" w:themeColor="text1" w:themeTint="F2"/>
                      <w:szCs w:val="21"/>
                    </w:rPr>
                    <w:t>推进重点行业污染治理升级改造。二氧化硫、氮氧化物</w:t>
                  </w:r>
                  <w:r w:rsidRPr="007B2F47">
                    <w:rPr>
                      <w:color w:val="0D0D0D" w:themeColor="text1" w:themeTint="F2"/>
                      <w:szCs w:val="21"/>
                    </w:rPr>
                    <w:cr/>
                  </w:r>
                  <w:r w:rsidRPr="007B2F47">
                    <w:rPr>
                      <w:color w:val="0D0D0D" w:themeColor="text1" w:themeTint="F2"/>
                      <w:szCs w:val="21"/>
                    </w:rPr>
                    <w:t>颗粒物、挥发性有机物（</w:t>
                  </w:r>
                  <w:r w:rsidRPr="007B2F47">
                    <w:rPr>
                      <w:color w:val="0D0D0D" w:themeColor="text1" w:themeTint="F2"/>
                      <w:szCs w:val="21"/>
                    </w:rPr>
                    <w:t>VOCs</w:t>
                  </w:r>
                  <w:r w:rsidRPr="007B2F47">
                    <w:rPr>
                      <w:color w:val="0D0D0D" w:themeColor="text1" w:themeTint="F2"/>
                      <w:szCs w:val="21"/>
                    </w:rPr>
                    <w:t>）全面执行</w:t>
                  </w:r>
                  <w:r w:rsidRPr="007B2F47">
                    <w:rPr>
                      <w:rFonts w:hint="eastAsia"/>
                      <w:color w:val="0D0D0D" w:themeColor="text1" w:themeTint="F2"/>
                      <w:szCs w:val="21"/>
                    </w:rPr>
                    <w:t>大</w:t>
                  </w:r>
                  <w:r w:rsidRPr="007B2F47">
                    <w:rPr>
                      <w:color w:val="0D0D0D" w:themeColor="text1" w:themeTint="F2"/>
                      <w:szCs w:val="21"/>
                    </w:rPr>
                    <w:t>气污染</w:t>
                  </w:r>
                  <w:proofErr w:type="gramStart"/>
                  <w:r w:rsidRPr="007B2F47">
                    <w:rPr>
                      <w:color w:val="0D0D0D" w:themeColor="text1" w:themeTint="F2"/>
                      <w:szCs w:val="21"/>
                    </w:rPr>
                    <w:t>物特别</w:t>
                  </w:r>
                  <w:proofErr w:type="gramEnd"/>
                  <w:r w:rsidRPr="007B2F47">
                    <w:rPr>
                      <w:color w:val="0D0D0D" w:themeColor="text1" w:themeTint="F2"/>
                      <w:szCs w:val="21"/>
                    </w:rPr>
                    <w:t>排放</w:t>
                  </w:r>
                  <w:r w:rsidRPr="007B2F47">
                    <w:rPr>
                      <w:rFonts w:hint="eastAsia"/>
                      <w:color w:val="0D0D0D" w:themeColor="text1" w:themeTint="F2"/>
                      <w:szCs w:val="21"/>
                    </w:rPr>
                    <w:t>限</w:t>
                  </w:r>
                  <w:r w:rsidRPr="007B2F47">
                    <w:rPr>
                      <w:color w:val="0D0D0D" w:themeColor="text1" w:themeTint="F2"/>
                      <w:szCs w:val="21"/>
                    </w:rPr>
                    <w:t>值</w:t>
                  </w:r>
                </w:p>
              </w:tc>
              <w:tc>
                <w:tcPr>
                  <w:tcW w:w="4678" w:type="dxa"/>
                  <w:shd w:val="clear" w:color="auto" w:fill="auto"/>
                  <w:vAlign w:val="center"/>
                </w:tcPr>
                <w:p w:rsidR="00F272F9" w:rsidRPr="007B2F47" w:rsidRDefault="00F272F9" w:rsidP="007B2F47">
                  <w:pPr>
                    <w:snapToGrid w:val="0"/>
                    <w:jc w:val="center"/>
                    <w:rPr>
                      <w:color w:val="0D0D0D" w:themeColor="text1" w:themeTint="F2"/>
                      <w:szCs w:val="21"/>
                    </w:rPr>
                  </w:pPr>
                  <w:r w:rsidRPr="007B2F47">
                    <w:rPr>
                      <w:color w:val="0D0D0D" w:themeColor="text1" w:themeTint="F2"/>
                      <w:szCs w:val="21"/>
                    </w:rPr>
                    <w:t>项目</w:t>
                  </w:r>
                  <w:r w:rsidRPr="007B2F47">
                    <w:rPr>
                      <w:rFonts w:hint="eastAsia"/>
                      <w:color w:val="0D0D0D" w:themeColor="text1" w:themeTint="F2"/>
                      <w:szCs w:val="21"/>
                    </w:rPr>
                    <w:t>焊接烟尘、</w:t>
                  </w:r>
                  <w:proofErr w:type="gramStart"/>
                  <w:r w:rsidRPr="007B2F47">
                    <w:rPr>
                      <w:rFonts w:hint="eastAsia"/>
                      <w:color w:val="0D0D0D" w:themeColor="text1" w:themeTint="F2"/>
                      <w:szCs w:val="21"/>
                    </w:rPr>
                    <w:t>塑粉</w:t>
                  </w:r>
                  <w:r w:rsidRPr="007B2F47">
                    <w:rPr>
                      <w:color w:val="0D0D0D" w:themeColor="text1" w:themeTint="F2"/>
                      <w:szCs w:val="21"/>
                    </w:rPr>
                    <w:t>颗粒</w:t>
                  </w:r>
                  <w:proofErr w:type="gramEnd"/>
                  <w:r w:rsidRPr="007B2F47">
                    <w:rPr>
                      <w:color w:val="0D0D0D" w:themeColor="text1" w:themeTint="F2"/>
                      <w:szCs w:val="21"/>
                    </w:rPr>
                    <w:t>物</w:t>
                  </w:r>
                  <w:r w:rsidRPr="007B2F47">
                    <w:rPr>
                      <w:rFonts w:hint="eastAsia"/>
                      <w:color w:val="0D0D0D" w:themeColor="text1" w:themeTint="F2"/>
                      <w:szCs w:val="21"/>
                    </w:rPr>
                    <w:t>、固化非甲烷总烃排放执行上海市地方标准《大气污染物综合排放标准》（</w:t>
                  </w:r>
                  <w:r w:rsidRPr="007B2F47">
                    <w:rPr>
                      <w:rFonts w:hint="eastAsia"/>
                      <w:color w:val="0D0D0D" w:themeColor="text1" w:themeTint="F2"/>
                      <w:szCs w:val="21"/>
                    </w:rPr>
                    <w:t>DB31/933-2015</w:t>
                  </w:r>
                  <w:r w:rsidRPr="007B2F47">
                    <w:rPr>
                      <w:rFonts w:hint="eastAsia"/>
                      <w:color w:val="0D0D0D" w:themeColor="text1" w:themeTint="F2"/>
                      <w:szCs w:val="21"/>
                    </w:rPr>
                    <w:t>）表</w:t>
                  </w:r>
                  <w:r w:rsidRPr="007B2F47">
                    <w:rPr>
                      <w:rFonts w:hint="eastAsia"/>
                      <w:color w:val="0D0D0D" w:themeColor="text1" w:themeTint="F2"/>
                      <w:szCs w:val="21"/>
                    </w:rPr>
                    <w:t>1</w:t>
                  </w:r>
                  <w:r w:rsidRPr="007B2F47">
                    <w:rPr>
                      <w:rFonts w:hint="eastAsia"/>
                      <w:color w:val="0D0D0D" w:themeColor="text1" w:themeTint="F2"/>
                      <w:szCs w:val="21"/>
                    </w:rPr>
                    <w:t>大气污染物排放限值</w:t>
                  </w:r>
                  <w:r w:rsidRPr="007B2F47">
                    <w:rPr>
                      <w:color w:val="0D0D0D" w:themeColor="text1" w:themeTint="F2"/>
                      <w:szCs w:val="21"/>
                    </w:rPr>
                    <w:t>。</w:t>
                  </w:r>
                  <w:r w:rsidRPr="007B2F47">
                    <w:rPr>
                      <w:rFonts w:hint="eastAsia"/>
                      <w:color w:val="0D0D0D" w:themeColor="text1" w:themeTint="F2"/>
                      <w:szCs w:val="21"/>
                    </w:rPr>
                    <w:t>固化烘干燃烧尾气排放的烟尘颗粒物、</w:t>
                  </w:r>
                  <w:r w:rsidRPr="007B2F47">
                    <w:rPr>
                      <w:rFonts w:hint="eastAsia"/>
                      <w:color w:val="0D0D0D" w:themeColor="text1" w:themeTint="F2"/>
                      <w:szCs w:val="21"/>
                    </w:rPr>
                    <w:t>SO</w:t>
                  </w:r>
                  <w:r w:rsidRPr="007B2F47">
                    <w:rPr>
                      <w:rFonts w:hint="eastAsia"/>
                      <w:color w:val="0D0D0D" w:themeColor="text1" w:themeTint="F2"/>
                      <w:szCs w:val="21"/>
                      <w:vertAlign w:val="subscript"/>
                    </w:rPr>
                    <w:t>2</w:t>
                  </w:r>
                  <w:r w:rsidRPr="007B2F47">
                    <w:rPr>
                      <w:rFonts w:hint="eastAsia"/>
                      <w:color w:val="0D0D0D" w:themeColor="text1" w:themeTint="F2"/>
                      <w:szCs w:val="21"/>
                    </w:rPr>
                    <w:t>、</w:t>
                  </w:r>
                  <w:r w:rsidRPr="007B2F47">
                    <w:rPr>
                      <w:color w:val="0D0D0D" w:themeColor="text1" w:themeTint="F2"/>
                      <w:szCs w:val="21"/>
                      <w:lang w:val="zh-CN"/>
                    </w:rPr>
                    <w:t>NO</w:t>
                  </w:r>
                  <w:r w:rsidRPr="007B2F47">
                    <w:rPr>
                      <w:color w:val="0D0D0D" w:themeColor="text1" w:themeTint="F2"/>
                      <w:szCs w:val="21"/>
                      <w:vertAlign w:val="subscript"/>
                      <w:lang w:val="zh-CN"/>
                    </w:rPr>
                    <w:t>x</w:t>
                  </w:r>
                  <w:r w:rsidRPr="007B2F47">
                    <w:rPr>
                      <w:rFonts w:hint="eastAsia"/>
                      <w:color w:val="0D0D0D" w:themeColor="text1" w:themeTint="F2"/>
                      <w:szCs w:val="21"/>
                    </w:rPr>
                    <w:t>执行《工业炉窑大气污染综合治理方案》（环大气</w:t>
                  </w:r>
                  <w:r w:rsidRPr="007B2F47">
                    <w:rPr>
                      <w:rFonts w:hint="eastAsia"/>
                      <w:color w:val="0D0D0D" w:themeColor="text1" w:themeTint="F2"/>
                      <w:szCs w:val="21"/>
                    </w:rPr>
                    <w:t>[2019]56</w:t>
                  </w:r>
                  <w:r w:rsidR="007B2F47" w:rsidRPr="007B2F47">
                    <w:rPr>
                      <w:rFonts w:hint="eastAsia"/>
                      <w:color w:val="0D0D0D" w:themeColor="text1" w:themeTint="F2"/>
                      <w:szCs w:val="21"/>
                    </w:rPr>
                    <w:t>号）中其他工业炉窑排放限值</w:t>
                  </w:r>
                </w:p>
              </w:tc>
              <w:tc>
                <w:tcPr>
                  <w:tcW w:w="776" w:type="dxa"/>
                  <w:vAlign w:val="center"/>
                </w:tcPr>
                <w:p w:rsidR="00F272F9" w:rsidRPr="007B2F47" w:rsidRDefault="00F272F9" w:rsidP="00F272F9">
                  <w:pPr>
                    <w:snapToGrid w:val="0"/>
                    <w:jc w:val="center"/>
                    <w:rPr>
                      <w:color w:val="0D0D0D" w:themeColor="text1" w:themeTint="F2"/>
                      <w:szCs w:val="21"/>
                    </w:rPr>
                  </w:pPr>
                  <w:r w:rsidRPr="007B2F47">
                    <w:rPr>
                      <w:color w:val="0D0D0D" w:themeColor="text1" w:themeTint="F2"/>
                      <w:szCs w:val="21"/>
                    </w:rPr>
                    <w:t>符合</w:t>
                  </w:r>
                </w:p>
              </w:tc>
            </w:tr>
            <w:tr w:rsidR="00F272F9" w:rsidRPr="00CD3F1B" w:rsidTr="00F272F9">
              <w:trPr>
                <w:trHeight w:val="340"/>
                <w:jc w:val="center"/>
              </w:trPr>
              <w:tc>
                <w:tcPr>
                  <w:tcW w:w="3473" w:type="dxa"/>
                  <w:shd w:val="clear" w:color="auto" w:fill="auto"/>
                  <w:vAlign w:val="center"/>
                </w:tcPr>
                <w:p w:rsidR="00F272F9" w:rsidRPr="007B2F47" w:rsidRDefault="00F272F9" w:rsidP="00F272F9">
                  <w:pPr>
                    <w:snapToGrid w:val="0"/>
                    <w:jc w:val="center"/>
                    <w:rPr>
                      <w:color w:val="0D0D0D" w:themeColor="text1" w:themeTint="F2"/>
                      <w:szCs w:val="21"/>
                    </w:rPr>
                  </w:pPr>
                  <w:r w:rsidRPr="007B2F47">
                    <w:rPr>
                      <w:rFonts w:hint="eastAsia"/>
                      <w:color w:val="0D0D0D" w:themeColor="text1" w:themeTint="F2"/>
                      <w:szCs w:val="21"/>
                    </w:rPr>
                    <w:t>完善园区集中供热设施，积极推广集中供热，</w:t>
                  </w:r>
                  <w:r w:rsidRPr="007B2F47">
                    <w:rPr>
                      <w:color w:val="0D0D0D" w:themeColor="text1" w:themeTint="F2"/>
                      <w:szCs w:val="21"/>
                    </w:rPr>
                    <w:t>2020</w:t>
                  </w:r>
                  <w:r w:rsidRPr="007B2F47">
                    <w:rPr>
                      <w:rFonts w:hint="eastAsia"/>
                      <w:color w:val="0D0D0D" w:themeColor="text1" w:themeTint="F2"/>
                      <w:szCs w:val="21"/>
                    </w:rPr>
                    <w:t>年底前基本完成。有条件的工业集聚</w:t>
                  </w:r>
                  <w:r w:rsidR="007B2F47" w:rsidRPr="007B2F47">
                    <w:rPr>
                      <w:rFonts w:hint="eastAsia"/>
                      <w:color w:val="0D0D0D" w:themeColor="text1" w:themeTint="F2"/>
                      <w:szCs w:val="21"/>
                    </w:rPr>
                    <w:t>区建设集中喷涂工程中心，配备高效治污设施，替代企业独立喷涂工序</w:t>
                  </w:r>
                </w:p>
              </w:tc>
              <w:tc>
                <w:tcPr>
                  <w:tcW w:w="4678" w:type="dxa"/>
                  <w:shd w:val="clear" w:color="auto" w:fill="auto"/>
                  <w:vAlign w:val="center"/>
                </w:tcPr>
                <w:p w:rsidR="00F272F9" w:rsidRPr="007B2F47" w:rsidRDefault="007B2F47" w:rsidP="00F272F9">
                  <w:pPr>
                    <w:snapToGrid w:val="0"/>
                    <w:jc w:val="center"/>
                    <w:rPr>
                      <w:color w:val="0D0D0D" w:themeColor="text1" w:themeTint="F2"/>
                      <w:szCs w:val="21"/>
                    </w:rPr>
                  </w:pPr>
                  <w:r w:rsidRPr="007B2F47">
                    <w:rPr>
                      <w:rFonts w:hint="eastAsia"/>
                      <w:color w:val="0D0D0D" w:themeColor="text1" w:themeTint="F2"/>
                      <w:szCs w:val="21"/>
                    </w:rPr>
                    <w:t>项目配备了高效治污设施，执行严格的排放标准</w:t>
                  </w:r>
                </w:p>
              </w:tc>
              <w:tc>
                <w:tcPr>
                  <w:tcW w:w="776" w:type="dxa"/>
                  <w:vAlign w:val="center"/>
                </w:tcPr>
                <w:p w:rsidR="00F272F9" w:rsidRPr="007B2F47" w:rsidRDefault="00F272F9" w:rsidP="00F272F9">
                  <w:pPr>
                    <w:snapToGrid w:val="0"/>
                    <w:jc w:val="center"/>
                    <w:rPr>
                      <w:color w:val="0D0D0D" w:themeColor="text1" w:themeTint="F2"/>
                      <w:szCs w:val="21"/>
                    </w:rPr>
                  </w:pPr>
                  <w:r w:rsidRPr="007B2F47">
                    <w:rPr>
                      <w:rFonts w:hint="eastAsia"/>
                      <w:color w:val="0D0D0D" w:themeColor="text1" w:themeTint="F2"/>
                      <w:szCs w:val="21"/>
                    </w:rPr>
                    <w:t>符合</w:t>
                  </w:r>
                </w:p>
              </w:tc>
            </w:tr>
            <w:tr w:rsidR="00F272F9" w:rsidRPr="00CD3F1B" w:rsidTr="00F272F9">
              <w:trPr>
                <w:trHeight w:val="340"/>
                <w:jc w:val="center"/>
              </w:trPr>
              <w:tc>
                <w:tcPr>
                  <w:tcW w:w="3473" w:type="dxa"/>
                  <w:shd w:val="clear" w:color="auto" w:fill="auto"/>
                  <w:vAlign w:val="center"/>
                </w:tcPr>
                <w:p w:rsidR="00F272F9" w:rsidRPr="007B2F47" w:rsidRDefault="007B2F47" w:rsidP="00F272F9">
                  <w:pPr>
                    <w:snapToGrid w:val="0"/>
                    <w:jc w:val="center"/>
                    <w:rPr>
                      <w:color w:val="0D0D0D" w:themeColor="text1" w:themeTint="F2"/>
                      <w:szCs w:val="21"/>
                    </w:rPr>
                  </w:pPr>
                  <w:r>
                    <w:rPr>
                      <w:rFonts w:hint="eastAsia"/>
                      <w:color w:val="0D0D0D" w:themeColor="text1" w:themeTint="F2"/>
                      <w:szCs w:val="21"/>
                    </w:rPr>
                    <w:t>鼓励工业炉窑使用电、天然气等清洁</w:t>
                  </w:r>
                  <w:r>
                    <w:rPr>
                      <w:rFonts w:hint="eastAsia"/>
                      <w:color w:val="0D0D0D" w:themeColor="text1" w:themeTint="F2"/>
                      <w:szCs w:val="21"/>
                    </w:rPr>
                    <w:lastRenderedPageBreak/>
                    <w:t>能源或由周边热电厂供热</w:t>
                  </w:r>
                </w:p>
              </w:tc>
              <w:tc>
                <w:tcPr>
                  <w:tcW w:w="4678" w:type="dxa"/>
                  <w:shd w:val="clear" w:color="auto" w:fill="auto"/>
                  <w:vAlign w:val="center"/>
                </w:tcPr>
                <w:p w:rsidR="00F272F9" w:rsidRPr="007B2F47" w:rsidRDefault="007B2F47" w:rsidP="00F272F9">
                  <w:pPr>
                    <w:snapToGrid w:val="0"/>
                    <w:jc w:val="center"/>
                    <w:rPr>
                      <w:color w:val="0D0D0D" w:themeColor="text1" w:themeTint="F2"/>
                      <w:szCs w:val="21"/>
                    </w:rPr>
                  </w:pPr>
                  <w:r w:rsidRPr="007B2F47">
                    <w:rPr>
                      <w:rFonts w:hint="eastAsia"/>
                      <w:color w:val="0D0D0D" w:themeColor="text1" w:themeTint="F2"/>
                      <w:szCs w:val="21"/>
                    </w:rPr>
                    <w:lastRenderedPageBreak/>
                    <w:t>本项目固化烘干</w:t>
                  </w:r>
                  <w:proofErr w:type="gramStart"/>
                  <w:r w:rsidRPr="007B2F47">
                    <w:rPr>
                      <w:rFonts w:hint="eastAsia"/>
                      <w:color w:val="0D0D0D" w:themeColor="text1" w:themeTint="F2"/>
                      <w:szCs w:val="21"/>
                    </w:rPr>
                    <w:t>炉采用</w:t>
                  </w:r>
                  <w:proofErr w:type="gramEnd"/>
                  <w:r w:rsidRPr="007B2F47">
                    <w:rPr>
                      <w:rFonts w:hint="eastAsia"/>
                      <w:color w:val="0D0D0D" w:themeColor="text1" w:themeTint="F2"/>
                      <w:szCs w:val="21"/>
                    </w:rPr>
                    <w:t>天然气燃烧加热，为鼓励使</w:t>
                  </w:r>
                  <w:r w:rsidRPr="007B2F47">
                    <w:rPr>
                      <w:rFonts w:hint="eastAsia"/>
                      <w:color w:val="0D0D0D" w:themeColor="text1" w:themeTint="F2"/>
                      <w:szCs w:val="21"/>
                    </w:rPr>
                    <w:lastRenderedPageBreak/>
                    <w:t>用的清洁能源</w:t>
                  </w:r>
                </w:p>
              </w:tc>
              <w:tc>
                <w:tcPr>
                  <w:tcW w:w="776" w:type="dxa"/>
                  <w:vAlign w:val="center"/>
                </w:tcPr>
                <w:p w:rsidR="00F272F9" w:rsidRPr="007B2F47" w:rsidRDefault="00F272F9" w:rsidP="00F272F9">
                  <w:pPr>
                    <w:snapToGrid w:val="0"/>
                    <w:jc w:val="center"/>
                    <w:rPr>
                      <w:color w:val="0D0D0D" w:themeColor="text1" w:themeTint="F2"/>
                      <w:szCs w:val="21"/>
                    </w:rPr>
                  </w:pPr>
                  <w:r w:rsidRPr="007B2F47">
                    <w:rPr>
                      <w:rFonts w:hint="eastAsia"/>
                      <w:color w:val="0D0D0D" w:themeColor="text1" w:themeTint="F2"/>
                      <w:szCs w:val="21"/>
                    </w:rPr>
                    <w:lastRenderedPageBreak/>
                    <w:t>符合</w:t>
                  </w:r>
                </w:p>
              </w:tc>
            </w:tr>
            <w:tr w:rsidR="00F272F9" w:rsidRPr="00CD3F1B" w:rsidTr="00F272F9">
              <w:trPr>
                <w:trHeight w:val="340"/>
                <w:jc w:val="center"/>
              </w:trPr>
              <w:tc>
                <w:tcPr>
                  <w:tcW w:w="3473" w:type="dxa"/>
                  <w:shd w:val="clear" w:color="auto" w:fill="auto"/>
                  <w:vAlign w:val="center"/>
                </w:tcPr>
                <w:p w:rsidR="00F272F9" w:rsidRPr="007B2F47" w:rsidRDefault="00F272F9" w:rsidP="00F272F9">
                  <w:pPr>
                    <w:snapToGrid w:val="0"/>
                    <w:jc w:val="center"/>
                    <w:rPr>
                      <w:color w:val="0D0D0D" w:themeColor="text1" w:themeTint="F2"/>
                      <w:szCs w:val="21"/>
                    </w:rPr>
                  </w:pPr>
                  <w:r w:rsidRPr="007B2F47">
                    <w:rPr>
                      <w:rFonts w:hint="eastAsia"/>
                      <w:color w:val="0D0D0D" w:themeColor="text1" w:themeTint="F2"/>
                      <w:szCs w:val="21"/>
                    </w:rPr>
                    <w:lastRenderedPageBreak/>
                    <w:t>实施</w:t>
                  </w:r>
                  <w:r w:rsidRPr="007B2F47">
                    <w:rPr>
                      <w:color w:val="0D0D0D" w:themeColor="text1" w:themeTint="F2"/>
                      <w:szCs w:val="21"/>
                    </w:rPr>
                    <w:t>VOCs</w:t>
                  </w:r>
                  <w:r w:rsidRPr="007B2F47">
                    <w:rPr>
                      <w:rFonts w:hint="eastAsia"/>
                      <w:color w:val="0D0D0D" w:themeColor="text1" w:themeTint="F2"/>
                      <w:szCs w:val="21"/>
                    </w:rPr>
                    <w:t>专项整治行动。</w:t>
                  </w:r>
                  <w:r w:rsidRPr="007B2F47">
                    <w:rPr>
                      <w:color w:val="0D0D0D" w:themeColor="text1" w:themeTint="F2"/>
                      <w:szCs w:val="21"/>
                    </w:rPr>
                    <w:t>禁止建设生产和使用高</w:t>
                  </w:r>
                  <w:r w:rsidRPr="007B2F47">
                    <w:rPr>
                      <w:color w:val="0D0D0D" w:themeColor="text1" w:themeTint="F2"/>
                      <w:szCs w:val="21"/>
                    </w:rPr>
                    <w:t>VOC</w:t>
                  </w:r>
                  <w:r w:rsidRPr="007B2F47">
                    <w:rPr>
                      <w:rFonts w:hint="eastAsia"/>
                      <w:color w:val="0D0D0D" w:themeColor="text1" w:themeTint="F2"/>
                      <w:szCs w:val="21"/>
                    </w:rPr>
                    <w:t>s</w:t>
                  </w:r>
                  <w:r w:rsidRPr="007B2F47">
                    <w:rPr>
                      <w:color w:val="0D0D0D" w:themeColor="text1" w:themeTint="F2"/>
                      <w:szCs w:val="21"/>
                    </w:rPr>
                    <w:t>含量的溶剂型涂料、油墨、胶粘剂等项目</w:t>
                  </w:r>
                </w:p>
              </w:tc>
              <w:tc>
                <w:tcPr>
                  <w:tcW w:w="4678" w:type="dxa"/>
                  <w:shd w:val="clear" w:color="auto" w:fill="auto"/>
                  <w:vAlign w:val="center"/>
                </w:tcPr>
                <w:p w:rsidR="00F272F9" w:rsidRPr="007B2F47" w:rsidRDefault="00F272F9" w:rsidP="00F272F9">
                  <w:pPr>
                    <w:snapToGrid w:val="0"/>
                    <w:jc w:val="center"/>
                    <w:rPr>
                      <w:color w:val="0D0D0D" w:themeColor="text1" w:themeTint="F2"/>
                      <w:szCs w:val="21"/>
                    </w:rPr>
                  </w:pPr>
                  <w:r w:rsidRPr="007B2F47">
                    <w:rPr>
                      <w:color w:val="0D0D0D" w:themeColor="text1" w:themeTint="F2"/>
                      <w:szCs w:val="21"/>
                    </w:rPr>
                    <w:t>本项目</w:t>
                  </w:r>
                  <w:r w:rsidRPr="007B2F47">
                    <w:rPr>
                      <w:rFonts w:hint="eastAsia"/>
                      <w:color w:val="0D0D0D" w:themeColor="text1" w:themeTint="F2"/>
                      <w:szCs w:val="21"/>
                    </w:rPr>
                    <w:t>喷粉采用的是粉末涂料，其中</w:t>
                  </w:r>
                  <w:r w:rsidRPr="007B2F47">
                    <w:rPr>
                      <w:rFonts w:hint="eastAsia"/>
                      <w:color w:val="0D0D0D" w:themeColor="text1" w:themeTint="F2"/>
                      <w:szCs w:val="21"/>
                    </w:rPr>
                    <w:t>VOC</w:t>
                  </w:r>
                  <w:r w:rsidR="007B2F47" w:rsidRPr="007B2F47">
                    <w:rPr>
                      <w:rFonts w:hint="eastAsia"/>
                      <w:color w:val="0D0D0D" w:themeColor="text1" w:themeTint="F2"/>
                      <w:szCs w:val="21"/>
                    </w:rPr>
                    <w:t>含量很少，属于低挥发性有机化合物含量涂料产品</w:t>
                  </w:r>
                </w:p>
              </w:tc>
              <w:tc>
                <w:tcPr>
                  <w:tcW w:w="776" w:type="dxa"/>
                  <w:vAlign w:val="center"/>
                </w:tcPr>
                <w:p w:rsidR="00F272F9" w:rsidRPr="007B2F47" w:rsidRDefault="00F272F9" w:rsidP="00F272F9">
                  <w:pPr>
                    <w:snapToGrid w:val="0"/>
                    <w:jc w:val="center"/>
                    <w:rPr>
                      <w:color w:val="0D0D0D" w:themeColor="text1" w:themeTint="F2"/>
                      <w:szCs w:val="21"/>
                    </w:rPr>
                  </w:pPr>
                  <w:r w:rsidRPr="007B2F47">
                    <w:rPr>
                      <w:rFonts w:hint="eastAsia"/>
                      <w:color w:val="0D0D0D" w:themeColor="text1" w:themeTint="F2"/>
                      <w:szCs w:val="21"/>
                    </w:rPr>
                    <w:t>符合</w:t>
                  </w:r>
                </w:p>
              </w:tc>
            </w:tr>
          </w:tbl>
          <w:p w:rsidR="00F272F9" w:rsidRPr="007B2F47" w:rsidRDefault="00F272F9" w:rsidP="00F272F9">
            <w:pPr>
              <w:pStyle w:val="Default"/>
              <w:spacing w:line="360" w:lineRule="auto"/>
              <w:ind w:firstLineChars="200" w:firstLine="482"/>
              <w:jc w:val="both"/>
              <w:rPr>
                <w:rFonts w:ascii="Times New Roman" w:hAnsi="Times New Roman" w:hint="default"/>
                <w:b/>
                <w:color w:val="auto"/>
              </w:rPr>
            </w:pPr>
            <w:r w:rsidRPr="007B2F47">
              <w:rPr>
                <w:rFonts w:ascii="Times New Roman" w:hAnsi="Times New Roman" w:hint="default"/>
                <w:b/>
                <w:color w:val="auto"/>
              </w:rPr>
              <w:t>14</w:t>
            </w:r>
            <w:r w:rsidRPr="007B2F47">
              <w:rPr>
                <w:rFonts w:ascii="Times New Roman" w:hAnsi="Times New Roman" w:hint="default"/>
                <w:b/>
                <w:color w:val="auto"/>
              </w:rPr>
              <w:t>、与《长三角地区</w:t>
            </w:r>
            <w:r w:rsidRPr="007B2F47">
              <w:rPr>
                <w:rFonts w:ascii="Times New Roman" w:hAnsi="Times New Roman" w:hint="default"/>
                <w:b/>
                <w:color w:val="auto"/>
              </w:rPr>
              <w:t>2020-2021</w:t>
            </w:r>
            <w:r w:rsidRPr="007B2F47">
              <w:rPr>
                <w:rFonts w:ascii="Times New Roman" w:hAnsi="Times New Roman" w:hint="default"/>
                <w:b/>
                <w:color w:val="auto"/>
              </w:rPr>
              <w:t>年秋冬季大气污染综合治理攻坚行动方案》相符性</w:t>
            </w:r>
          </w:p>
          <w:p w:rsidR="00F272F9" w:rsidRPr="00F272F9" w:rsidRDefault="00F272F9" w:rsidP="00F272F9">
            <w:pPr>
              <w:pStyle w:val="Default"/>
              <w:spacing w:line="360" w:lineRule="auto"/>
              <w:ind w:firstLineChars="200" w:firstLine="480"/>
              <w:jc w:val="both"/>
              <w:rPr>
                <w:rFonts w:ascii="Times New Roman" w:eastAsia="宋体" w:hAnsi="Times New Roman" w:hint="default"/>
                <w:color w:val="auto"/>
                <w:kern w:val="2"/>
                <w:szCs w:val="24"/>
              </w:rPr>
            </w:pPr>
            <w:r w:rsidRPr="007B2F47">
              <w:rPr>
                <w:rFonts w:ascii="Times New Roman" w:eastAsia="宋体" w:hAnsi="Times New Roman" w:hint="default"/>
                <w:color w:val="auto"/>
                <w:kern w:val="2"/>
                <w:szCs w:val="24"/>
              </w:rPr>
              <w:t>根据《长三角地区</w:t>
            </w:r>
            <w:r w:rsidRPr="007B2F47">
              <w:rPr>
                <w:rFonts w:ascii="Times New Roman" w:eastAsia="宋体" w:hAnsi="Times New Roman" w:hint="default"/>
                <w:color w:val="auto"/>
                <w:kern w:val="2"/>
                <w:szCs w:val="24"/>
              </w:rPr>
              <w:t>2020-2021</w:t>
            </w:r>
            <w:r w:rsidRPr="007B2F47">
              <w:rPr>
                <w:rFonts w:ascii="Times New Roman" w:eastAsia="宋体" w:hAnsi="Times New Roman" w:hint="default"/>
                <w:color w:val="auto"/>
                <w:kern w:val="2"/>
                <w:szCs w:val="24"/>
              </w:rPr>
              <w:t>年秋冬季大气污染综合治理攻坚行动方案》（环大气</w:t>
            </w:r>
            <w:r w:rsidRPr="007B2F47">
              <w:rPr>
                <w:rFonts w:ascii="Times New Roman" w:eastAsia="宋体" w:hAnsi="Times New Roman" w:hint="default"/>
                <w:color w:val="auto"/>
                <w:kern w:val="2"/>
                <w:szCs w:val="24"/>
              </w:rPr>
              <w:t>[2020]62</w:t>
            </w:r>
            <w:r w:rsidRPr="007B2F47">
              <w:rPr>
                <w:rFonts w:ascii="Times New Roman" w:eastAsia="宋体" w:hAnsi="Times New Roman" w:hint="default"/>
                <w:color w:val="auto"/>
                <w:kern w:val="2"/>
                <w:szCs w:val="24"/>
              </w:rPr>
              <w:t>号）：</w:t>
            </w:r>
            <w:r w:rsidRPr="007B2F47">
              <w:rPr>
                <w:rFonts w:ascii="Times New Roman" w:eastAsia="宋体" w:hAnsi="Times New Roman" w:hint="default"/>
                <w:color w:val="auto"/>
                <w:kern w:val="2"/>
                <w:szCs w:val="24"/>
              </w:rPr>
              <w:t>“</w:t>
            </w:r>
            <w:r w:rsidRPr="007B2F47">
              <w:rPr>
                <w:rFonts w:ascii="Times New Roman" w:eastAsia="宋体" w:hAnsi="Times New Roman" w:hint="default"/>
                <w:color w:val="auto"/>
                <w:kern w:val="2"/>
                <w:szCs w:val="24"/>
              </w:rPr>
              <w:t>持续推进挥发性有机物（</w:t>
            </w:r>
            <w:r w:rsidRPr="007B2F47">
              <w:rPr>
                <w:rFonts w:ascii="Times New Roman" w:eastAsia="宋体" w:hAnsi="Times New Roman" w:hint="default"/>
                <w:color w:val="auto"/>
                <w:kern w:val="2"/>
                <w:szCs w:val="24"/>
              </w:rPr>
              <w:t>VOCs</w:t>
            </w:r>
            <w:r w:rsidRPr="007B2F47">
              <w:rPr>
                <w:rFonts w:ascii="Times New Roman" w:eastAsia="宋体" w:hAnsi="Times New Roman" w:hint="default"/>
                <w:color w:val="auto"/>
                <w:kern w:val="2"/>
                <w:szCs w:val="24"/>
              </w:rPr>
              <w:t>）治理攻坚。落实《</w:t>
            </w:r>
            <w:r w:rsidRPr="007B2F47">
              <w:rPr>
                <w:rFonts w:ascii="Times New Roman" w:eastAsia="宋体" w:hAnsi="Times New Roman" w:hint="default"/>
                <w:color w:val="auto"/>
                <w:kern w:val="2"/>
                <w:szCs w:val="24"/>
              </w:rPr>
              <w:t>2020</w:t>
            </w:r>
            <w:r w:rsidRPr="00F272F9">
              <w:rPr>
                <w:rFonts w:ascii="Times New Roman" w:eastAsia="宋体" w:hAnsi="Times New Roman"/>
                <w:color w:val="auto"/>
                <w:kern w:val="2"/>
                <w:szCs w:val="24"/>
              </w:rPr>
              <w:t>年挥发性有机物治理攻坚方案》，持续推进</w:t>
            </w:r>
            <w:r w:rsidRPr="00F272F9">
              <w:rPr>
                <w:rFonts w:ascii="Times New Roman" w:eastAsia="宋体" w:hAnsi="Times New Roman"/>
                <w:color w:val="auto"/>
                <w:kern w:val="2"/>
                <w:szCs w:val="24"/>
              </w:rPr>
              <w:t>VOCs</w:t>
            </w:r>
            <w:r w:rsidRPr="00F272F9">
              <w:rPr>
                <w:rFonts w:ascii="Times New Roman" w:eastAsia="宋体" w:hAnsi="Times New Roman"/>
                <w:color w:val="auto"/>
                <w:kern w:val="2"/>
                <w:szCs w:val="24"/>
              </w:rPr>
              <w:t>治理攻坚各项任务措施。……深入开展锅炉、炉窑综合整治。落实《工业炉窑大气污染综合治理方案》要求，实施工业炉窑大气污染综合治理。加快淘汰落后产能，依法关停不达标工业炉窑，实施燃料清洁低碳化替代。”</w:t>
            </w:r>
          </w:p>
          <w:p w:rsidR="00F272F9" w:rsidRPr="00CD3F1B" w:rsidRDefault="00F272F9" w:rsidP="00F272F9">
            <w:pPr>
              <w:spacing w:line="360" w:lineRule="auto"/>
              <w:ind w:firstLine="480"/>
              <w:rPr>
                <w:sz w:val="24"/>
              </w:rPr>
            </w:pPr>
            <w:r w:rsidRPr="00CD3F1B">
              <w:rPr>
                <w:rFonts w:hint="eastAsia"/>
                <w:sz w:val="24"/>
              </w:rPr>
              <w:t>本项目粉末涂料固化产生的</w:t>
            </w:r>
            <w:r w:rsidRPr="00CD3F1B">
              <w:rPr>
                <w:rFonts w:hAnsi="宋体" w:hint="eastAsia"/>
                <w:sz w:val="24"/>
              </w:rPr>
              <w:t>有机废气</w:t>
            </w:r>
            <w:r w:rsidRPr="00CD3F1B">
              <w:rPr>
                <w:rFonts w:hint="eastAsia"/>
                <w:sz w:val="24"/>
              </w:rPr>
              <w:t>安装间接水冷却器</w:t>
            </w:r>
            <w:r w:rsidRPr="00CD3F1B">
              <w:rPr>
                <w:rFonts w:hint="eastAsia"/>
                <w:sz w:val="24"/>
              </w:rPr>
              <w:t>+</w:t>
            </w:r>
            <w:r w:rsidRPr="00CD3F1B">
              <w:rPr>
                <w:rFonts w:hint="eastAsia"/>
                <w:sz w:val="24"/>
              </w:rPr>
              <w:t>布袋除尘</w:t>
            </w:r>
            <w:r w:rsidRPr="00CD3F1B">
              <w:rPr>
                <w:rFonts w:hint="eastAsia"/>
                <w:sz w:val="24"/>
              </w:rPr>
              <w:t>+</w:t>
            </w:r>
            <w:r w:rsidRPr="00CD3F1B">
              <w:rPr>
                <w:rFonts w:hint="eastAsia"/>
                <w:sz w:val="24"/>
              </w:rPr>
              <w:t>两级活性炭吸附装置净化处理，活性炭碘值要求《</w:t>
            </w:r>
            <w:r w:rsidRPr="00CD3F1B">
              <w:rPr>
                <w:rFonts w:hint="eastAsia"/>
                <w:sz w:val="24"/>
              </w:rPr>
              <w:t>2020</w:t>
            </w:r>
            <w:r w:rsidRPr="00CD3F1B">
              <w:rPr>
                <w:rFonts w:hint="eastAsia"/>
                <w:sz w:val="24"/>
              </w:rPr>
              <w:t>年挥发性有机物治理攻坚方案》中规定的不低于</w:t>
            </w:r>
            <w:r w:rsidRPr="00CD3F1B">
              <w:rPr>
                <w:rFonts w:hint="eastAsia"/>
                <w:sz w:val="24"/>
              </w:rPr>
              <w:t>800mg/g</w:t>
            </w:r>
            <w:r w:rsidRPr="00CD3F1B">
              <w:rPr>
                <w:rFonts w:hint="eastAsia"/>
                <w:sz w:val="24"/>
              </w:rPr>
              <w:t>，挥发性有机物（以非甲烷总烃计）执行上海市地方标准《大气污染物综合排放标准》（</w:t>
            </w:r>
            <w:r w:rsidRPr="00CD3F1B">
              <w:rPr>
                <w:rFonts w:hint="eastAsia"/>
                <w:sz w:val="24"/>
              </w:rPr>
              <w:t>DB31/933-2015</w:t>
            </w:r>
            <w:r w:rsidRPr="00CD3F1B">
              <w:rPr>
                <w:rFonts w:hint="eastAsia"/>
                <w:sz w:val="24"/>
              </w:rPr>
              <w:t>）</w:t>
            </w:r>
            <w:r w:rsidRPr="00A306DC">
              <w:rPr>
                <w:sz w:val="24"/>
              </w:rPr>
              <w:t>表</w:t>
            </w:r>
            <w:r w:rsidRPr="00A306DC">
              <w:rPr>
                <w:sz w:val="24"/>
              </w:rPr>
              <w:t>1</w:t>
            </w:r>
            <w:r w:rsidRPr="00A306DC">
              <w:rPr>
                <w:sz w:val="24"/>
              </w:rPr>
              <w:t>大气污染物排放限值；烘干和固化</w:t>
            </w:r>
            <w:proofErr w:type="gramStart"/>
            <w:r w:rsidRPr="00A306DC">
              <w:rPr>
                <w:sz w:val="24"/>
              </w:rPr>
              <w:t>炉采用</w:t>
            </w:r>
            <w:proofErr w:type="gramEnd"/>
            <w:r w:rsidRPr="00A306DC">
              <w:rPr>
                <w:sz w:val="24"/>
              </w:rPr>
              <w:t>清洁燃料天然气，燃烧产生的颗粒物、二氧化硫、</w:t>
            </w:r>
            <w:r w:rsidRPr="00CD3F1B">
              <w:rPr>
                <w:rFonts w:hint="eastAsia"/>
                <w:sz w:val="24"/>
              </w:rPr>
              <w:t>氮氧化物排</w:t>
            </w:r>
            <w:r w:rsidRPr="00CD3F1B">
              <w:rPr>
                <w:rFonts w:hAnsi="宋体" w:hint="eastAsia"/>
                <w:sz w:val="24"/>
              </w:rPr>
              <w:t>放不高于</w:t>
            </w:r>
            <w:r w:rsidRPr="00CD3F1B">
              <w:rPr>
                <w:rFonts w:hAnsi="宋体" w:hint="eastAsia"/>
                <w:sz w:val="24"/>
              </w:rPr>
              <w:t>30</w:t>
            </w:r>
            <w:r w:rsidRPr="00CD3F1B">
              <w:rPr>
                <w:rFonts w:hAnsi="宋体" w:hint="eastAsia"/>
                <w:sz w:val="24"/>
              </w:rPr>
              <w:t>、</w:t>
            </w:r>
            <w:r w:rsidRPr="00CD3F1B">
              <w:rPr>
                <w:rFonts w:hAnsi="宋体" w:hint="eastAsia"/>
                <w:sz w:val="24"/>
              </w:rPr>
              <w:t>200</w:t>
            </w:r>
            <w:r w:rsidRPr="00CD3F1B">
              <w:rPr>
                <w:rFonts w:hAnsi="宋体" w:hint="eastAsia"/>
                <w:sz w:val="24"/>
              </w:rPr>
              <w:t>、</w:t>
            </w:r>
            <w:r w:rsidRPr="00CD3F1B">
              <w:rPr>
                <w:rFonts w:hAnsi="宋体" w:hint="eastAsia"/>
                <w:sz w:val="24"/>
              </w:rPr>
              <w:t>300</w:t>
            </w:r>
            <w:r w:rsidRPr="00CD3F1B">
              <w:rPr>
                <w:rFonts w:hAnsi="宋体" w:hint="eastAsia"/>
                <w:sz w:val="24"/>
              </w:rPr>
              <w:t>毫克</w:t>
            </w:r>
            <w:r w:rsidRPr="00CD3F1B">
              <w:rPr>
                <w:rFonts w:hAnsi="宋体" w:hint="eastAsia"/>
                <w:sz w:val="24"/>
              </w:rPr>
              <w:t>/</w:t>
            </w:r>
            <w:r w:rsidRPr="00CD3F1B">
              <w:rPr>
                <w:rFonts w:hAnsi="宋体" w:hint="eastAsia"/>
                <w:sz w:val="24"/>
              </w:rPr>
              <w:t>立方米。</w:t>
            </w:r>
            <w:r w:rsidRPr="00CD3F1B">
              <w:rPr>
                <w:rFonts w:hint="eastAsia"/>
                <w:sz w:val="24"/>
              </w:rPr>
              <w:t>综上，本项目建设符合《长三角地区</w:t>
            </w:r>
            <w:r w:rsidRPr="00CD3F1B">
              <w:rPr>
                <w:sz w:val="24"/>
              </w:rPr>
              <w:t>20</w:t>
            </w:r>
            <w:r w:rsidRPr="00CD3F1B">
              <w:rPr>
                <w:rFonts w:hint="eastAsia"/>
                <w:sz w:val="24"/>
              </w:rPr>
              <w:t>20</w:t>
            </w:r>
            <w:r w:rsidRPr="00CD3F1B">
              <w:rPr>
                <w:sz w:val="24"/>
              </w:rPr>
              <w:t>-20</w:t>
            </w:r>
            <w:r w:rsidRPr="00CD3F1B">
              <w:rPr>
                <w:rFonts w:hint="eastAsia"/>
                <w:sz w:val="24"/>
              </w:rPr>
              <w:t>21</w:t>
            </w:r>
            <w:r w:rsidRPr="00CD3F1B">
              <w:rPr>
                <w:rFonts w:hint="eastAsia"/>
                <w:sz w:val="24"/>
              </w:rPr>
              <w:t>年秋冬季大气污染综合治理攻坚行动方案》要求。</w:t>
            </w:r>
          </w:p>
          <w:p w:rsidR="00F272F9" w:rsidRPr="00F272F9" w:rsidRDefault="00F272F9" w:rsidP="00F272F9">
            <w:pPr>
              <w:autoSpaceDE w:val="0"/>
              <w:autoSpaceDN w:val="0"/>
              <w:adjustRightInd w:val="0"/>
              <w:spacing w:line="360" w:lineRule="auto"/>
              <w:ind w:firstLineChars="200" w:firstLine="482"/>
              <w:rPr>
                <w:rFonts w:hAnsi="宋体"/>
                <w:b/>
                <w:kern w:val="0"/>
                <w:sz w:val="24"/>
              </w:rPr>
            </w:pPr>
            <w:r w:rsidRPr="00F272F9">
              <w:rPr>
                <w:rFonts w:hAnsi="宋体"/>
                <w:b/>
                <w:kern w:val="0"/>
                <w:sz w:val="24"/>
              </w:rPr>
              <w:t>1</w:t>
            </w:r>
            <w:r w:rsidRPr="00F272F9">
              <w:rPr>
                <w:rFonts w:hAnsi="宋体" w:hint="eastAsia"/>
                <w:b/>
                <w:kern w:val="0"/>
                <w:sz w:val="24"/>
              </w:rPr>
              <w:t>5</w:t>
            </w:r>
            <w:r w:rsidRPr="00F272F9">
              <w:rPr>
                <w:rFonts w:hAnsi="宋体" w:hint="eastAsia"/>
                <w:b/>
                <w:kern w:val="0"/>
                <w:sz w:val="24"/>
              </w:rPr>
              <w:t>、与《“十三五”挥发性有机物污染防治方案》相符性</w:t>
            </w:r>
          </w:p>
          <w:p w:rsidR="00F272F9" w:rsidRPr="00F272F9" w:rsidRDefault="00F272F9" w:rsidP="00F272F9">
            <w:pPr>
              <w:autoSpaceDE w:val="0"/>
              <w:autoSpaceDN w:val="0"/>
              <w:adjustRightInd w:val="0"/>
              <w:spacing w:line="360" w:lineRule="auto"/>
              <w:ind w:firstLineChars="200" w:firstLine="480"/>
              <w:rPr>
                <w:rFonts w:hAnsi="宋体"/>
                <w:kern w:val="0"/>
                <w:sz w:val="24"/>
              </w:rPr>
            </w:pPr>
            <w:r w:rsidRPr="00F272F9">
              <w:rPr>
                <w:rFonts w:ascii="宋体" w:hAnsi="宋体" w:cs="宋体" w:hint="eastAsia"/>
                <w:kern w:val="0"/>
                <w:sz w:val="24"/>
              </w:rPr>
              <w:t>根</w:t>
            </w:r>
            <w:r w:rsidRPr="00F272F9">
              <w:rPr>
                <w:rFonts w:hAnsi="宋体"/>
                <w:kern w:val="0"/>
                <w:sz w:val="24"/>
              </w:rPr>
              <w:t>据《</w:t>
            </w:r>
            <w:r w:rsidRPr="00F272F9">
              <w:rPr>
                <w:rFonts w:hint="eastAsia"/>
                <w:kern w:val="0"/>
                <w:sz w:val="24"/>
              </w:rPr>
              <w:t>“</w:t>
            </w:r>
            <w:r w:rsidRPr="00F272F9">
              <w:rPr>
                <w:rFonts w:hAnsi="宋体"/>
                <w:kern w:val="0"/>
                <w:sz w:val="24"/>
              </w:rPr>
              <w:t>十三五</w:t>
            </w:r>
            <w:r w:rsidRPr="00F272F9">
              <w:rPr>
                <w:rFonts w:hint="eastAsia"/>
                <w:kern w:val="0"/>
                <w:sz w:val="24"/>
              </w:rPr>
              <w:t>”</w:t>
            </w:r>
            <w:r w:rsidRPr="00F272F9">
              <w:rPr>
                <w:rFonts w:hAnsi="宋体"/>
                <w:kern w:val="0"/>
                <w:sz w:val="24"/>
              </w:rPr>
              <w:t>挥发性有机物污染防治工作方案》，安徽省属于重点地区，严格建设项目环境准入，提高</w:t>
            </w:r>
            <w:r w:rsidRPr="00F272F9">
              <w:rPr>
                <w:kern w:val="0"/>
                <w:sz w:val="24"/>
              </w:rPr>
              <w:t>VOCs</w:t>
            </w:r>
            <w:r w:rsidRPr="00F272F9">
              <w:rPr>
                <w:rFonts w:hAnsi="宋体"/>
                <w:kern w:val="0"/>
                <w:sz w:val="24"/>
              </w:rPr>
              <w:t>排放重点</w:t>
            </w:r>
            <w:proofErr w:type="gramStart"/>
            <w:r w:rsidRPr="00F272F9">
              <w:rPr>
                <w:rFonts w:hAnsi="宋体"/>
                <w:kern w:val="0"/>
                <w:sz w:val="24"/>
              </w:rPr>
              <w:t>行业环</w:t>
            </w:r>
            <w:proofErr w:type="gramEnd"/>
            <w:r w:rsidRPr="00F272F9">
              <w:rPr>
                <w:rFonts w:hAnsi="宋体"/>
                <w:kern w:val="0"/>
                <w:sz w:val="24"/>
              </w:rPr>
              <w:t>保准入门槛，严格控制新增污染物排放量。重点地区要严格限制石化、化工、包装印刷、工业涂装等高</w:t>
            </w:r>
            <w:r w:rsidRPr="00F272F9">
              <w:rPr>
                <w:kern w:val="0"/>
                <w:sz w:val="24"/>
              </w:rPr>
              <w:t>VOCs</w:t>
            </w:r>
            <w:r w:rsidRPr="00F272F9">
              <w:rPr>
                <w:rFonts w:hAnsi="宋体"/>
                <w:kern w:val="0"/>
                <w:sz w:val="24"/>
              </w:rPr>
              <w:t>排放建设项目。新建涉</w:t>
            </w:r>
            <w:r w:rsidRPr="00F272F9">
              <w:rPr>
                <w:kern w:val="0"/>
                <w:sz w:val="24"/>
              </w:rPr>
              <w:t>VOCs</w:t>
            </w:r>
            <w:r w:rsidRPr="00F272F9">
              <w:rPr>
                <w:rFonts w:hAnsi="宋体"/>
                <w:kern w:val="0"/>
                <w:sz w:val="24"/>
              </w:rPr>
              <w:t>排放的工业企业要入园区。严格涉</w:t>
            </w:r>
            <w:r w:rsidRPr="00F272F9">
              <w:rPr>
                <w:kern w:val="0"/>
                <w:sz w:val="24"/>
              </w:rPr>
              <w:t>VOCs</w:t>
            </w:r>
            <w:r w:rsidRPr="00F272F9">
              <w:rPr>
                <w:rFonts w:hAnsi="宋体"/>
                <w:kern w:val="0"/>
                <w:sz w:val="24"/>
              </w:rPr>
              <w:t>建设项目环境影响评价，实行区域内</w:t>
            </w:r>
            <w:r w:rsidRPr="00F272F9">
              <w:rPr>
                <w:kern w:val="0"/>
                <w:sz w:val="24"/>
              </w:rPr>
              <w:t>VOCs</w:t>
            </w:r>
            <w:r w:rsidRPr="00F272F9">
              <w:rPr>
                <w:rFonts w:hAnsi="宋体"/>
                <w:kern w:val="0"/>
                <w:sz w:val="24"/>
              </w:rPr>
              <w:t>排放等量或</w:t>
            </w:r>
            <w:proofErr w:type="gramStart"/>
            <w:r w:rsidRPr="00F272F9">
              <w:rPr>
                <w:rFonts w:hAnsi="宋体"/>
                <w:kern w:val="0"/>
                <w:sz w:val="24"/>
              </w:rPr>
              <w:t>倍</w:t>
            </w:r>
            <w:proofErr w:type="gramEnd"/>
            <w:r w:rsidRPr="00F272F9">
              <w:rPr>
                <w:rFonts w:hAnsi="宋体"/>
                <w:kern w:val="0"/>
                <w:sz w:val="24"/>
              </w:rPr>
              <w:t>量削减替代，并将替代方案落实到企业排污许可证中，纳入环境执法管理。新、改、扩建涉</w:t>
            </w:r>
            <w:r w:rsidRPr="00F272F9">
              <w:rPr>
                <w:kern w:val="0"/>
                <w:sz w:val="24"/>
              </w:rPr>
              <w:t>VOCs</w:t>
            </w:r>
            <w:r w:rsidRPr="00F272F9">
              <w:rPr>
                <w:rFonts w:hAnsi="宋体"/>
                <w:kern w:val="0"/>
                <w:sz w:val="24"/>
              </w:rPr>
              <w:t>排放项目，应从源头加强控制，使用低（无）</w:t>
            </w:r>
            <w:r w:rsidRPr="00F272F9">
              <w:rPr>
                <w:kern w:val="0"/>
                <w:sz w:val="24"/>
              </w:rPr>
              <w:t>VOCs</w:t>
            </w:r>
            <w:r w:rsidRPr="00F272F9">
              <w:rPr>
                <w:rFonts w:hAnsi="宋体"/>
                <w:kern w:val="0"/>
                <w:sz w:val="24"/>
              </w:rPr>
              <w:t>含量的原辅材料，加强废气收集，安装高效治理设施；推广使用高固体分、水性涂料，配套使用</w:t>
            </w:r>
            <w:r w:rsidRPr="00F272F9">
              <w:rPr>
                <w:rFonts w:hint="eastAsia"/>
                <w:kern w:val="0"/>
                <w:sz w:val="24"/>
              </w:rPr>
              <w:t>“</w:t>
            </w:r>
            <w:r w:rsidRPr="00F272F9">
              <w:rPr>
                <w:rFonts w:hAnsi="宋体"/>
                <w:kern w:val="0"/>
                <w:sz w:val="24"/>
              </w:rPr>
              <w:t>三涂一烘</w:t>
            </w:r>
            <w:r w:rsidRPr="00F272F9">
              <w:rPr>
                <w:rFonts w:hint="eastAsia"/>
                <w:kern w:val="0"/>
                <w:sz w:val="24"/>
              </w:rPr>
              <w:t>”“</w:t>
            </w:r>
            <w:r w:rsidRPr="00F272F9">
              <w:rPr>
                <w:rFonts w:hAnsi="宋体"/>
                <w:kern w:val="0"/>
                <w:sz w:val="24"/>
              </w:rPr>
              <w:t>两涂一烘</w:t>
            </w:r>
            <w:r w:rsidRPr="00F272F9">
              <w:rPr>
                <w:rFonts w:hint="eastAsia"/>
                <w:kern w:val="0"/>
                <w:sz w:val="24"/>
              </w:rPr>
              <w:t>”</w:t>
            </w:r>
            <w:r w:rsidRPr="00F272F9">
              <w:rPr>
                <w:rFonts w:hAnsi="宋体"/>
                <w:kern w:val="0"/>
                <w:sz w:val="24"/>
              </w:rPr>
              <w:t>或</w:t>
            </w:r>
            <w:proofErr w:type="gramStart"/>
            <w:r w:rsidRPr="00F272F9">
              <w:rPr>
                <w:rFonts w:hAnsi="宋体"/>
                <w:kern w:val="0"/>
                <w:sz w:val="24"/>
              </w:rPr>
              <w:t>免中涂</w:t>
            </w:r>
            <w:proofErr w:type="gramEnd"/>
            <w:r w:rsidRPr="00F272F9">
              <w:rPr>
                <w:rFonts w:hAnsi="宋体"/>
                <w:kern w:val="0"/>
                <w:sz w:val="24"/>
              </w:rPr>
              <w:t>等紧凑型涂装工艺。推广静电喷涂等高效涂装工艺，鼓励企业采用自动化、智能化喷涂设备替代人工喷涂；配置密闭收集系统，对烘干废气建设燃烧治理设施，实现达标排放</w:t>
            </w:r>
            <w:r w:rsidRPr="00F272F9">
              <w:rPr>
                <w:rFonts w:hAnsi="宋体" w:hint="eastAsia"/>
                <w:kern w:val="0"/>
                <w:sz w:val="24"/>
              </w:rPr>
              <w:t>。</w:t>
            </w:r>
          </w:p>
          <w:p w:rsidR="00F272F9" w:rsidRPr="00F272F9" w:rsidRDefault="00F272F9" w:rsidP="00F272F9">
            <w:pPr>
              <w:autoSpaceDE w:val="0"/>
              <w:autoSpaceDN w:val="0"/>
              <w:adjustRightInd w:val="0"/>
              <w:spacing w:line="360" w:lineRule="auto"/>
              <w:ind w:firstLineChars="200" w:firstLine="480"/>
              <w:rPr>
                <w:rFonts w:hAnsi="宋体"/>
                <w:kern w:val="0"/>
                <w:sz w:val="24"/>
              </w:rPr>
            </w:pPr>
            <w:r w:rsidRPr="00F272F9">
              <w:rPr>
                <w:rFonts w:hAnsi="宋体"/>
                <w:kern w:val="0"/>
                <w:sz w:val="24"/>
              </w:rPr>
              <w:t>本项目选址位于</w:t>
            </w:r>
            <w:r w:rsidR="007B2F47">
              <w:rPr>
                <w:rFonts w:hAnsi="宋体" w:hint="eastAsia"/>
                <w:kern w:val="0"/>
                <w:sz w:val="24"/>
              </w:rPr>
              <w:t>芜湖市</w:t>
            </w:r>
            <w:r w:rsidRPr="00F272F9">
              <w:rPr>
                <w:rFonts w:hAnsi="宋体" w:hint="eastAsia"/>
                <w:kern w:val="0"/>
                <w:sz w:val="24"/>
              </w:rPr>
              <w:t>鸠江开发区</w:t>
            </w:r>
            <w:r w:rsidRPr="00F272F9">
              <w:rPr>
                <w:rFonts w:hAnsi="宋体"/>
                <w:kern w:val="0"/>
                <w:sz w:val="24"/>
              </w:rPr>
              <w:t>，</w:t>
            </w:r>
            <w:r w:rsidRPr="00F272F9">
              <w:rPr>
                <w:rFonts w:hAnsi="宋体" w:hint="eastAsia"/>
                <w:kern w:val="0"/>
                <w:sz w:val="24"/>
              </w:rPr>
              <w:t>属于合</w:t>
            </w:r>
            <w:proofErr w:type="gramStart"/>
            <w:r w:rsidRPr="00F272F9">
              <w:rPr>
                <w:rFonts w:hAnsi="宋体" w:hint="eastAsia"/>
                <w:kern w:val="0"/>
                <w:sz w:val="24"/>
              </w:rPr>
              <w:t>规</w:t>
            </w:r>
            <w:proofErr w:type="gramEnd"/>
            <w:r w:rsidRPr="00F272F9">
              <w:rPr>
                <w:rFonts w:hAnsi="宋体" w:hint="eastAsia"/>
                <w:kern w:val="0"/>
                <w:sz w:val="24"/>
              </w:rPr>
              <w:t>的工业园区。</w:t>
            </w:r>
            <w:r w:rsidRPr="00F272F9">
              <w:rPr>
                <w:rFonts w:hAnsi="宋体"/>
                <w:kern w:val="0"/>
                <w:sz w:val="24"/>
              </w:rPr>
              <w:t>本项目</w:t>
            </w:r>
            <w:r w:rsidRPr="00F272F9">
              <w:rPr>
                <w:rFonts w:ascii="宋体" w:cs="宋体" w:hint="eastAsia"/>
                <w:kern w:val="0"/>
                <w:sz w:val="24"/>
              </w:rPr>
              <w:t>喷粉采用</w:t>
            </w:r>
            <w:r w:rsidRPr="00F272F9">
              <w:rPr>
                <w:rFonts w:hAnsi="宋体" w:hint="eastAsia"/>
                <w:kern w:val="0"/>
                <w:sz w:val="24"/>
              </w:rPr>
              <w:t>的粉末涂料属于低挥发性有机化合物含量涂料产品。喷粉线</w:t>
            </w:r>
            <w:r w:rsidRPr="00F272F9">
              <w:rPr>
                <w:rFonts w:hAnsi="宋体"/>
                <w:kern w:val="0"/>
                <w:sz w:val="24"/>
              </w:rPr>
              <w:t>采用</w:t>
            </w:r>
            <w:r w:rsidRPr="00F272F9">
              <w:rPr>
                <w:rFonts w:hAnsi="宋体" w:hint="eastAsia"/>
                <w:kern w:val="0"/>
                <w:sz w:val="24"/>
              </w:rPr>
              <w:t>鼓励和推广的</w:t>
            </w:r>
            <w:r w:rsidRPr="00F272F9">
              <w:rPr>
                <w:rFonts w:hAnsi="宋体"/>
                <w:kern w:val="0"/>
                <w:sz w:val="24"/>
              </w:rPr>
              <w:t>静电喷涂</w:t>
            </w:r>
            <w:r w:rsidRPr="00F272F9">
              <w:rPr>
                <w:rFonts w:hAnsi="宋体" w:hint="eastAsia"/>
                <w:kern w:val="0"/>
                <w:sz w:val="24"/>
              </w:rPr>
              <w:t>工艺。固化烘干</w:t>
            </w:r>
            <w:proofErr w:type="gramStart"/>
            <w:r w:rsidRPr="00F272F9">
              <w:rPr>
                <w:rFonts w:hAnsi="宋体" w:hint="eastAsia"/>
                <w:kern w:val="0"/>
                <w:sz w:val="24"/>
              </w:rPr>
              <w:t>炉设置</w:t>
            </w:r>
            <w:proofErr w:type="gramEnd"/>
            <w:r w:rsidRPr="00F272F9">
              <w:rPr>
                <w:rFonts w:hAnsi="宋体" w:hint="eastAsia"/>
                <w:kern w:val="0"/>
                <w:sz w:val="24"/>
              </w:rPr>
              <w:t>了密闭收集系统，产生的</w:t>
            </w:r>
            <w:r w:rsidRPr="00F272F9">
              <w:rPr>
                <w:rFonts w:hAnsi="宋体"/>
                <w:kern w:val="0"/>
                <w:sz w:val="24"/>
              </w:rPr>
              <w:t>有机废气</w:t>
            </w:r>
            <w:r w:rsidRPr="00F272F9">
              <w:rPr>
                <w:kern w:val="0"/>
                <w:sz w:val="24"/>
              </w:rPr>
              <w:t>采用了</w:t>
            </w:r>
            <w:r w:rsidRPr="00F272F9">
              <w:rPr>
                <w:rFonts w:hint="eastAsia"/>
                <w:kern w:val="0"/>
                <w:sz w:val="24"/>
              </w:rPr>
              <w:t>间接水冷却器</w:t>
            </w:r>
            <w:r w:rsidRPr="00F272F9">
              <w:rPr>
                <w:rFonts w:hint="eastAsia"/>
                <w:kern w:val="0"/>
                <w:sz w:val="24"/>
              </w:rPr>
              <w:t>+</w:t>
            </w:r>
            <w:r w:rsidRPr="00F272F9">
              <w:rPr>
                <w:rFonts w:hint="eastAsia"/>
                <w:kern w:val="0"/>
                <w:sz w:val="24"/>
              </w:rPr>
              <w:t>布袋除尘</w:t>
            </w:r>
            <w:r w:rsidRPr="00F272F9">
              <w:rPr>
                <w:rFonts w:hint="eastAsia"/>
                <w:kern w:val="0"/>
                <w:sz w:val="24"/>
              </w:rPr>
              <w:t>+</w:t>
            </w:r>
            <w:r w:rsidRPr="00F272F9">
              <w:rPr>
                <w:rFonts w:hint="eastAsia"/>
                <w:kern w:val="0"/>
                <w:sz w:val="24"/>
              </w:rPr>
              <w:t>两级</w:t>
            </w:r>
            <w:r w:rsidRPr="00F272F9">
              <w:rPr>
                <w:kern w:val="0"/>
                <w:sz w:val="24"/>
              </w:rPr>
              <w:lastRenderedPageBreak/>
              <w:t>活性炭吸附装置净化等高效治理设施，项目产生的有机废气可以做到稳定达标排放。综上所述，本项目建设符合国家关于</w:t>
            </w:r>
            <w:r w:rsidRPr="00F272F9">
              <w:rPr>
                <w:rFonts w:hint="eastAsia"/>
                <w:kern w:val="0"/>
                <w:sz w:val="24"/>
              </w:rPr>
              <w:t>“</w:t>
            </w:r>
            <w:r w:rsidRPr="00F272F9">
              <w:rPr>
                <w:kern w:val="0"/>
                <w:sz w:val="24"/>
              </w:rPr>
              <w:t>十三五</w:t>
            </w:r>
            <w:r w:rsidRPr="00F272F9">
              <w:rPr>
                <w:rFonts w:hint="eastAsia"/>
                <w:kern w:val="0"/>
                <w:sz w:val="24"/>
              </w:rPr>
              <w:t>”</w:t>
            </w:r>
            <w:r w:rsidRPr="00F272F9">
              <w:rPr>
                <w:kern w:val="0"/>
                <w:sz w:val="24"/>
              </w:rPr>
              <w:t>挥发性有机物污染防治政策</w:t>
            </w:r>
            <w:r w:rsidRPr="00F272F9">
              <w:rPr>
                <w:rFonts w:hAnsi="宋体"/>
                <w:kern w:val="0"/>
                <w:sz w:val="24"/>
              </w:rPr>
              <w:t>。</w:t>
            </w:r>
          </w:p>
          <w:p w:rsidR="00F272F9" w:rsidRPr="00F272F9" w:rsidRDefault="00F272F9" w:rsidP="00F272F9">
            <w:pPr>
              <w:autoSpaceDE w:val="0"/>
              <w:autoSpaceDN w:val="0"/>
              <w:adjustRightInd w:val="0"/>
              <w:spacing w:line="360" w:lineRule="auto"/>
              <w:ind w:firstLineChars="200" w:firstLine="482"/>
              <w:rPr>
                <w:rFonts w:hAnsi="宋体"/>
                <w:b/>
                <w:kern w:val="0"/>
                <w:sz w:val="24"/>
              </w:rPr>
            </w:pPr>
            <w:r w:rsidRPr="00F272F9">
              <w:rPr>
                <w:rFonts w:hAnsi="宋体" w:hint="eastAsia"/>
                <w:b/>
                <w:kern w:val="0"/>
                <w:sz w:val="24"/>
              </w:rPr>
              <w:t>16</w:t>
            </w:r>
            <w:r w:rsidRPr="00F272F9">
              <w:rPr>
                <w:rFonts w:hAnsi="宋体" w:hint="eastAsia"/>
                <w:b/>
                <w:kern w:val="0"/>
                <w:sz w:val="24"/>
              </w:rPr>
              <w:t>、与《</w:t>
            </w:r>
            <w:r w:rsidRPr="00F272F9">
              <w:rPr>
                <w:rFonts w:hAnsi="宋体" w:hint="eastAsia"/>
                <w:b/>
                <w:kern w:val="0"/>
                <w:sz w:val="24"/>
              </w:rPr>
              <w:t>2020</w:t>
            </w:r>
            <w:r w:rsidRPr="00F272F9">
              <w:rPr>
                <w:rFonts w:hAnsi="宋体" w:hint="eastAsia"/>
                <w:b/>
                <w:kern w:val="0"/>
                <w:sz w:val="24"/>
              </w:rPr>
              <w:t>年挥发性有机物治理攻坚方案》相符性</w:t>
            </w:r>
          </w:p>
          <w:p w:rsidR="00F272F9" w:rsidRPr="00F272F9" w:rsidRDefault="00F272F9" w:rsidP="00F272F9">
            <w:pPr>
              <w:autoSpaceDE w:val="0"/>
              <w:autoSpaceDN w:val="0"/>
              <w:adjustRightInd w:val="0"/>
              <w:spacing w:line="360" w:lineRule="auto"/>
              <w:ind w:firstLineChars="200" w:firstLine="480"/>
              <w:rPr>
                <w:rFonts w:hAnsi="宋体"/>
                <w:kern w:val="0"/>
                <w:sz w:val="24"/>
              </w:rPr>
            </w:pPr>
            <w:r w:rsidRPr="00F272F9">
              <w:rPr>
                <w:rFonts w:hAnsi="宋体" w:hint="eastAsia"/>
                <w:kern w:val="0"/>
                <w:sz w:val="24"/>
              </w:rPr>
              <w:t>根据国家生态环境部</w:t>
            </w:r>
            <w:r w:rsidRPr="00F272F9">
              <w:rPr>
                <w:rFonts w:hAnsi="宋体" w:hint="eastAsia"/>
                <w:kern w:val="0"/>
                <w:sz w:val="24"/>
              </w:rPr>
              <w:t>2020</w:t>
            </w:r>
            <w:r w:rsidRPr="00F272F9">
              <w:rPr>
                <w:rFonts w:hAnsi="宋体" w:hint="eastAsia"/>
                <w:kern w:val="0"/>
                <w:sz w:val="24"/>
              </w:rPr>
              <w:t>年</w:t>
            </w:r>
            <w:r w:rsidRPr="00F272F9">
              <w:rPr>
                <w:rFonts w:hAnsi="宋体" w:hint="eastAsia"/>
                <w:kern w:val="0"/>
                <w:sz w:val="24"/>
              </w:rPr>
              <w:t>6</w:t>
            </w:r>
            <w:r w:rsidRPr="00F272F9">
              <w:rPr>
                <w:rFonts w:hAnsi="宋体" w:hint="eastAsia"/>
                <w:kern w:val="0"/>
                <w:sz w:val="24"/>
              </w:rPr>
              <w:t>月发布的关于印发《</w:t>
            </w:r>
            <w:r w:rsidRPr="00F272F9">
              <w:rPr>
                <w:rFonts w:hAnsi="宋体" w:hint="eastAsia"/>
                <w:kern w:val="0"/>
                <w:sz w:val="24"/>
              </w:rPr>
              <w:t>2020</w:t>
            </w:r>
            <w:r w:rsidRPr="00F272F9">
              <w:rPr>
                <w:rFonts w:hAnsi="宋体" w:hint="eastAsia"/>
                <w:kern w:val="0"/>
                <w:sz w:val="24"/>
              </w:rPr>
              <w:t>年挥发性有机物治理攻坚方案》的通知（环大气</w:t>
            </w:r>
            <w:r w:rsidRPr="00F272F9">
              <w:rPr>
                <w:rFonts w:hAnsi="宋体" w:hint="eastAsia"/>
                <w:kern w:val="0"/>
                <w:sz w:val="24"/>
              </w:rPr>
              <w:t>[2020]33</w:t>
            </w:r>
            <w:r w:rsidRPr="00F272F9">
              <w:rPr>
                <w:rFonts w:hAnsi="宋体" w:hint="eastAsia"/>
                <w:kern w:val="0"/>
                <w:sz w:val="24"/>
              </w:rPr>
              <w:t>号）：安徽省属于重点区域，以下是本项目与综合治理方案符合性分析内容：</w:t>
            </w:r>
          </w:p>
          <w:p w:rsidR="00F272F9" w:rsidRPr="00F272F9" w:rsidRDefault="00F272F9" w:rsidP="00F272F9">
            <w:pPr>
              <w:widowControl/>
              <w:spacing w:line="360" w:lineRule="auto"/>
              <w:jc w:val="center"/>
              <w:rPr>
                <w:b/>
                <w:bCs/>
                <w:kern w:val="0"/>
                <w:sz w:val="24"/>
              </w:rPr>
            </w:pPr>
            <w:r w:rsidRPr="00F272F9">
              <w:rPr>
                <w:b/>
                <w:bCs/>
                <w:kern w:val="0"/>
                <w:sz w:val="24"/>
              </w:rPr>
              <w:t>表</w:t>
            </w:r>
            <w:r w:rsidR="00AA157D">
              <w:rPr>
                <w:rFonts w:hint="eastAsia"/>
                <w:b/>
                <w:bCs/>
                <w:kern w:val="0"/>
                <w:sz w:val="24"/>
              </w:rPr>
              <w:t xml:space="preserve">8 </w:t>
            </w:r>
            <w:r w:rsidRPr="00F272F9">
              <w:rPr>
                <w:b/>
                <w:bCs/>
                <w:kern w:val="0"/>
                <w:sz w:val="24"/>
              </w:rPr>
              <w:t xml:space="preserve"> “</w:t>
            </w:r>
            <w:r w:rsidRPr="00F272F9">
              <w:rPr>
                <w:rFonts w:hint="eastAsia"/>
                <w:b/>
                <w:bCs/>
                <w:kern w:val="0"/>
                <w:sz w:val="24"/>
              </w:rPr>
              <w:t>2020</w:t>
            </w:r>
            <w:r w:rsidRPr="00F272F9">
              <w:rPr>
                <w:rFonts w:hint="eastAsia"/>
                <w:b/>
                <w:bCs/>
                <w:kern w:val="0"/>
                <w:sz w:val="24"/>
              </w:rPr>
              <w:t>年挥发性有机物治理攻坚方案</w:t>
            </w:r>
            <w:r w:rsidRPr="00F272F9">
              <w:rPr>
                <w:b/>
                <w:bCs/>
                <w:kern w:val="0"/>
                <w:sz w:val="24"/>
              </w:rPr>
              <w:t>”</w:t>
            </w:r>
            <w:r w:rsidRPr="00F272F9">
              <w:rPr>
                <w:b/>
                <w:bCs/>
                <w:kern w:val="0"/>
                <w:sz w:val="24"/>
              </w:rPr>
              <w:t>符合性分析</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5689"/>
              <w:gridCol w:w="2593"/>
              <w:gridCol w:w="788"/>
            </w:tblGrid>
            <w:tr w:rsidR="00F272F9" w:rsidRPr="00F272F9" w:rsidTr="007B2F47">
              <w:trPr>
                <w:trHeight w:val="340"/>
                <w:jc w:val="center"/>
              </w:trPr>
              <w:tc>
                <w:tcPr>
                  <w:tcW w:w="5599" w:type="dxa"/>
                  <w:shd w:val="clear" w:color="auto" w:fill="auto"/>
                  <w:vAlign w:val="center"/>
                </w:tcPr>
                <w:p w:rsidR="00F272F9" w:rsidRPr="00F272F9" w:rsidRDefault="00F272F9" w:rsidP="00F272F9">
                  <w:pPr>
                    <w:widowControl/>
                    <w:snapToGrid w:val="0"/>
                    <w:jc w:val="center"/>
                    <w:rPr>
                      <w:rFonts w:hAnsi="宋体"/>
                      <w:b/>
                      <w:kern w:val="0"/>
                      <w:szCs w:val="21"/>
                    </w:rPr>
                  </w:pPr>
                  <w:r w:rsidRPr="00F272F9">
                    <w:rPr>
                      <w:rFonts w:hAnsi="宋体" w:hint="eastAsia"/>
                      <w:b/>
                      <w:kern w:val="0"/>
                      <w:szCs w:val="21"/>
                    </w:rPr>
                    <w:t>（环大气</w:t>
                  </w:r>
                  <w:r w:rsidRPr="00F272F9">
                    <w:rPr>
                      <w:rFonts w:hAnsi="宋体" w:hint="eastAsia"/>
                      <w:b/>
                      <w:kern w:val="0"/>
                      <w:szCs w:val="21"/>
                    </w:rPr>
                    <w:t>[2020]33</w:t>
                  </w:r>
                  <w:r w:rsidRPr="00F272F9">
                    <w:rPr>
                      <w:rFonts w:hAnsi="宋体" w:hint="eastAsia"/>
                      <w:b/>
                      <w:kern w:val="0"/>
                      <w:szCs w:val="21"/>
                    </w:rPr>
                    <w:t>号）要求</w:t>
                  </w:r>
                </w:p>
              </w:tc>
              <w:tc>
                <w:tcPr>
                  <w:tcW w:w="2552" w:type="dxa"/>
                  <w:shd w:val="clear" w:color="auto" w:fill="auto"/>
                  <w:vAlign w:val="center"/>
                </w:tcPr>
                <w:p w:rsidR="00F272F9" w:rsidRPr="00F272F9" w:rsidRDefault="00F272F9" w:rsidP="00F272F9">
                  <w:pPr>
                    <w:widowControl/>
                    <w:snapToGrid w:val="0"/>
                    <w:jc w:val="center"/>
                    <w:rPr>
                      <w:rFonts w:hAnsi="宋体"/>
                      <w:b/>
                      <w:kern w:val="0"/>
                      <w:szCs w:val="21"/>
                    </w:rPr>
                  </w:pPr>
                  <w:r w:rsidRPr="00F272F9">
                    <w:rPr>
                      <w:rFonts w:hAnsi="宋体"/>
                      <w:b/>
                      <w:kern w:val="0"/>
                      <w:szCs w:val="21"/>
                    </w:rPr>
                    <w:t>本项目建设</w:t>
                  </w:r>
                  <w:r w:rsidRPr="00F272F9">
                    <w:rPr>
                      <w:rFonts w:hAnsi="宋体" w:hint="eastAsia"/>
                      <w:b/>
                      <w:kern w:val="0"/>
                      <w:szCs w:val="21"/>
                    </w:rPr>
                    <w:t>情况</w:t>
                  </w:r>
                </w:p>
              </w:tc>
              <w:tc>
                <w:tcPr>
                  <w:tcW w:w="776" w:type="dxa"/>
                  <w:vAlign w:val="center"/>
                </w:tcPr>
                <w:p w:rsidR="00F272F9" w:rsidRPr="00F272F9" w:rsidRDefault="00F272F9" w:rsidP="00F272F9">
                  <w:pPr>
                    <w:widowControl/>
                    <w:snapToGrid w:val="0"/>
                    <w:ind w:leftChars="-50" w:left="-105" w:rightChars="-50" w:right="-105"/>
                    <w:jc w:val="center"/>
                    <w:rPr>
                      <w:b/>
                      <w:kern w:val="0"/>
                      <w:szCs w:val="21"/>
                    </w:rPr>
                  </w:pPr>
                  <w:r w:rsidRPr="00F272F9">
                    <w:rPr>
                      <w:rFonts w:hint="eastAsia"/>
                      <w:b/>
                      <w:kern w:val="0"/>
                      <w:szCs w:val="21"/>
                    </w:rPr>
                    <w:t>相符性</w:t>
                  </w:r>
                </w:p>
              </w:tc>
            </w:tr>
            <w:tr w:rsidR="00F272F9" w:rsidRPr="00F272F9" w:rsidTr="007B2F47">
              <w:trPr>
                <w:trHeight w:val="340"/>
                <w:jc w:val="center"/>
              </w:trPr>
              <w:tc>
                <w:tcPr>
                  <w:tcW w:w="5599" w:type="dxa"/>
                  <w:shd w:val="clear" w:color="auto" w:fill="auto"/>
                  <w:vAlign w:val="center"/>
                </w:tcPr>
                <w:p w:rsidR="00F272F9" w:rsidRPr="00F272F9" w:rsidRDefault="00F272F9" w:rsidP="00F272F9">
                  <w:pPr>
                    <w:widowControl/>
                    <w:snapToGrid w:val="0"/>
                    <w:ind w:leftChars="-50" w:left="-105" w:rightChars="-50" w:right="-105"/>
                    <w:jc w:val="left"/>
                    <w:rPr>
                      <w:rFonts w:hAnsi="宋体"/>
                      <w:b/>
                      <w:kern w:val="0"/>
                      <w:szCs w:val="21"/>
                    </w:rPr>
                  </w:pPr>
                  <w:r w:rsidRPr="00F272F9">
                    <w:rPr>
                      <w:rFonts w:hAnsi="宋体" w:hint="eastAsia"/>
                      <w:b/>
                      <w:kern w:val="0"/>
                      <w:szCs w:val="21"/>
                    </w:rPr>
                    <w:t>一、大力推进源头替代，有效减少</w:t>
                  </w:r>
                  <w:r w:rsidRPr="00F272F9">
                    <w:rPr>
                      <w:rFonts w:hAnsi="宋体" w:hint="eastAsia"/>
                      <w:b/>
                      <w:kern w:val="0"/>
                      <w:szCs w:val="21"/>
                    </w:rPr>
                    <w:t>VOCs</w:t>
                  </w:r>
                  <w:r w:rsidR="007B2F47">
                    <w:rPr>
                      <w:rFonts w:hAnsi="宋体" w:hint="eastAsia"/>
                      <w:b/>
                      <w:kern w:val="0"/>
                      <w:szCs w:val="21"/>
                    </w:rPr>
                    <w:t>产生</w:t>
                  </w:r>
                </w:p>
                <w:p w:rsidR="00F272F9" w:rsidRPr="00F272F9" w:rsidRDefault="00F272F9" w:rsidP="00F272F9">
                  <w:pPr>
                    <w:widowControl/>
                    <w:snapToGrid w:val="0"/>
                    <w:ind w:leftChars="-50" w:left="-105" w:rightChars="-50" w:right="-105" w:firstLineChars="200" w:firstLine="420"/>
                    <w:jc w:val="left"/>
                    <w:rPr>
                      <w:rFonts w:hAnsi="宋体"/>
                      <w:kern w:val="0"/>
                      <w:szCs w:val="21"/>
                    </w:rPr>
                  </w:pPr>
                  <w:r w:rsidRPr="00F272F9">
                    <w:rPr>
                      <w:rFonts w:hAnsi="宋体" w:hint="eastAsia"/>
                      <w:kern w:val="0"/>
                      <w:szCs w:val="21"/>
                    </w:rPr>
                    <w:t>大力推进低（无）</w:t>
                  </w:r>
                  <w:r w:rsidRPr="00F272F9">
                    <w:rPr>
                      <w:rFonts w:hAnsi="宋体" w:hint="eastAsia"/>
                      <w:kern w:val="0"/>
                      <w:szCs w:val="21"/>
                    </w:rPr>
                    <w:t>VOCs</w:t>
                  </w:r>
                  <w:r w:rsidRPr="00F272F9">
                    <w:rPr>
                      <w:rFonts w:hAnsi="宋体" w:hint="eastAsia"/>
                      <w:kern w:val="0"/>
                      <w:szCs w:val="21"/>
                    </w:rPr>
                    <w:t>含量原辅材料替代。将全面使用符合国家要求的低</w:t>
                  </w:r>
                  <w:r w:rsidRPr="00F272F9">
                    <w:rPr>
                      <w:rFonts w:hAnsi="宋体" w:hint="eastAsia"/>
                      <w:kern w:val="0"/>
                      <w:szCs w:val="21"/>
                    </w:rPr>
                    <w:t>VOCs</w:t>
                  </w:r>
                  <w:r w:rsidRPr="00F272F9">
                    <w:rPr>
                      <w:rFonts w:hAnsi="宋体" w:hint="eastAsia"/>
                      <w:kern w:val="0"/>
                      <w:szCs w:val="21"/>
                    </w:rPr>
                    <w:t>含量原辅材料的企业纳入正面清单和政府绿色采购清单。企业应建立原辅</w:t>
                  </w:r>
                  <w:proofErr w:type="gramStart"/>
                  <w:r w:rsidRPr="00F272F9">
                    <w:rPr>
                      <w:rFonts w:hAnsi="宋体" w:hint="eastAsia"/>
                      <w:kern w:val="0"/>
                      <w:szCs w:val="21"/>
                    </w:rPr>
                    <w:t>材料台</w:t>
                  </w:r>
                  <w:proofErr w:type="gramEnd"/>
                  <w:r w:rsidRPr="00F272F9">
                    <w:rPr>
                      <w:rFonts w:hAnsi="宋体" w:hint="eastAsia"/>
                      <w:kern w:val="0"/>
                      <w:szCs w:val="21"/>
                    </w:rPr>
                    <w:t>账，记录</w:t>
                  </w:r>
                  <w:r w:rsidRPr="00F272F9">
                    <w:rPr>
                      <w:rFonts w:hAnsi="宋体" w:hint="eastAsia"/>
                      <w:kern w:val="0"/>
                      <w:szCs w:val="21"/>
                    </w:rPr>
                    <w:t>VOCs</w:t>
                  </w:r>
                  <w:r w:rsidRPr="00F272F9">
                    <w:rPr>
                      <w:rFonts w:hAnsi="宋体" w:hint="eastAsia"/>
                      <w:kern w:val="0"/>
                      <w:szCs w:val="21"/>
                    </w:rPr>
                    <w:t>原辅材料名称、成分、</w:t>
                  </w:r>
                  <w:r w:rsidRPr="00F272F9">
                    <w:rPr>
                      <w:rFonts w:hAnsi="宋体" w:hint="eastAsia"/>
                      <w:kern w:val="0"/>
                      <w:szCs w:val="21"/>
                    </w:rPr>
                    <w:t>VOCs</w:t>
                  </w:r>
                  <w:r w:rsidRPr="00F272F9">
                    <w:rPr>
                      <w:rFonts w:hAnsi="宋体" w:hint="eastAsia"/>
                      <w:kern w:val="0"/>
                      <w:szCs w:val="21"/>
                    </w:rPr>
                    <w:t>含量、采购量、使用量、库存量、回收方式、回收量等信息，并保存相关证明材料。采用符合国家有关低</w:t>
                  </w:r>
                  <w:r w:rsidRPr="00F272F9">
                    <w:rPr>
                      <w:rFonts w:hAnsi="宋体" w:hint="eastAsia"/>
                      <w:kern w:val="0"/>
                      <w:szCs w:val="21"/>
                    </w:rPr>
                    <w:t>VOCs</w:t>
                  </w:r>
                  <w:r w:rsidRPr="00F272F9">
                    <w:rPr>
                      <w:rFonts w:hAnsi="宋体" w:hint="eastAsia"/>
                      <w:kern w:val="0"/>
                      <w:szCs w:val="21"/>
                    </w:rPr>
                    <w:t>含量产品规定的涂料、油墨、胶粘剂等，排放浓度稳定达标且排放速率满足相关规定的，相应生产工序可不要求建设末端治理设施。使用的原辅材料</w:t>
                  </w:r>
                  <w:r w:rsidRPr="00F272F9">
                    <w:rPr>
                      <w:rFonts w:hAnsi="宋体" w:hint="eastAsia"/>
                      <w:kern w:val="0"/>
                      <w:szCs w:val="21"/>
                    </w:rPr>
                    <w:t>VOCs</w:t>
                  </w:r>
                  <w:r w:rsidRPr="00F272F9">
                    <w:rPr>
                      <w:rFonts w:hAnsi="宋体" w:hint="eastAsia"/>
                      <w:kern w:val="0"/>
                      <w:szCs w:val="21"/>
                    </w:rPr>
                    <w:t>含量（质量比）均低于</w:t>
                  </w:r>
                  <w:r w:rsidRPr="00F272F9">
                    <w:rPr>
                      <w:rFonts w:hAnsi="宋体" w:hint="eastAsia"/>
                      <w:kern w:val="0"/>
                      <w:szCs w:val="21"/>
                    </w:rPr>
                    <w:t>10%</w:t>
                  </w:r>
                  <w:r w:rsidR="007B2F47">
                    <w:rPr>
                      <w:rFonts w:hAnsi="宋体" w:hint="eastAsia"/>
                      <w:kern w:val="0"/>
                      <w:szCs w:val="21"/>
                    </w:rPr>
                    <w:t>的工序，可不要求采取无组织排放收集和处理措施</w:t>
                  </w:r>
                </w:p>
              </w:tc>
              <w:tc>
                <w:tcPr>
                  <w:tcW w:w="2552" w:type="dxa"/>
                  <w:shd w:val="clear" w:color="auto" w:fill="auto"/>
                  <w:vAlign w:val="center"/>
                </w:tcPr>
                <w:p w:rsidR="00F272F9" w:rsidRPr="00F272F9" w:rsidRDefault="00F272F9" w:rsidP="00F272F9">
                  <w:pPr>
                    <w:widowControl/>
                    <w:snapToGrid w:val="0"/>
                    <w:ind w:leftChars="-50" w:left="-105" w:rightChars="-50" w:right="-105"/>
                    <w:jc w:val="center"/>
                    <w:rPr>
                      <w:rFonts w:hAnsi="宋体"/>
                      <w:kern w:val="0"/>
                      <w:szCs w:val="21"/>
                    </w:rPr>
                  </w:pPr>
                  <w:r w:rsidRPr="00F272F9">
                    <w:rPr>
                      <w:rFonts w:hAnsi="宋体" w:hint="eastAsia"/>
                      <w:kern w:val="0"/>
                      <w:szCs w:val="21"/>
                    </w:rPr>
                    <w:t>本项目喷粉</w:t>
                  </w:r>
                  <w:r w:rsidRPr="00F272F9">
                    <w:rPr>
                      <w:rFonts w:hint="eastAsia"/>
                      <w:kern w:val="0"/>
                      <w:szCs w:val="21"/>
                    </w:rPr>
                    <w:t>采用的是粉末涂料，根据</w:t>
                  </w:r>
                  <w:r w:rsidRPr="00F272F9">
                    <w:rPr>
                      <w:rFonts w:hAnsi="宋体" w:hint="eastAsia"/>
                      <w:kern w:val="0"/>
                      <w:szCs w:val="21"/>
                    </w:rPr>
                    <w:t>《低挥发性有机化合物含量涂料产品技术要求》（</w:t>
                  </w:r>
                  <w:r w:rsidRPr="00F272F9">
                    <w:rPr>
                      <w:rFonts w:hAnsi="宋体" w:hint="eastAsia"/>
                      <w:kern w:val="0"/>
                      <w:szCs w:val="21"/>
                    </w:rPr>
                    <w:t>GB/T 38597-2020</w:t>
                  </w:r>
                  <w:r w:rsidRPr="00F272F9">
                    <w:rPr>
                      <w:rFonts w:hAnsi="宋体" w:hint="eastAsia"/>
                      <w:kern w:val="0"/>
                      <w:szCs w:val="21"/>
                    </w:rPr>
                    <w:t>）“</w:t>
                  </w:r>
                  <w:r w:rsidRPr="00F272F9">
                    <w:rPr>
                      <w:rFonts w:hAnsi="宋体" w:hint="eastAsia"/>
                      <w:kern w:val="0"/>
                      <w:szCs w:val="21"/>
                    </w:rPr>
                    <w:t>8.1</w:t>
                  </w:r>
                  <w:r w:rsidRPr="00F272F9">
                    <w:rPr>
                      <w:rFonts w:hAnsi="宋体" w:hint="eastAsia"/>
                      <w:kern w:val="0"/>
                      <w:szCs w:val="21"/>
                    </w:rPr>
                    <w:t>粉末涂料</w:t>
                  </w:r>
                  <w:r w:rsidRPr="00F272F9">
                    <w:rPr>
                      <w:rFonts w:hint="eastAsia"/>
                      <w:kern w:val="0"/>
                      <w:szCs w:val="21"/>
                    </w:rPr>
                    <w:t>产品中</w:t>
                  </w:r>
                  <w:r w:rsidRPr="00F272F9">
                    <w:rPr>
                      <w:rFonts w:hint="eastAsia"/>
                      <w:kern w:val="0"/>
                      <w:szCs w:val="21"/>
                    </w:rPr>
                    <w:t>VOC</w:t>
                  </w:r>
                  <w:r w:rsidRPr="00F272F9">
                    <w:rPr>
                      <w:rFonts w:hint="eastAsia"/>
                      <w:kern w:val="0"/>
                      <w:szCs w:val="21"/>
                    </w:rPr>
                    <w:t>含量通常很少，属于低挥发性有机化合物含量涂料产品。</w:t>
                  </w:r>
                  <w:r w:rsidRPr="00F272F9">
                    <w:rPr>
                      <w:rFonts w:hAnsi="宋体" w:hint="eastAsia"/>
                      <w:kern w:val="0"/>
                      <w:szCs w:val="21"/>
                    </w:rPr>
                    <w:t>”，因此本项目使用的粉末涂料符合国家有关低</w:t>
                  </w:r>
                  <w:r w:rsidRPr="00F272F9">
                    <w:rPr>
                      <w:rFonts w:hAnsi="宋体" w:hint="eastAsia"/>
                      <w:kern w:val="0"/>
                      <w:szCs w:val="21"/>
                    </w:rPr>
                    <w:t>VOCs</w:t>
                  </w:r>
                  <w:r w:rsidRPr="00F272F9">
                    <w:rPr>
                      <w:rFonts w:hAnsi="宋体" w:hint="eastAsia"/>
                      <w:kern w:val="0"/>
                      <w:szCs w:val="21"/>
                    </w:rPr>
                    <w:t>含量产品规定的涂料，可从源头减少</w:t>
                  </w:r>
                  <w:r w:rsidRPr="00F272F9">
                    <w:rPr>
                      <w:rFonts w:hAnsi="宋体" w:hint="eastAsia"/>
                      <w:kern w:val="0"/>
                      <w:szCs w:val="21"/>
                    </w:rPr>
                    <w:t>VOCs</w:t>
                  </w:r>
                  <w:r w:rsidR="007B2F47">
                    <w:rPr>
                      <w:rFonts w:hAnsi="宋体" w:hint="eastAsia"/>
                      <w:kern w:val="0"/>
                      <w:szCs w:val="21"/>
                    </w:rPr>
                    <w:t>产生</w:t>
                  </w:r>
                </w:p>
              </w:tc>
              <w:tc>
                <w:tcPr>
                  <w:tcW w:w="776" w:type="dxa"/>
                  <w:vAlign w:val="center"/>
                </w:tcPr>
                <w:p w:rsidR="00F272F9" w:rsidRPr="00F272F9" w:rsidRDefault="00F272F9" w:rsidP="00F272F9">
                  <w:pPr>
                    <w:widowControl/>
                    <w:snapToGrid w:val="0"/>
                    <w:jc w:val="center"/>
                    <w:rPr>
                      <w:kern w:val="0"/>
                      <w:szCs w:val="21"/>
                    </w:rPr>
                  </w:pPr>
                  <w:r w:rsidRPr="00F272F9">
                    <w:rPr>
                      <w:rFonts w:hint="eastAsia"/>
                      <w:kern w:val="0"/>
                      <w:szCs w:val="21"/>
                    </w:rPr>
                    <w:t>符合</w:t>
                  </w:r>
                </w:p>
              </w:tc>
            </w:tr>
            <w:tr w:rsidR="00F272F9" w:rsidRPr="00F272F9" w:rsidTr="007B2F47">
              <w:trPr>
                <w:trHeight w:val="340"/>
                <w:jc w:val="center"/>
              </w:trPr>
              <w:tc>
                <w:tcPr>
                  <w:tcW w:w="5599" w:type="dxa"/>
                  <w:shd w:val="clear" w:color="auto" w:fill="auto"/>
                  <w:vAlign w:val="center"/>
                </w:tcPr>
                <w:p w:rsidR="00F272F9" w:rsidRPr="00F272F9" w:rsidRDefault="00F272F9" w:rsidP="00F272F9">
                  <w:pPr>
                    <w:widowControl/>
                    <w:snapToGrid w:val="0"/>
                    <w:ind w:leftChars="-50" w:left="-105" w:rightChars="-50" w:right="-105"/>
                    <w:jc w:val="left"/>
                    <w:rPr>
                      <w:rFonts w:hAnsi="宋体"/>
                      <w:b/>
                      <w:kern w:val="0"/>
                      <w:szCs w:val="21"/>
                    </w:rPr>
                  </w:pPr>
                  <w:r w:rsidRPr="00F272F9">
                    <w:rPr>
                      <w:rFonts w:hAnsi="宋体" w:hint="eastAsia"/>
                      <w:b/>
                      <w:kern w:val="0"/>
                      <w:szCs w:val="21"/>
                    </w:rPr>
                    <w:t>二、全面落实标准要求，强化无组织排放控制</w:t>
                  </w:r>
                </w:p>
                <w:p w:rsidR="00F272F9" w:rsidRPr="00F272F9" w:rsidRDefault="00F272F9" w:rsidP="00F272F9">
                  <w:pPr>
                    <w:widowControl/>
                    <w:snapToGrid w:val="0"/>
                    <w:ind w:leftChars="-50" w:left="-105" w:rightChars="-50" w:right="-105" w:firstLineChars="200" w:firstLine="420"/>
                    <w:jc w:val="left"/>
                    <w:rPr>
                      <w:rFonts w:hAnsi="宋体"/>
                      <w:kern w:val="0"/>
                      <w:szCs w:val="21"/>
                    </w:rPr>
                  </w:pPr>
                  <w:r w:rsidRPr="00F272F9">
                    <w:rPr>
                      <w:rFonts w:hAnsi="宋体" w:hint="eastAsia"/>
                      <w:kern w:val="0"/>
                      <w:szCs w:val="21"/>
                    </w:rPr>
                    <w:t>2020</w:t>
                  </w:r>
                  <w:r w:rsidRPr="00F272F9">
                    <w:rPr>
                      <w:rFonts w:hAnsi="宋体" w:hint="eastAsia"/>
                      <w:kern w:val="0"/>
                      <w:szCs w:val="21"/>
                    </w:rPr>
                    <w:t>年</w:t>
                  </w:r>
                  <w:r w:rsidRPr="00F272F9">
                    <w:rPr>
                      <w:rFonts w:hAnsi="宋体" w:hint="eastAsia"/>
                      <w:kern w:val="0"/>
                      <w:szCs w:val="21"/>
                    </w:rPr>
                    <w:t>7</w:t>
                  </w:r>
                  <w:r w:rsidRPr="00F272F9">
                    <w:rPr>
                      <w:rFonts w:hAnsi="宋体" w:hint="eastAsia"/>
                      <w:kern w:val="0"/>
                      <w:szCs w:val="21"/>
                    </w:rPr>
                    <w:t>月</w:t>
                  </w:r>
                  <w:r w:rsidRPr="00F272F9">
                    <w:rPr>
                      <w:rFonts w:hAnsi="宋体" w:hint="eastAsia"/>
                      <w:kern w:val="0"/>
                      <w:szCs w:val="21"/>
                    </w:rPr>
                    <w:t>1</w:t>
                  </w:r>
                  <w:r w:rsidRPr="00F272F9">
                    <w:rPr>
                      <w:rFonts w:hAnsi="宋体" w:hint="eastAsia"/>
                      <w:kern w:val="0"/>
                      <w:szCs w:val="21"/>
                    </w:rPr>
                    <w:t>日起，全面执行《挥发性有机物无组织排放控制标准》，重点区域应落实无组织排放特别控制要求。加强含</w:t>
                  </w:r>
                  <w:r w:rsidRPr="00F272F9">
                    <w:rPr>
                      <w:rFonts w:hAnsi="宋体" w:hint="eastAsia"/>
                      <w:kern w:val="0"/>
                      <w:szCs w:val="21"/>
                    </w:rPr>
                    <w:t>VOCs</w:t>
                  </w:r>
                  <w:r w:rsidRPr="00F272F9">
                    <w:rPr>
                      <w:rFonts w:hAnsi="宋体" w:hint="eastAsia"/>
                      <w:kern w:val="0"/>
                      <w:szCs w:val="21"/>
                    </w:rPr>
                    <w:t>物料全方位、全链条、全环节密闭管理。储存环节应采用密闭容器、包装袋，高效密封储罐，封闭式储库、</w:t>
                  </w:r>
                  <w:proofErr w:type="gramStart"/>
                  <w:r w:rsidRPr="00F272F9">
                    <w:rPr>
                      <w:rFonts w:hAnsi="宋体" w:hint="eastAsia"/>
                      <w:kern w:val="0"/>
                      <w:szCs w:val="21"/>
                    </w:rPr>
                    <w:t>料仓等</w:t>
                  </w:r>
                  <w:proofErr w:type="gramEnd"/>
                  <w:r w:rsidRPr="00F272F9">
                    <w:rPr>
                      <w:rFonts w:hAnsi="宋体" w:hint="eastAsia"/>
                      <w:kern w:val="0"/>
                      <w:szCs w:val="21"/>
                    </w:rPr>
                    <w:t>。装卸、转移和输送环节应采用密闭管道或密闭容器、罐车等。生产和使用环节应采用密闭设备，或在密闭空间中操作并有效收集废气，或进行局部气体收集。处置环节应将盛装过</w:t>
                  </w:r>
                  <w:r w:rsidRPr="00F272F9">
                    <w:rPr>
                      <w:rFonts w:hAnsi="宋体" w:hint="eastAsia"/>
                      <w:kern w:val="0"/>
                      <w:szCs w:val="21"/>
                    </w:rPr>
                    <w:t>VOCs</w:t>
                  </w:r>
                  <w:r w:rsidRPr="00F272F9">
                    <w:rPr>
                      <w:rFonts w:hAnsi="宋体" w:hint="eastAsia"/>
                      <w:kern w:val="0"/>
                      <w:szCs w:val="21"/>
                    </w:rPr>
                    <w:t>物料的包装容器、含</w:t>
                  </w:r>
                  <w:r w:rsidRPr="00F272F9">
                    <w:rPr>
                      <w:rFonts w:hAnsi="宋体" w:hint="eastAsia"/>
                      <w:kern w:val="0"/>
                      <w:szCs w:val="21"/>
                    </w:rPr>
                    <w:t>VOCs</w:t>
                  </w:r>
                  <w:r w:rsidRPr="00F272F9">
                    <w:rPr>
                      <w:rFonts w:hAnsi="宋体" w:hint="eastAsia"/>
                      <w:kern w:val="0"/>
                      <w:szCs w:val="21"/>
                    </w:rPr>
                    <w:t>废料（渣、液</w:t>
                  </w:r>
                  <w:r w:rsidR="007B2F47">
                    <w:rPr>
                      <w:rFonts w:hAnsi="宋体" w:hint="eastAsia"/>
                      <w:kern w:val="0"/>
                      <w:szCs w:val="21"/>
                    </w:rPr>
                    <w:t>）、废吸附剂等通过加盖、封装等方式密闭，妥善存放，不得随意丢弃</w:t>
                  </w:r>
                </w:p>
              </w:tc>
              <w:tc>
                <w:tcPr>
                  <w:tcW w:w="2552" w:type="dxa"/>
                  <w:shd w:val="clear" w:color="auto" w:fill="auto"/>
                  <w:vAlign w:val="center"/>
                </w:tcPr>
                <w:p w:rsidR="00F272F9" w:rsidRPr="00F272F9" w:rsidRDefault="00F272F9" w:rsidP="00F272F9">
                  <w:pPr>
                    <w:widowControl/>
                    <w:snapToGrid w:val="0"/>
                    <w:ind w:leftChars="-50" w:left="-105" w:rightChars="-50" w:right="-105"/>
                    <w:jc w:val="center"/>
                    <w:rPr>
                      <w:rFonts w:hAnsi="宋体"/>
                      <w:kern w:val="0"/>
                      <w:szCs w:val="21"/>
                    </w:rPr>
                  </w:pPr>
                  <w:r w:rsidRPr="00F272F9">
                    <w:rPr>
                      <w:rFonts w:hAnsi="宋体" w:hint="eastAsia"/>
                      <w:kern w:val="0"/>
                      <w:szCs w:val="21"/>
                    </w:rPr>
                    <w:t>本项目粉末涂料在使用前无</w:t>
                  </w:r>
                  <w:r w:rsidRPr="00F272F9">
                    <w:rPr>
                      <w:rFonts w:hAnsi="宋体" w:hint="eastAsia"/>
                      <w:kern w:val="0"/>
                      <w:szCs w:val="21"/>
                    </w:rPr>
                    <w:t>VOCs</w:t>
                  </w:r>
                  <w:r w:rsidRPr="00F272F9">
                    <w:rPr>
                      <w:rFonts w:hAnsi="宋体" w:hint="eastAsia"/>
                      <w:kern w:val="0"/>
                      <w:szCs w:val="21"/>
                    </w:rPr>
                    <w:t>挥发，在加热固化时树脂中有少量的游离单体挥发，产生有机废气，固化炉为密闭空间操作，产生的有机废气可通过固化炉上安装的排烟管道进行收集后处理，控制无组织排放。</w:t>
                  </w:r>
                </w:p>
                <w:p w:rsidR="00F272F9" w:rsidRPr="00F272F9" w:rsidRDefault="00F272F9" w:rsidP="00F272F9">
                  <w:pPr>
                    <w:widowControl/>
                    <w:snapToGrid w:val="0"/>
                    <w:ind w:leftChars="-50" w:left="-105" w:rightChars="-50" w:right="-105"/>
                    <w:jc w:val="center"/>
                    <w:rPr>
                      <w:rFonts w:hAnsi="宋体"/>
                      <w:kern w:val="0"/>
                      <w:szCs w:val="21"/>
                    </w:rPr>
                  </w:pPr>
                  <w:r w:rsidRPr="00F272F9">
                    <w:rPr>
                      <w:rFonts w:hAnsi="宋体" w:hint="eastAsia"/>
                      <w:kern w:val="0"/>
                      <w:szCs w:val="21"/>
                    </w:rPr>
                    <w:t>产生的废活性炭利用封闭容器包装，暂存于危废库，定期交资质单位处置。</w:t>
                  </w:r>
                </w:p>
              </w:tc>
              <w:tc>
                <w:tcPr>
                  <w:tcW w:w="776" w:type="dxa"/>
                  <w:vAlign w:val="center"/>
                </w:tcPr>
                <w:p w:rsidR="00F272F9" w:rsidRPr="00F272F9" w:rsidRDefault="00F272F9" w:rsidP="00F272F9">
                  <w:pPr>
                    <w:widowControl/>
                    <w:snapToGrid w:val="0"/>
                    <w:jc w:val="center"/>
                    <w:rPr>
                      <w:kern w:val="0"/>
                      <w:szCs w:val="21"/>
                    </w:rPr>
                  </w:pPr>
                  <w:r w:rsidRPr="00F272F9">
                    <w:rPr>
                      <w:rFonts w:hint="eastAsia"/>
                      <w:kern w:val="0"/>
                      <w:szCs w:val="21"/>
                    </w:rPr>
                    <w:t>符合</w:t>
                  </w:r>
                </w:p>
              </w:tc>
            </w:tr>
            <w:tr w:rsidR="00F272F9" w:rsidRPr="00F272F9" w:rsidTr="007B2F47">
              <w:trPr>
                <w:trHeight w:val="340"/>
                <w:jc w:val="center"/>
              </w:trPr>
              <w:tc>
                <w:tcPr>
                  <w:tcW w:w="5599" w:type="dxa"/>
                  <w:shd w:val="clear" w:color="auto" w:fill="auto"/>
                  <w:vAlign w:val="center"/>
                </w:tcPr>
                <w:p w:rsidR="00F272F9" w:rsidRPr="00F272F9" w:rsidRDefault="00F272F9" w:rsidP="00F272F9">
                  <w:pPr>
                    <w:widowControl/>
                    <w:snapToGrid w:val="0"/>
                    <w:ind w:leftChars="-50" w:left="-105" w:rightChars="-50" w:right="-105"/>
                    <w:jc w:val="left"/>
                    <w:rPr>
                      <w:rFonts w:hAnsi="宋体"/>
                      <w:b/>
                      <w:kern w:val="0"/>
                      <w:szCs w:val="21"/>
                    </w:rPr>
                  </w:pPr>
                  <w:r w:rsidRPr="00F272F9">
                    <w:rPr>
                      <w:rFonts w:hAnsi="宋体" w:hint="eastAsia"/>
                      <w:b/>
                      <w:kern w:val="0"/>
                      <w:szCs w:val="21"/>
                    </w:rPr>
                    <w:t>三、聚焦治污设施“三率”，提升综合治理效率</w:t>
                  </w:r>
                </w:p>
                <w:p w:rsidR="00F272F9" w:rsidRPr="00F272F9" w:rsidRDefault="00F272F9" w:rsidP="00F272F9">
                  <w:pPr>
                    <w:widowControl/>
                    <w:snapToGrid w:val="0"/>
                    <w:ind w:leftChars="-50" w:left="-105" w:rightChars="-50" w:right="-105" w:firstLineChars="200" w:firstLine="420"/>
                    <w:jc w:val="left"/>
                    <w:rPr>
                      <w:rFonts w:hAnsi="宋体"/>
                      <w:kern w:val="0"/>
                      <w:szCs w:val="21"/>
                    </w:rPr>
                  </w:pPr>
                  <w:r w:rsidRPr="00F272F9">
                    <w:rPr>
                      <w:rFonts w:hAnsi="宋体" w:hint="eastAsia"/>
                      <w:kern w:val="0"/>
                      <w:szCs w:val="21"/>
                    </w:rPr>
                    <w:t>组织企业对现有</w:t>
                  </w:r>
                  <w:r w:rsidRPr="00F272F9">
                    <w:rPr>
                      <w:rFonts w:hAnsi="宋体" w:hint="eastAsia"/>
                      <w:kern w:val="0"/>
                      <w:szCs w:val="21"/>
                    </w:rPr>
                    <w:t>VOCs</w:t>
                  </w:r>
                  <w:r w:rsidRPr="00F272F9">
                    <w:rPr>
                      <w:rFonts w:hAnsi="宋体" w:hint="eastAsia"/>
                      <w:kern w:val="0"/>
                      <w:szCs w:val="21"/>
                    </w:rPr>
                    <w:t>废气收集率、治理设施同步运行率和去除率开展自查，重点关注单一采用光氧化、光催化、低温等离子、一次性活性炭吸附、喷淋吸收等工艺的治理设施，</w:t>
                  </w:r>
                  <w:r w:rsidRPr="00F272F9">
                    <w:rPr>
                      <w:rFonts w:hAnsi="宋体" w:hint="eastAsia"/>
                      <w:kern w:val="0"/>
                      <w:szCs w:val="21"/>
                    </w:rPr>
                    <w:t>7</w:t>
                  </w:r>
                  <w:r w:rsidRPr="00F272F9">
                    <w:rPr>
                      <w:rFonts w:hAnsi="宋体" w:hint="eastAsia"/>
                      <w:kern w:val="0"/>
                      <w:szCs w:val="21"/>
                    </w:rPr>
                    <w:t>月</w:t>
                  </w:r>
                  <w:r w:rsidRPr="00F272F9">
                    <w:rPr>
                      <w:rFonts w:hAnsi="宋体" w:hint="eastAsia"/>
                      <w:kern w:val="0"/>
                      <w:szCs w:val="21"/>
                    </w:rPr>
                    <w:t>15</w:t>
                  </w:r>
                  <w:r w:rsidRPr="00F272F9">
                    <w:rPr>
                      <w:rFonts w:hAnsi="宋体" w:hint="eastAsia"/>
                      <w:kern w:val="0"/>
                      <w:szCs w:val="21"/>
                    </w:rPr>
                    <w:t>日前完成。对达不到要求的</w:t>
                  </w:r>
                  <w:r w:rsidRPr="00F272F9">
                    <w:rPr>
                      <w:rFonts w:hAnsi="宋体" w:hint="eastAsia"/>
                      <w:kern w:val="0"/>
                      <w:szCs w:val="21"/>
                    </w:rPr>
                    <w:t>VOCs</w:t>
                  </w:r>
                  <w:r w:rsidRPr="00F272F9">
                    <w:rPr>
                      <w:rFonts w:hAnsi="宋体" w:hint="eastAsia"/>
                      <w:kern w:val="0"/>
                      <w:szCs w:val="21"/>
                    </w:rPr>
                    <w:t>收集、治理设施进行更换或升级改造，确保实现达标排放。除恶臭异味治理外，一般不采用低温等离子、光催化、光氧化等技术。行业排放标准中规定特别排放限值和控制要求的，应按相关规定执行；未制定行业标准的应执行大气污染</w:t>
                  </w:r>
                  <w:proofErr w:type="gramStart"/>
                  <w:r w:rsidRPr="00F272F9">
                    <w:rPr>
                      <w:rFonts w:hAnsi="宋体" w:hint="eastAsia"/>
                      <w:kern w:val="0"/>
                      <w:szCs w:val="21"/>
                    </w:rPr>
                    <w:t>物综合</w:t>
                  </w:r>
                  <w:proofErr w:type="gramEnd"/>
                  <w:r w:rsidRPr="00F272F9">
                    <w:rPr>
                      <w:rFonts w:hAnsi="宋体" w:hint="eastAsia"/>
                      <w:kern w:val="0"/>
                      <w:szCs w:val="21"/>
                    </w:rPr>
                    <w:t>排放标准和挥发性有机物无组织排放控制标准；已制定更严格地方排放标准的，按地方标准执行。</w:t>
                  </w:r>
                </w:p>
                <w:p w:rsidR="00F272F9" w:rsidRPr="00F272F9" w:rsidRDefault="00F272F9" w:rsidP="00F272F9">
                  <w:pPr>
                    <w:widowControl/>
                    <w:snapToGrid w:val="0"/>
                    <w:ind w:leftChars="-50" w:left="-105" w:rightChars="-50" w:right="-105" w:firstLineChars="200" w:firstLine="420"/>
                    <w:jc w:val="left"/>
                    <w:rPr>
                      <w:rFonts w:hAnsi="宋体"/>
                      <w:kern w:val="0"/>
                      <w:szCs w:val="21"/>
                    </w:rPr>
                  </w:pPr>
                  <w:r w:rsidRPr="00F272F9">
                    <w:rPr>
                      <w:rFonts w:hAnsi="宋体" w:hint="eastAsia"/>
                      <w:kern w:val="0"/>
                      <w:szCs w:val="21"/>
                    </w:rPr>
                    <w:t>按照与生产设备“同启同停”的原则提升治理设施运行率。根据处理工艺要求，在处理设施达到正常运行条件后方可启动生产设备，在生产设备停止、残留</w:t>
                  </w:r>
                  <w:r w:rsidRPr="00F272F9">
                    <w:rPr>
                      <w:rFonts w:hAnsi="宋体" w:hint="eastAsia"/>
                      <w:kern w:val="0"/>
                      <w:szCs w:val="21"/>
                    </w:rPr>
                    <w:t>VOCs</w:t>
                  </w:r>
                  <w:r w:rsidRPr="00F272F9">
                    <w:rPr>
                      <w:rFonts w:hAnsi="宋体" w:hint="eastAsia"/>
                      <w:kern w:val="0"/>
                      <w:szCs w:val="21"/>
                    </w:rPr>
                    <w:t>废气收集处理完毕后，方可停运处理设施。</w:t>
                  </w:r>
                  <w:r w:rsidRPr="00F272F9">
                    <w:rPr>
                      <w:rFonts w:hAnsi="宋体" w:hint="eastAsia"/>
                      <w:kern w:val="0"/>
                      <w:szCs w:val="21"/>
                    </w:rPr>
                    <w:t>VOCs</w:t>
                  </w:r>
                  <w:r w:rsidRPr="00F272F9">
                    <w:rPr>
                      <w:rFonts w:hAnsi="宋体" w:hint="eastAsia"/>
                      <w:kern w:val="0"/>
                      <w:szCs w:val="21"/>
                    </w:rPr>
                    <w:t>废气处理系统发生故障或检修时，</w:t>
                  </w:r>
                  <w:r w:rsidRPr="00F272F9">
                    <w:rPr>
                      <w:rFonts w:hAnsi="宋体" w:hint="eastAsia"/>
                      <w:kern w:val="0"/>
                      <w:szCs w:val="21"/>
                    </w:rPr>
                    <w:lastRenderedPageBreak/>
                    <w:t>对应生产工艺设备应停止运行，待检修完毕后同步投入使用；因安全等因素生产工艺设备不能停止或不能及时停止运行的，应设置废气应急处理设施或采取其他替代措施。</w:t>
                  </w:r>
                </w:p>
                <w:p w:rsidR="00F272F9" w:rsidRPr="00F272F9" w:rsidRDefault="00F272F9" w:rsidP="00F272F9">
                  <w:pPr>
                    <w:widowControl/>
                    <w:snapToGrid w:val="0"/>
                    <w:ind w:leftChars="-50" w:left="-105" w:rightChars="-50" w:right="-105" w:firstLineChars="200" w:firstLine="420"/>
                    <w:jc w:val="left"/>
                    <w:rPr>
                      <w:rFonts w:hAnsi="宋体"/>
                      <w:kern w:val="0"/>
                      <w:szCs w:val="21"/>
                    </w:rPr>
                  </w:pPr>
                  <w:r w:rsidRPr="00F272F9">
                    <w:rPr>
                      <w:rFonts w:hAnsi="宋体" w:hint="eastAsia"/>
                      <w:kern w:val="0"/>
                      <w:szCs w:val="21"/>
                    </w:rPr>
                    <w:t>按照“适宜高效”的原则提高治理设施去除率，不得稀释排放。企业新建治污设施或对现有治污设施实施改造，应依据排放废气特征、</w:t>
                  </w:r>
                  <w:r w:rsidRPr="00F272F9">
                    <w:rPr>
                      <w:rFonts w:hAnsi="宋体" w:hint="eastAsia"/>
                      <w:kern w:val="0"/>
                      <w:szCs w:val="21"/>
                    </w:rPr>
                    <w:t>VOCs</w:t>
                  </w:r>
                  <w:r w:rsidRPr="00F272F9">
                    <w:rPr>
                      <w:rFonts w:hAnsi="宋体" w:hint="eastAsia"/>
                      <w:kern w:val="0"/>
                      <w:szCs w:val="21"/>
                    </w:rPr>
                    <w:t>组分及浓度、生产工况等，合理选择治理技术，对治理难度大、单一治理工艺难以稳定达标的，要采用多种技术的组合工艺。采用活性炭吸附技术的，应选择碘值不低于</w:t>
                  </w:r>
                  <w:r w:rsidRPr="00F272F9">
                    <w:rPr>
                      <w:rFonts w:hAnsi="宋体" w:hint="eastAsia"/>
                      <w:kern w:val="0"/>
                      <w:szCs w:val="21"/>
                    </w:rPr>
                    <w:t>800</w:t>
                  </w:r>
                  <w:r w:rsidRPr="00F272F9">
                    <w:rPr>
                      <w:rFonts w:hAnsi="宋体" w:hint="eastAsia"/>
                      <w:kern w:val="0"/>
                      <w:szCs w:val="21"/>
                    </w:rPr>
                    <w:t>毫克</w:t>
                  </w:r>
                  <w:r w:rsidRPr="00F272F9">
                    <w:rPr>
                      <w:rFonts w:hAnsi="宋体" w:hint="eastAsia"/>
                      <w:kern w:val="0"/>
                      <w:szCs w:val="21"/>
                    </w:rPr>
                    <w:t>/</w:t>
                  </w:r>
                  <w:r w:rsidRPr="00F272F9">
                    <w:rPr>
                      <w:rFonts w:hAnsi="宋体" w:hint="eastAsia"/>
                      <w:kern w:val="0"/>
                      <w:szCs w:val="21"/>
                    </w:rPr>
                    <w:t>克的活性炭，并按设计要求足量添加、及时更换；各地要督促行政区域内采用一次性活性炭吸附技术的企业按期更换活性炭，对于长期未进行更换的，于</w:t>
                  </w:r>
                  <w:r w:rsidRPr="00F272F9">
                    <w:rPr>
                      <w:rFonts w:hAnsi="宋体" w:hint="eastAsia"/>
                      <w:kern w:val="0"/>
                      <w:szCs w:val="21"/>
                    </w:rPr>
                    <w:t>7</w:t>
                  </w:r>
                  <w:r w:rsidRPr="00F272F9">
                    <w:rPr>
                      <w:rFonts w:hAnsi="宋体" w:hint="eastAsia"/>
                      <w:kern w:val="0"/>
                      <w:szCs w:val="21"/>
                    </w:rPr>
                    <w:t>月底前全部更换一</w:t>
                  </w:r>
                  <w:r w:rsidR="007B2F47">
                    <w:rPr>
                      <w:rFonts w:hAnsi="宋体" w:hint="eastAsia"/>
                      <w:kern w:val="0"/>
                      <w:szCs w:val="21"/>
                    </w:rPr>
                    <w:t>次，并将废旧活性炭交有资质的单位处理处置，记录更换时间和使用量</w:t>
                  </w:r>
                </w:p>
              </w:tc>
              <w:tc>
                <w:tcPr>
                  <w:tcW w:w="2552" w:type="dxa"/>
                  <w:shd w:val="clear" w:color="auto" w:fill="auto"/>
                  <w:vAlign w:val="center"/>
                </w:tcPr>
                <w:p w:rsidR="00F272F9" w:rsidRPr="00F272F9" w:rsidRDefault="00F272F9" w:rsidP="00F272F9">
                  <w:pPr>
                    <w:widowControl/>
                    <w:snapToGrid w:val="0"/>
                    <w:jc w:val="center"/>
                    <w:rPr>
                      <w:kern w:val="0"/>
                      <w:szCs w:val="21"/>
                    </w:rPr>
                  </w:pPr>
                  <w:r w:rsidRPr="00F272F9">
                    <w:rPr>
                      <w:rFonts w:hAnsi="宋体" w:hint="eastAsia"/>
                      <w:kern w:val="0"/>
                      <w:szCs w:val="21"/>
                    </w:rPr>
                    <w:lastRenderedPageBreak/>
                    <w:t>本</w:t>
                  </w:r>
                  <w:proofErr w:type="gramStart"/>
                  <w:r w:rsidRPr="00F272F9">
                    <w:rPr>
                      <w:rFonts w:hAnsi="宋体" w:hint="eastAsia"/>
                      <w:kern w:val="0"/>
                      <w:szCs w:val="21"/>
                    </w:rPr>
                    <w:t>项目塑粉固化</w:t>
                  </w:r>
                  <w:proofErr w:type="gramEnd"/>
                  <w:r w:rsidRPr="00F272F9">
                    <w:rPr>
                      <w:rFonts w:hAnsi="宋体" w:hint="eastAsia"/>
                      <w:kern w:val="0"/>
                      <w:szCs w:val="21"/>
                    </w:rPr>
                    <w:t>产生的有机废气采用</w:t>
                  </w:r>
                  <w:r w:rsidRPr="00F272F9">
                    <w:rPr>
                      <w:rFonts w:hint="eastAsia"/>
                      <w:kern w:val="0"/>
                      <w:szCs w:val="21"/>
                    </w:rPr>
                    <w:t>间接水冷却器</w:t>
                  </w:r>
                  <w:r w:rsidRPr="00F272F9">
                    <w:rPr>
                      <w:rFonts w:hint="eastAsia"/>
                      <w:kern w:val="0"/>
                      <w:szCs w:val="21"/>
                    </w:rPr>
                    <w:t>+</w:t>
                  </w:r>
                  <w:r w:rsidRPr="00F272F9">
                    <w:rPr>
                      <w:rFonts w:hint="eastAsia"/>
                      <w:kern w:val="0"/>
                      <w:szCs w:val="21"/>
                    </w:rPr>
                    <w:t>布袋除尘</w:t>
                  </w:r>
                  <w:r w:rsidRPr="00F272F9">
                    <w:rPr>
                      <w:rFonts w:hint="eastAsia"/>
                      <w:kern w:val="0"/>
                      <w:szCs w:val="21"/>
                    </w:rPr>
                    <w:t>+</w:t>
                  </w:r>
                  <w:r w:rsidRPr="00F272F9">
                    <w:rPr>
                      <w:rFonts w:hint="eastAsia"/>
                      <w:kern w:val="0"/>
                      <w:szCs w:val="21"/>
                    </w:rPr>
                    <w:t>两级</w:t>
                  </w:r>
                  <w:r w:rsidRPr="00F272F9">
                    <w:rPr>
                      <w:kern w:val="0"/>
                      <w:szCs w:val="21"/>
                    </w:rPr>
                    <w:t>活性炭吸附装置净化</w:t>
                  </w:r>
                  <w:r w:rsidRPr="00F272F9">
                    <w:rPr>
                      <w:rFonts w:hint="eastAsia"/>
                      <w:kern w:val="0"/>
                      <w:szCs w:val="21"/>
                    </w:rPr>
                    <w:t>处理，废气中非甲烷总烃排放执行上海市地方标准《大气污染物综合排放标准》（</w:t>
                  </w:r>
                  <w:r w:rsidRPr="00F272F9">
                    <w:rPr>
                      <w:rFonts w:hint="eastAsia"/>
                      <w:kern w:val="0"/>
                      <w:szCs w:val="21"/>
                    </w:rPr>
                    <w:t>DB31/933-2015</w:t>
                  </w:r>
                  <w:r w:rsidRPr="00F272F9">
                    <w:rPr>
                      <w:rFonts w:hint="eastAsia"/>
                      <w:kern w:val="0"/>
                      <w:szCs w:val="21"/>
                    </w:rPr>
                    <w:t>）表</w:t>
                  </w:r>
                  <w:r w:rsidRPr="00F272F9">
                    <w:rPr>
                      <w:rFonts w:hint="eastAsia"/>
                      <w:kern w:val="0"/>
                      <w:szCs w:val="21"/>
                    </w:rPr>
                    <w:t>1</w:t>
                  </w:r>
                  <w:r w:rsidRPr="00F272F9">
                    <w:rPr>
                      <w:rFonts w:hint="eastAsia"/>
                      <w:kern w:val="0"/>
                      <w:szCs w:val="21"/>
                    </w:rPr>
                    <w:t>大气污染物排放限值</w:t>
                  </w:r>
                  <w:r w:rsidRPr="00F272F9">
                    <w:rPr>
                      <w:kern w:val="0"/>
                      <w:szCs w:val="21"/>
                    </w:rPr>
                    <w:t>。</w:t>
                  </w:r>
                  <w:r w:rsidRPr="00F272F9">
                    <w:rPr>
                      <w:rFonts w:hint="eastAsia"/>
                      <w:kern w:val="0"/>
                      <w:szCs w:val="21"/>
                    </w:rPr>
                    <w:t>活性炭</w:t>
                  </w:r>
                  <w:r w:rsidRPr="00F272F9">
                    <w:rPr>
                      <w:rFonts w:hAnsi="宋体" w:hint="eastAsia"/>
                      <w:kern w:val="0"/>
                      <w:szCs w:val="21"/>
                    </w:rPr>
                    <w:t>碘值要求不低于</w:t>
                  </w:r>
                  <w:r w:rsidRPr="00F272F9">
                    <w:rPr>
                      <w:rFonts w:hAnsi="宋体" w:hint="eastAsia"/>
                      <w:kern w:val="0"/>
                      <w:szCs w:val="21"/>
                    </w:rPr>
                    <w:t>800</w:t>
                  </w:r>
                  <w:r w:rsidRPr="00F272F9">
                    <w:rPr>
                      <w:rFonts w:hAnsi="宋体" w:hint="eastAsia"/>
                      <w:kern w:val="0"/>
                      <w:szCs w:val="21"/>
                    </w:rPr>
                    <w:t>毫克</w:t>
                  </w:r>
                  <w:r w:rsidRPr="00F272F9">
                    <w:rPr>
                      <w:rFonts w:hAnsi="宋体" w:hint="eastAsia"/>
                      <w:kern w:val="0"/>
                      <w:szCs w:val="21"/>
                    </w:rPr>
                    <w:t>/</w:t>
                  </w:r>
                  <w:r w:rsidRPr="00F272F9">
                    <w:rPr>
                      <w:rFonts w:hAnsi="宋体" w:hint="eastAsia"/>
                      <w:kern w:val="0"/>
                      <w:szCs w:val="21"/>
                    </w:rPr>
                    <w:t>克，足量添加，并及时更换，并做好记录，废活性炭交有资质的单位处理，及时清运。</w:t>
                  </w:r>
                </w:p>
                <w:p w:rsidR="00F272F9" w:rsidRPr="00F272F9" w:rsidRDefault="007B2F47" w:rsidP="00F272F9">
                  <w:pPr>
                    <w:widowControl/>
                    <w:snapToGrid w:val="0"/>
                    <w:jc w:val="center"/>
                    <w:rPr>
                      <w:kern w:val="0"/>
                      <w:szCs w:val="21"/>
                    </w:rPr>
                  </w:pPr>
                  <w:r>
                    <w:rPr>
                      <w:rFonts w:hint="eastAsia"/>
                      <w:kern w:val="0"/>
                      <w:szCs w:val="21"/>
                    </w:rPr>
                    <w:t>本项目生产设备与废气处</w:t>
                  </w:r>
                  <w:r>
                    <w:rPr>
                      <w:rFonts w:hint="eastAsia"/>
                      <w:kern w:val="0"/>
                      <w:szCs w:val="21"/>
                    </w:rPr>
                    <w:lastRenderedPageBreak/>
                    <w:t>理</w:t>
                  </w:r>
                  <w:proofErr w:type="gramStart"/>
                  <w:r>
                    <w:rPr>
                      <w:rFonts w:hint="eastAsia"/>
                      <w:kern w:val="0"/>
                      <w:szCs w:val="21"/>
                    </w:rPr>
                    <w:t>设备同启同停</w:t>
                  </w:r>
                  <w:proofErr w:type="gramEnd"/>
                </w:p>
              </w:tc>
              <w:tc>
                <w:tcPr>
                  <w:tcW w:w="776" w:type="dxa"/>
                  <w:vAlign w:val="center"/>
                </w:tcPr>
                <w:p w:rsidR="00F272F9" w:rsidRPr="00F272F9" w:rsidRDefault="00F272F9" w:rsidP="00F272F9">
                  <w:pPr>
                    <w:widowControl/>
                    <w:snapToGrid w:val="0"/>
                    <w:jc w:val="center"/>
                    <w:rPr>
                      <w:kern w:val="0"/>
                      <w:szCs w:val="21"/>
                    </w:rPr>
                  </w:pPr>
                  <w:r w:rsidRPr="00F272F9">
                    <w:rPr>
                      <w:rFonts w:hint="eastAsia"/>
                      <w:kern w:val="0"/>
                      <w:szCs w:val="21"/>
                    </w:rPr>
                    <w:lastRenderedPageBreak/>
                    <w:t>符合</w:t>
                  </w:r>
                </w:p>
              </w:tc>
            </w:tr>
            <w:tr w:rsidR="00F272F9" w:rsidRPr="00F272F9" w:rsidTr="007B2F47">
              <w:trPr>
                <w:trHeight w:val="340"/>
                <w:jc w:val="center"/>
              </w:trPr>
              <w:tc>
                <w:tcPr>
                  <w:tcW w:w="5599" w:type="dxa"/>
                  <w:shd w:val="clear" w:color="auto" w:fill="auto"/>
                  <w:vAlign w:val="center"/>
                </w:tcPr>
                <w:p w:rsidR="00F272F9" w:rsidRPr="00AA157D" w:rsidRDefault="00F272F9" w:rsidP="00F272F9">
                  <w:pPr>
                    <w:widowControl/>
                    <w:snapToGrid w:val="0"/>
                    <w:ind w:leftChars="-50" w:left="-105" w:rightChars="-50" w:right="-105"/>
                    <w:jc w:val="left"/>
                    <w:rPr>
                      <w:rFonts w:hAnsi="宋体"/>
                      <w:b/>
                      <w:color w:val="0D0D0D" w:themeColor="text1" w:themeTint="F2"/>
                      <w:kern w:val="0"/>
                      <w:szCs w:val="21"/>
                    </w:rPr>
                  </w:pPr>
                  <w:r w:rsidRPr="00AA157D">
                    <w:rPr>
                      <w:rFonts w:hAnsi="宋体" w:hint="eastAsia"/>
                      <w:b/>
                      <w:color w:val="0D0D0D" w:themeColor="text1" w:themeTint="F2"/>
                      <w:kern w:val="0"/>
                      <w:szCs w:val="21"/>
                    </w:rPr>
                    <w:lastRenderedPageBreak/>
                    <w:t>四、深化园区和集群整治，促进产业绿色发展</w:t>
                  </w:r>
                </w:p>
                <w:p w:rsidR="00F272F9" w:rsidRPr="00AA157D" w:rsidRDefault="00F272F9" w:rsidP="00F272F9">
                  <w:pPr>
                    <w:widowControl/>
                    <w:snapToGrid w:val="0"/>
                    <w:ind w:leftChars="-50" w:left="-105" w:rightChars="-50" w:right="-105" w:firstLineChars="200" w:firstLine="420"/>
                    <w:jc w:val="left"/>
                    <w:rPr>
                      <w:rFonts w:hAnsi="宋体"/>
                      <w:color w:val="0D0D0D" w:themeColor="text1" w:themeTint="F2"/>
                      <w:kern w:val="0"/>
                      <w:szCs w:val="21"/>
                    </w:rPr>
                  </w:pPr>
                  <w:r w:rsidRPr="00AA157D">
                    <w:rPr>
                      <w:rFonts w:hAnsi="宋体" w:hint="eastAsia"/>
                      <w:color w:val="0D0D0D" w:themeColor="text1" w:themeTint="F2"/>
                      <w:kern w:val="0"/>
                      <w:szCs w:val="21"/>
                    </w:rPr>
                    <w:t>7</w:t>
                  </w:r>
                  <w:r w:rsidRPr="00AA157D">
                    <w:rPr>
                      <w:rFonts w:hAnsi="宋体" w:hint="eastAsia"/>
                      <w:color w:val="0D0D0D" w:themeColor="text1" w:themeTint="F2"/>
                      <w:kern w:val="0"/>
                      <w:szCs w:val="21"/>
                    </w:rPr>
                    <w:t>月</w:t>
                  </w:r>
                  <w:r w:rsidRPr="00AA157D">
                    <w:rPr>
                      <w:rFonts w:hAnsi="宋体" w:hint="eastAsia"/>
                      <w:color w:val="0D0D0D" w:themeColor="text1" w:themeTint="F2"/>
                      <w:kern w:val="0"/>
                      <w:szCs w:val="21"/>
                    </w:rPr>
                    <w:t>15</w:t>
                  </w:r>
                  <w:r w:rsidRPr="00AA157D">
                    <w:rPr>
                      <w:rFonts w:hAnsi="宋体" w:hint="eastAsia"/>
                      <w:color w:val="0D0D0D" w:themeColor="text1" w:themeTint="F2"/>
                      <w:kern w:val="0"/>
                      <w:szCs w:val="21"/>
                    </w:rPr>
                    <w:t>日前，各城市根据本地产业结构特征、</w:t>
                  </w:r>
                  <w:r w:rsidRPr="00AA157D">
                    <w:rPr>
                      <w:rFonts w:hAnsi="宋体" w:hint="eastAsia"/>
                      <w:color w:val="0D0D0D" w:themeColor="text1" w:themeTint="F2"/>
                      <w:kern w:val="0"/>
                      <w:szCs w:val="21"/>
                    </w:rPr>
                    <w:t>VOCs</w:t>
                  </w:r>
                  <w:r w:rsidRPr="00AA157D">
                    <w:rPr>
                      <w:rFonts w:hAnsi="宋体" w:hint="eastAsia"/>
                      <w:color w:val="0D0D0D" w:themeColor="text1" w:themeTint="F2"/>
                      <w:kern w:val="0"/>
                      <w:szCs w:val="21"/>
                    </w:rPr>
                    <w:t>排放来源等，重点针对烯烃、芳香烃、醛类等</w:t>
                  </w:r>
                  <w:r w:rsidRPr="00AA157D">
                    <w:rPr>
                      <w:rFonts w:hAnsi="宋体" w:hint="eastAsia"/>
                      <w:color w:val="0D0D0D" w:themeColor="text1" w:themeTint="F2"/>
                      <w:kern w:val="0"/>
                      <w:szCs w:val="21"/>
                    </w:rPr>
                    <w:t>O</w:t>
                  </w:r>
                  <w:r w:rsidRPr="00AA157D">
                    <w:rPr>
                      <w:rFonts w:hAnsi="宋体" w:hint="eastAsia"/>
                      <w:color w:val="0D0D0D" w:themeColor="text1" w:themeTint="F2"/>
                      <w:kern w:val="0"/>
                      <w:szCs w:val="21"/>
                      <w:vertAlign w:val="subscript"/>
                    </w:rPr>
                    <w:t>3</w:t>
                  </w:r>
                  <w:r w:rsidRPr="00AA157D">
                    <w:rPr>
                      <w:rFonts w:hAnsi="宋体" w:hint="eastAsia"/>
                      <w:color w:val="0D0D0D" w:themeColor="text1" w:themeTint="F2"/>
                      <w:kern w:val="0"/>
                      <w:szCs w:val="21"/>
                    </w:rPr>
                    <w:t>生成潜势大的</w:t>
                  </w:r>
                  <w:r w:rsidRPr="00AA157D">
                    <w:rPr>
                      <w:rFonts w:hAnsi="宋体" w:hint="eastAsia"/>
                      <w:color w:val="0D0D0D" w:themeColor="text1" w:themeTint="F2"/>
                      <w:kern w:val="0"/>
                      <w:szCs w:val="21"/>
                    </w:rPr>
                    <w:t>VOCs</w:t>
                  </w:r>
                  <w:r w:rsidRPr="00AA157D">
                    <w:rPr>
                      <w:rFonts w:hAnsi="宋体" w:hint="eastAsia"/>
                      <w:color w:val="0D0D0D" w:themeColor="text1" w:themeTint="F2"/>
                      <w:kern w:val="0"/>
                      <w:szCs w:val="21"/>
                    </w:rPr>
                    <w:t>物种，确定本地</w:t>
                  </w:r>
                  <w:r w:rsidRPr="00AA157D">
                    <w:rPr>
                      <w:rFonts w:hAnsi="宋体" w:hint="eastAsia"/>
                      <w:color w:val="0D0D0D" w:themeColor="text1" w:themeTint="F2"/>
                      <w:kern w:val="0"/>
                      <w:szCs w:val="21"/>
                    </w:rPr>
                    <w:t>VOCs</w:t>
                  </w:r>
                  <w:r w:rsidRPr="00AA157D">
                    <w:rPr>
                      <w:rFonts w:hAnsi="宋体" w:hint="eastAsia"/>
                      <w:color w:val="0D0D0D" w:themeColor="text1" w:themeTint="F2"/>
                      <w:kern w:val="0"/>
                      <w:szCs w:val="21"/>
                    </w:rPr>
                    <w:t>控制重点行业，组织完成涉</w:t>
                  </w:r>
                  <w:r w:rsidRPr="00AA157D">
                    <w:rPr>
                      <w:rFonts w:hAnsi="宋体" w:hint="eastAsia"/>
                      <w:color w:val="0D0D0D" w:themeColor="text1" w:themeTint="F2"/>
                      <w:kern w:val="0"/>
                      <w:szCs w:val="21"/>
                    </w:rPr>
                    <w:t>VOCs</w:t>
                  </w:r>
                  <w:r w:rsidRPr="00AA157D">
                    <w:rPr>
                      <w:rFonts w:hAnsi="宋体" w:hint="eastAsia"/>
                      <w:color w:val="0D0D0D" w:themeColor="text1" w:themeTint="F2"/>
                      <w:kern w:val="0"/>
                      <w:szCs w:val="21"/>
                    </w:rPr>
                    <w:t>工业园区、企业集群、重点管</w:t>
                  </w:r>
                  <w:proofErr w:type="gramStart"/>
                  <w:r w:rsidRPr="00AA157D">
                    <w:rPr>
                      <w:rFonts w:hAnsi="宋体" w:hint="eastAsia"/>
                      <w:color w:val="0D0D0D" w:themeColor="text1" w:themeTint="F2"/>
                      <w:kern w:val="0"/>
                      <w:szCs w:val="21"/>
                    </w:rPr>
                    <w:t>控企业</w:t>
                  </w:r>
                  <w:proofErr w:type="gramEnd"/>
                  <w:r w:rsidRPr="00AA157D">
                    <w:rPr>
                      <w:rFonts w:hAnsi="宋体" w:hint="eastAsia"/>
                      <w:color w:val="0D0D0D" w:themeColor="text1" w:themeTint="F2"/>
                      <w:kern w:val="0"/>
                      <w:szCs w:val="21"/>
                    </w:rPr>
                    <w:t>排查，明确</w:t>
                  </w:r>
                  <w:r w:rsidRPr="00AA157D">
                    <w:rPr>
                      <w:rFonts w:hAnsi="宋体" w:hint="eastAsia"/>
                      <w:color w:val="0D0D0D" w:themeColor="text1" w:themeTint="F2"/>
                      <w:kern w:val="0"/>
                      <w:szCs w:val="21"/>
                    </w:rPr>
                    <w:t>VOCs</w:t>
                  </w:r>
                  <w:r w:rsidRPr="00AA157D">
                    <w:rPr>
                      <w:rFonts w:hAnsi="宋体" w:hint="eastAsia"/>
                      <w:color w:val="0D0D0D" w:themeColor="text1" w:themeTint="F2"/>
                      <w:kern w:val="0"/>
                      <w:szCs w:val="21"/>
                    </w:rPr>
                    <w:t>主要产生环节，逐一建立管理台账。</w:t>
                  </w:r>
                  <w:r w:rsidRPr="00AA157D">
                    <w:rPr>
                      <w:rFonts w:hAnsi="宋体" w:hint="eastAsia"/>
                      <w:color w:val="0D0D0D" w:themeColor="text1" w:themeTint="F2"/>
                      <w:kern w:val="0"/>
                      <w:szCs w:val="21"/>
                    </w:rPr>
                    <w:t>VOCs</w:t>
                  </w:r>
                  <w:r w:rsidRPr="00AA157D">
                    <w:rPr>
                      <w:rFonts w:hAnsi="宋体" w:hint="eastAsia"/>
                      <w:color w:val="0D0D0D" w:themeColor="text1" w:themeTint="F2"/>
                      <w:kern w:val="0"/>
                      <w:szCs w:val="21"/>
                    </w:rPr>
                    <w:t>年产生量大于</w:t>
                  </w:r>
                  <w:r w:rsidRPr="00AA157D">
                    <w:rPr>
                      <w:rFonts w:hAnsi="宋体" w:hint="eastAsia"/>
                      <w:color w:val="0D0D0D" w:themeColor="text1" w:themeTint="F2"/>
                      <w:kern w:val="0"/>
                      <w:szCs w:val="21"/>
                    </w:rPr>
                    <w:t>10</w:t>
                  </w:r>
                  <w:r w:rsidR="007B2F47" w:rsidRPr="00AA157D">
                    <w:rPr>
                      <w:rFonts w:hAnsi="宋体" w:hint="eastAsia"/>
                      <w:color w:val="0D0D0D" w:themeColor="text1" w:themeTint="F2"/>
                      <w:kern w:val="0"/>
                      <w:szCs w:val="21"/>
                    </w:rPr>
                    <w:t>吨的企业认定为重点管</w:t>
                  </w:r>
                  <w:proofErr w:type="gramStart"/>
                  <w:r w:rsidR="007B2F47" w:rsidRPr="00AA157D">
                    <w:rPr>
                      <w:rFonts w:hAnsi="宋体" w:hint="eastAsia"/>
                      <w:color w:val="0D0D0D" w:themeColor="text1" w:themeTint="F2"/>
                      <w:kern w:val="0"/>
                      <w:szCs w:val="21"/>
                    </w:rPr>
                    <w:t>控企业</w:t>
                  </w:r>
                  <w:proofErr w:type="gramEnd"/>
                </w:p>
              </w:tc>
              <w:tc>
                <w:tcPr>
                  <w:tcW w:w="2552" w:type="dxa"/>
                  <w:shd w:val="clear" w:color="auto" w:fill="auto"/>
                  <w:vAlign w:val="center"/>
                </w:tcPr>
                <w:p w:rsidR="00F272F9" w:rsidRPr="00AA157D" w:rsidRDefault="00F272F9" w:rsidP="00AA157D">
                  <w:pPr>
                    <w:widowControl/>
                    <w:snapToGrid w:val="0"/>
                    <w:jc w:val="center"/>
                    <w:rPr>
                      <w:rFonts w:hAnsi="宋体"/>
                      <w:color w:val="0D0D0D" w:themeColor="text1" w:themeTint="F2"/>
                      <w:kern w:val="0"/>
                      <w:szCs w:val="21"/>
                    </w:rPr>
                  </w:pPr>
                  <w:r w:rsidRPr="00AA157D">
                    <w:rPr>
                      <w:rFonts w:hAnsi="宋体" w:hint="eastAsia"/>
                      <w:color w:val="0D0D0D" w:themeColor="text1" w:themeTint="F2"/>
                      <w:kern w:val="0"/>
                      <w:szCs w:val="21"/>
                    </w:rPr>
                    <w:t>本项目</w:t>
                  </w:r>
                  <w:r w:rsidRPr="00AA157D">
                    <w:rPr>
                      <w:rFonts w:hAnsi="宋体" w:hint="eastAsia"/>
                      <w:color w:val="0D0D0D" w:themeColor="text1" w:themeTint="F2"/>
                      <w:kern w:val="0"/>
                      <w:szCs w:val="21"/>
                    </w:rPr>
                    <w:t>VOCs</w:t>
                  </w:r>
                  <w:r w:rsidRPr="00AA157D">
                    <w:rPr>
                      <w:rFonts w:hAnsi="宋体" w:hint="eastAsia"/>
                      <w:color w:val="0D0D0D" w:themeColor="text1" w:themeTint="F2"/>
                      <w:kern w:val="0"/>
                      <w:szCs w:val="21"/>
                    </w:rPr>
                    <w:t>年产量约为</w:t>
                  </w:r>
                  <w:r w:rsidRPr="00AA157D">
                    <w:rPr>
                      <w:rFonts w:hAnsi="宋体" w:hint="eastAsia"/>
                      <w:color w:val="0D0D0D" w:themeColor="text1" w:themeTint="F2"/>
                      <w:kern w:val="0"/>
                      <w:szCs w:val="21"/>
                    </w:rPr>
                    <w:t>0.0</w:t>
                  </w:r>
                  <w:r w:rsidR="00AA157D" w:rsidRPr="00AA157D">
                    <w:rPr>
                      <w:rFonts w:hAnsi="宋体" w:hint="eastAsia"/>
                      <w:color w:val="0D0D0D" w:themeColor="text1" w:themeTint="F2"/>
                      <w:kern w:val="0"/>
                      <w:szCs w:val="21"/>
                    </w:rPr>
                    <w:t xml:space="preserve">072 </w:t>
                  </w:r>
                  <w:r w:rsidRPr="00AA157D">
                    <w:rPr>
                      <w:rFonts w:hAnsi="宋体" w:hint="eastAsia"/>
                      <w:color w:val="0D0D0D" w:themeColor="text1" w:themeTint="F2"/>
                      <w:kern w:val="0"/>
                      <w:szCs w:val="21"/>
                    </w:rPr>
                    <w:t>t/a</w:t>
                  </w:r>
                  <w:r w:rsidRPr="00AA157D">
                    <w:rPr>
                      <w:rFonts w:hAnsi="宋体" w:hint="eastAsia"/>
                      <w:color w:val="0D0D0D" w:themeColor="text1" w:themeTint="F2"/>
                      <w:kern w:val="0"/>
                      <w:szCs w:val="21"/>
                    </w:rPr>
                    <w:t>，不属于重点管</w:t>
                  </w:r>
                  <w:proofErr w:type="gramStart"/>
                  <w:r w:rsidRPr="00AA157D">
                    <w:rPr>
                      <w:rFonts w:hAnsi="宋体" w:hint="eastAsia"/>
                      <w:color w:val="0D0D0D" w:themeColor="text1" w:themeTint="F2"/>
                      <w:kern w:val="0"/>
                      <w:szCs w:val="21"/>
                    </w:rPr>
                    <w:t>控单位</w:t>
                  </w:r>
                  <w:proofErr w:type="gramEnd"/>
                </w:p>
              </w:tc>
              <w:tc>
                <w:tcPr>
                  <w:tcW w:w="776" w:type="dxa"/>
                  <w:vAlign w:val="center"/>
                </w:tcPr>
                <w:p w:rsidR="00F272F9" w:rsidRPr="00F272F9" w:rsidRDefault="00F272F9" w:rsidP="00F272F9">
                  <w:pPr>
                    <w:widowControl/>
                    <w:snapToGrid w:val="0"/>
                    <w:jc w:val="center"/>
                    <w:rPr>
                      <w:kern w:val="0"/>
                      <w:szCs w:val="21"/>
                    </w:rPr>
                  </w:pPr>
                  <w:r w:rsidRPr="00F272F9">
                    <w:rPr>
                      <w:rFonts w:hint="eastAsia"/>
                      <w:kern w:val="0"/>
                      <w:szCs w:val="21"/>
                    </w:rPr>
                    <w:t>符合</w:t>
                  </w:r>
                </w:p>
              </w:tc>
            </w:tr>
          </w:tbl>
          <w:p w:rsidR="000D0124" w:rsidRPr="00F272F9" w:rsidRDefault="00F272F9" w:rsidP="00F272F9">
            <w:pPr>
              <w:spacing w:line="360" w:lineRule="auto"/>
              <w:ind w:firstLineChars="200" w:firstLine="480"/>
              <w:jc w:val="left"/>
              <w:rPr>
                <w:kern w:val="0"/>
                <w:sz w:val="24"/>
              </w:rPr>
            </w:pPr>
            <w:r w:rsidRPr="00F272F9">
              <w:rPr>
                <w:rFonts w:hint="eastAsia"/>
                <w:kern w:val="0"/>
                <w:sz w:val="24"/>
              </w:rPr>
              <w:t>综上所述，项目建设符合国家关于</w:t>
            </w:r>
            <w:r w:rsidRPr="00F272F9">
              <w:rPr>
                <w:rFonts w:hint="eastAsia"/>
                <w:kern w:val="0"/>
                <w:sz w:val="24"/>
              </w:rPr>
              <w:t>2020</w:t>
            </w:r>
            <w:r w:rsidRPr="00F272F9">
              <w:rPr>
                <w:rFonts w:hint="eastAsia"/>
                <w:kern w:val="0"/>
                <w:sz w:val="24"/>
              </w:rPr>
              <w:t>年挥发性有机物治理攻坚方案的要求。</w:t>
            </w:r>
          </w:p>
        </w:tc>
      </w:tr>
      <w:tr w:rsidR="000D0124" w:rsidRPr="00581CA6" w:rsidTr="00C0298B">
        <w:trPr>
          <w:trHeight w:val="70"/>
        </w:trPr>
        <w:tc>
          <w:tcPr>
            <w:tcW w:w="5000" w:type="pct"/>
            <w:gridSpan w:val="12"/>
          </w:tcPr>
          <w:p w:rsidR="000D0124" w:rsidRPr="00581CA6" w:rsidRDefault="000D0124" w:rsidP="00C0298B">
            <w:pPr>
              <w:spacing w:line="360" w:lineRule="auto"/>
              <w:jc w:val="left"/>
              <w:rPr>
                <w:b/>
                <w:bCs/>
                <w:sz w:val="28"/>
                <w:szCs w:val="28"/>
              </w:rPr>
            </w:pPr>
            <w:r w:rsidRPr="00581CA6">
              <w:rPr>
                <w:rFonts w:hint="eastAsia"/>
                <w:b/>
                <w:bCs/>
                <w:sz w:val="28"/>
                <w:szCs w:val="28"/>
              </w:rPr>
              <w:lastRenderedPageBreak/>
              <w:t>二、与本项目有关的</w:t>
            </w:r>
            <w:r>
              <w:rPr>
                <w:rFonts w:hint="eastAsia"/>
                <w:b/>
                <w:bCs/>
                <w:sz w:val="28"/>
                <w:szCs w:val="28"/>
              </w:rPr>
              <w:t>现有</w:t>
            </w:r>
            <w:r w:rsidRPr="00581CA6">
              <w:rPr>
                <w:rFonts w:hint="eastAsia"/>
                <w:b/>
                <w:bCs/>
                <w:sz w:val="28"/>
                <w:szCs w:val="28"/>
              </w:rPr>
              <w:t>污染情况及主要环境问题</w:t>
            </w:r>
          </w:p>
          <w:p w:rsidR="000D0124" w:rsidRPr="00E23E81" w:rsidRDefault="000D0124" w:rsidP="00C0298B">
            <w:pPr>
              <w:spacing w:line="360" w:lineRule="auto"/>
              <w:ind w:firstLineChars="200" w:firstLine="480"/>
              <w:rPr>
                <w:color w:val="0D0D0D" w:themeColor="text1" w:themeTint="F2"/>
                <w:sz w:val="24"/>
              </w:rPr>
            </w:pPr>
            <w:r w:rsidRPr="00E85BBC">
              <w:rPr>
                <w:color w:val="0D0D0D"/>
                <w:sz w:val="24"/>
              </w:rPr>
              <w:t>项目选址于</w:t>
            </w:r>
            <w:r w:rsidR="00F272F9">
              <w:rPr>
                <w:rFonts w:hint="eastAsia"/>
                <w:color w:val="0D0D0D"/>
                <w:sz w:val="24"/>
              </w:rPr>
              <w:t>芜湖市鸠江开发区沈</w:t>
            </w:r>
            <w:proofErr w:type="gramStart"/>
            <w:r w:rsidR="00F272F9">
              <w:rPr>
                <w:rFonts w:hint="eastAsia"/>
                <w:color w:val="0D0D0D"/>
                <w:sz w:val="24"/>
              </w:rPr>
              <w:t>巷工业</w:t>
            </w:r>
            <w:proofErr w:type="gramEnd"/>
            <w:r w:rsidR="00F272F9">
              <w:rPr>
                <w:rFonts w:hint="eastAsia"/>
                <w:color w:val="0D0D0D"/>
                <w:sz w:val="24"/>
              </w:rPr>
              <w:t>园</w:t>
            </w:r>
            <w:r w:rsidRPr="00E23E81">
              <w:rPr>
                <w:rFonts w:hint="eastAsia"/>
                <w:color w:val="0D0D0D" w:themeColor="text1" w:themeTint="F2"/>
                <w:sz w:val="24"/>
              </w:rPr>
              <w:t>，该厂房是租赁</w:t>
            </w:r>
            <w:r w:rsidR="00C65DF8" w:rsidRPr="00E23E81">
              <w:rPr>
                <w:rFonts w:hAnsi="宋体" w:hint="eastAsia"/>
                <w:color w:val="0D0D0D" w:themeColor="text1" w:themeTint="F2"/>
                <w:kern w:val="24"/>
                <w:sz w:val="24"/>
              </w:rPr>
              <w:t>芜湖市夏氏世家家居有限公司</w:t>
            </w:r>
            <w:r w:rsidRPr="00E23E81">
              <w:rPr>
                <w:rFonts w:hAnsi="宋体" w:hint="eastAsia"/>
                <w:color w:val="0D0D0D" w:themeColor="text1" w:themeTint="F2"/>
                <w:kern w:val="24"/>
                <w:sz w:val="24"/>
              </w:rPr>
              <w:t>空置厂房</w:t>
            </w:r>
            <w:r w:rsidRPr="00E23E81">
              <w:rPr>
                <w:rFonts w:hint="eastAsia"/>
                <w:color w:val="0D0D0D" w:themeColor="text1" w:themeTint="F2"/>
                <w:sz w:val="24"/>
              </w:rPr>
              <w:t>，</w:t>
            </w:r>
            <w:r w:rsidR="00A306DC" w:rsidRPr="00E23E81">
              <w:rPr>
                <w:rFonts w:hint="eastAsia"/>
                <w:color w:val="0D0D0D" w:themeColor="text1" w:themeTint="F2"/>
                <w:sz w:val="24"/>
              </w:rPr>
              <w:t>原用于成品储存</w:t>
            </w:r>
            <w:r w:rsidRPr="00E23E81">
              <w:rPr>
                <w:rFonts w:hAnsi="宋体" w:hint="eastAsia"/>
                <w:color w:val="0D0D0D" w:themeColor="text1" w:themeTint="F2"/>
                <w:kern w:val="24"/>
                <w:sz w:val="24"/>
              </w:rPr>
              <w:t>。因此，因此不存在环保遗留问题。</w:t>
            </w:r>
          </w:p>
          <w:p w:rsidR="000D0124" w:rsidRPr="00E23E81" w:rsidRDefault="000D0124" w:rsidP="00C0298B">
            <w:pPr>
              <w:spacing w:line="360" w:lineRule="auto"/>
              <w:rPr>
                <w:bCs/>
                <w:color w:val="0D0D0D" w:themeColor="text1" w:themeTint="F2"/>
                <w:sz w:val="24"/>
              </w:rPr>
            </w:pPr>
          </w:p>
          <w:p w:rsidR="00A306DC" w:rsidRDefault="00A306DC" w:rsidP="00C0298B">
            <w:pPr>
              <w:spacing w:line="360" w:lineRule="auto"/>
              <w:rPr>
                <w:bCs/>
                <w:color w:val="000000"/>
                <w:sz w:val="24"/>
              </w:rPr>
            </w:pPr>
          </w:p>
          <w:p w:rsidR="00A306DC" w:rsidRDefault="00A306DC" w:rsidP="00C0298B">
            <w:pPr>
              <w:spacing w:line="360" w:lineRule="auto"/>
              <w:rPr>
                <w:bCs/>
                <w:color w:val="000000"/>
                <w:sz w:val="24"/>
              </w:rPr>
            </w:pPr>
          </w:p>
          <w:p w:rsidR="00A306DC" w:rsidRDefault="00A306DC" w:rsidP="00C0298B">
            <w:pPr>
              <w:spacing w:line="360" w:lineRule="auto"/>
              <w:rPr>
                <w:bCs/>
                <w:color w:val="000000"/>
                <w:sz w:val="24"/>
              </w:rPr>
            </w:pPr>
          </w:p>
          <w:p w:rsidR="00A306DC" w:rsidRDefault="00A306DC" w:rsidP="00C0298B">
            <w:pPr>
              <w:spacing w:line="360" w:lineRule="auto"/>
              <w:rPr>
                <w:bCs/>
                <w:color w:val="000000"/>
                <w:sz w:val="24"/>
              </w:rPr>
            </w:pPr>
          </w:p>
          <w:p w:rsidR="00A306DC" w:rsidRDefault="00A306DC" w:rsidP="00C0298B">
            <w:pPr>
              <w:spacing w:line="360" w:lineRule="auto"/>
              <w:rPr>
                <w:bCs/>
                <w:color w:val="000000"/>
                <w:sz w:val="24"/>
              </w:rPr>
            </w:pPr>
          </w:p>
          <w:p w:rsidR="00A306DC" w:rsidRDefault="00A306DC" w:rsidP="00C0298B">
            <w:pPr>
              <w:spacing w:line="360" w:lineRule="auto"/>
              <w:rPr>
                <w:bCs/>
                <w:color w:val="000000"/>
                <w:sz w:val="24"/>
              </w:rPr>
            </w:pPr>
          </w:p>
          <w:p w:rsidR="00A306DC" w:rsidRDefault="00A306DC" w:rsidP="00C0298B">
            <w:pPr>
              <w:spacing w:line="360" w:lineRule="auto"/>
              <w:rPr>
                <w:bCs/>
                <w:color w:val="000000"/>
                <w:sz w:val="24"/>
              </w:rPr>
            </w:pPr>
          </w:p>
          <w:p w:rsidR="00A306DC" w:rsidRDefault="00A306DC" w:rsidP="00C0298B">
            <w:pPr>
              <w:spacing w:line="360" w:lineRule="auto"/>
              <w:rPr>
                <w:bCs/>
                <w:color w:val="000000"/>
                <w:sz w:val="24"/>
              </w:rPr>
            </w:pPr>
          </w:p>
          <w:p w:rsidR="00A306DC" w:rsidRDefault="00A306DC" w:rsidP="00C0298B">
            <w:pPr>
              <w:spacing w:line="360" w:lineRule="auto"/>
              <w:rPr>
                <w:bCs/>
                <w:color w:val="000000"/>
                <w:sz w:val="24"/>
              </w:rPr>
            </w:pPr>
          </w:p>
          <w:p w:rsidR="00A306DC" w:rsidRDefault="00A306DC" w:rsidP="00C0298B">
            <w:pPr>
              <w:spacing w:line="360" w:lineRule="auto"/>
              <w:rPr>
                <w:bCs/>
                <w:color w:val="000000"/>
                <w:sz w:val="24"/>
              </w:rPr>
            </w:pPr>
          </w:p>
          <w:p w:rsidR="00A306DC" w:rsidRDefault="00A306DC" w:rsidP="00C0298B">
            <w:pPr>
              <w:spacing w:line="360" w:lineRule="auto"/>
              <w:rPr>
                <w:bCs/>
                <w:color w:val="000000"/>
                <w:sz w:val="24"/>
              </w:rPr>
            </w:pPr>
          </w:p>
          <w:p w:rsidR="000D0124" w:rsidRPr="00F533DC" w:rsidRDefault="000D0124" w:rsidP="00C0298B">
            <w:pPr>
              <w:spacing w:line="360" w:lineRule="auto"/>
              <w:rPr>
                <w:bCs/>
                <w:color w:val="000000"/>
                <w:sz w:val="24"/>
              </w:rPr>
            </w:pPr>
          </w:p>
        </w:tc>
      </w:tr>
    </w:tbl>
    <w:p w:rsidR="000D0124" w:rsidRPr="00443D0C" w:rsidRDefault="000D0124" w:rsidP="000D0124">
      <w:pPr>
        <w:spacing w:line="400" w:lineRule="exact"/>
        <w:outlineLvl w:val="0"/>
        <w:rPr>
          <w:rFonts w:eastAsia="黑体"/>
          <w:bCs/>
          <w:sz w:val="32"/>
          <w:szCs w:val="32"/>
        </w:rPr>
        <w:sectPr w:rsidR="000D0124" w:rsidRPr="00443D0C" w:rsidSect="00C0298B">
          <w:headerReference w:type="default" r:id="rId9"/>
          <w:footerReference w:type="default" r:id="rId10"/>
          <w:pgSz w:w="11906" w:h="16838" w:code="9"/>
          <w:pgMar w:top="1418" w:right="1418" w:bottom="1418" w:left="1418" w:header="851" w:footer="992" w:gutter="0"/>
          <w:pgNumType w:fmt="numberInDash" w:start="1"/>
          <w:cols w:space="425"/>
          <w:docGrid w:type="lines" w:linePitch="312"/>
        </w:sectPr>
      </w:pPr>
    </w:p>
    <w:p w:rsidR="000D0124" w:rsidRPr="00581CA6" w:rsidRDefault="000D0124" w:rsidP="000D0124">
      <w:pPr>
        <w:spacing w:line="400" w:lineRule="exact"/>
        <w:outlineLvl w:val="0"/>
        <w:rPr>
          <w:rFonts w:eastAsia="黑体"/>
          <w:bCs/>
          <w:sz w:val="32"/>
          <w:szCs w:val="32"/>
        </w:rPr>
      </w:pPr>
      <w:r w:rsidRPr="00581CA6">
        <w:rPr>
          <w:rFonts w:eastAsia="黑体"/>
          <w:bCs/>
          <w:sz w:val="32"/>
          <w:szCs w:val="32"/>
        </w:rPr>
        <w:lastRenderedPageBreak/>
        <w:t>建设项目所在地自然环境、社会环境简况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6"/>
      </w:tblGrid>
      <w:tr w:rsidR="000D0124" w:rsidRPr="00581CA6" w:rsidTr="00C0298B">
        <w:trPr>
          <w:trHeight w:val="13451"/>
        </w:trPr>
        <w:tc>
          <w:tcPr>
            <w:tcW w:w="9286" w:type="dxa"/>
          </w:tcPr>
          <w:p w:rsidR="000D0124" w:rsidRPr="00581CA6" w:rsidRDefault="000D0124" w:rsidP="00C0298B">
            <w:pPr>
              <w:pStyle w:val="21"/>
              <w:spacing w:before="0" w:line="400" w:lineRule="exact"/>
              <w:rPr>
                <w:rFonts w:eastAsia="宋体"/>
                <w:b/>
                <w:szCs w:val="28"/>
              </w:rPr>
            </w:pPr>
            <w:r w:rsidRPr="00581CA6">
              <w:rPr>
                <w:szCs w:val="28"/>
              </w:rPr>
              <w:t>自然环境简况（地形、地貌、地质、气候、水文、植被、生物多样性</w:t>
            </w:r>
            <w:r w:rsidRPr="00581CA6">
              <w:rPr>
                <w:rFonts w:eastAsia="宋体" w:hAnsi="宋体"/>
                <w:b/>
                <w:szCs w:val="28"/>
              </w:rPr>
              <w:t>等）：</w:t>
            </w:r>
          </w:p>
          <w:p w:rsidR="000D0124" w:rsidRPr="00D63B5E" w:rsidRDefault="000D0124" w:rsidP="00C0298B">
            <w:pPr>
              <w:spacing w:beforeLines="50" w:before="156" w:line="360" w:lineRule="auto"/>
              <w:ind w:firstLineChars="200" w:firstLine="482"/>
              <w:rPr>
                <w:b/>
                <w:bCs/>
                <w:sz w:val="24"/>
              </w:rPr>
            </w:pPr>
            <w:r>
              <w:rPr>
                <w:rFonts w:hint="eastAsia"/>
                <w:b/>
                <w:bCs/>
                <w:sz w:val="24"/>
              </w:rPr>
              <w:t>1</w:t>
            </w:r>
            <w:r>
              <w:rPr>
                <w:rFonts w:hint="eastAsia"/>
                <w:b/>
                <w:bCs/>
                <w:sz w:val="24"/>
              </w:rPr>
              <w:t>、</w:t>
            </w:r>
            <w:r w:rsidRPr="00D63B5E">
              <w:rPr>
                <w:b/>
                <w:bCs/>
                <w:sz w:val="24"/>
              </w:rPr>
              <w:t>地理位置</w:t>
            </w:r>
          </w:p>
          <w:p w:rsidR="000D0124" w:rsidRPr="00D63B5E" w:rsidRDefault="000D0124" w:rsidP="00C0298B">
            <w:pPr>
              <w:spacing w:line="360" w:lineRule="auto"/>
              <w:ind w:firstLineChars="200" w:firstLine="480"/>
              <w:rPr>
                <w:sz w:val="24"/>
              </w:rPr>
            </w:pPr>
            <w:r w:rsidRPr="00C14555">
              <w:rPr>
                <w:rFonts w:hint="eastAsia"/>
                <w:sz w:val="24"/>
              </w:rPr>
              <w:t>芜湖市位于安徽省东南部，是沿江一座重要的港口城市。全市东西长</w:t>
            </w:r>
            <w:r w:rsidRPr="00C14555">
              <w:rPr>
                <w:sz w:val="24"/>
              </w:rPr>
              <w:t>72km</w:t>
            </w:r>
            <w:r w:rsidRPr="00C14555">
              <w:rPr>
                <w:rFonts w:hint="eastAsia"/>
                <w:sz w:val="24"/>
              </w:rPr>
              <w:t>、南北长</w:t>
            </w:r>
            <w:r w:rsidRPr="00C14555">
              <w:rPr>
                <w:sz w:val="24"/>
              </w:rPr>
              <w:t>100km</w:t>
            </w:r>
            <w:r w:rsidRPr="00C14555">
              <w:rPr>
                <w:rFonts w:hint="eastAsia"/>
                <w:sz w:val="24"/>
              </w:rPr>
              <w:t>，地处北纬</w:t>
            </w:r>
            <w:r w:rsidRPr="00C14555">
              <w:rPr>
                <w:sz w:val="24"/>
              </w:rPr>
              <w:t>30°38′</w:t>
            </w:r>
            <w:r w:rsidRPr="00C14555">
              <w:rPr>
                <w:rFonts w:hint="eastAsia"/>
                <w:sz w:val="24"/>
              </w:rPr>
              <w:t>～</w:t>
            </w:r>
            <w:r w:rsidRPr="00C14555">
              <w:rPr>
                <w:sz w:val="24"/>
              </w:rPr>
              <w:t>31°31′</w:t>
            </w:r>
            <w:r w:rsidRPr="00C14555">
              <w:rPr>
                <w:rFonts w:hint="eastAsia"/>
                <w:sz w:val="24"/>
              </w:rPr>
              <w:t>、东经</w:t>
            </w:r>
            <w:r w:rsidRPr="00C14555">
              <w:rPr>
                <w:sz w:val="24"/>
              </w:rPr>
              <w:t>117°58′</w:t>
            </w:r>
            <w:r w:rsidRPr="00C14555">
              <w:rPr>
                <w:rFonts w:hint="eastAsia"/>
                <w:sz w:val="24"/>
              </w:rPr>
              <w:t>～</w:t>
            </w:r>
            <w:r w:rsidRPr="00C14555">
              <w:rPr>
                <w:sz w:val="24"/>
              </w:rPr>
              <w:t>118°43′</w:t>
            </w:r>
            <w:r w:rsidRPr="00C14555">
              <w:rPr>
                <w:rFonts w:hint="eastAsia"/>
                <w:sz w:val="24"/>
              </w:rPr>
              <w:t>之间。芜湖市下辖芜湖、繁昌、南陵、</w:t>
            </w:r>
            <w:proofErr w:type="gramStart"/>
            <w:r w:rsidRPr="00C14555">
              <w:rPr>
                <w:rFonts w:hint="eastAsia"/>
                <w:sz w:val="24"/>
              </w:rPr>
              <w:t>无为四</w:t>
            </w:r>
            <w:proofErr w:type="gramEnd"/>
            <w:r w:rsidRPr="00C14555">
              <w:rPr>
                <w:rFonts w:hint="eastAsia"/>
                <w:sz w:val="24"/>
              </w:rPr>
              <w:t>县和</w:t>
            </w:r>
            <w:proofErr w:type="gramStart"/>
            <w:r w:rsidRPr="00C14555">
              <w:rPr>
                <w:rFonts w:hint="eastAsia"/>
                <w:sz w:val="24"/>
              </w:rPr>
              <w:t>镜湖</w:t>
            </w:r>
            <w:proofErr w:type="gramEnd"/>
            <w:r w:rsidRPr="00C14555">
              <w:rPr>
                <w:rFonts w:hint="eastAsia"/>
                <w:sz w:val="24"/>
              </w:rPr>
              <w:t>、</w:t>
            </w:r>
            <w:proofErr w:type="gramStart"/>
            <w:r w:rsidRPr="00C14555">
              <w:rPr>
                <w:rFonts w:hint="eastAsia"/>
                <w:sz w:val="24"/>
              </w:rPr>
              <w:t>弋</w:t>
            </w:r>
            <w:proofErr w:type="gramEnd"/>
            <w:r w:rsidRPr="00C14555">
              <w:rPr>
                <w:rFonts w:hint="eastAsia"/>
                <w:sz w:val="24"/>
              </w:rPr>
              <w:t>江、</w:t>
            </w:r>
            <w:proofErr w:type="gramStart"/>
            <w:r w:rsidRPr="00C14555">
              <w:rPr>
                <w:rFonts w:hint="eastAsia"/>
                <w:sz w:val="24"/>
              </w:rPr>
              <w:t>鸠</w:t>
            </w:r>
            <w:proofErr w:type="gramEnd"/>
            <w:r w:rsidRPr="00C14555">
              <w:rPr>
                <w:rFonts w:hint="eastAsia"/>
                <w:sz w:val="24"/>
              </w:rPr>
              <w:t>江、三山四区。全市面积</w:t>
            </w:r>
            <w:r w:rsidRPr="00C14555">
              <w:rPr>
                <w:sz w:val="24"/>
              </w:rPr>
              <w:t>5988</w:t>
            </w:r>
            <w:r w:rsidRPr="00C14555">
              <w:rPr>
                <w:rFonts w:hint="eastAsia"/>
                <w:sz w:val="24"/>
              </w:rPr>
              <w:t>平方公里，人口</w:t>
            </w:r>
            <w:r w:rsidRPr="00C14555">
              <w:rPr>
                <w:sz w:val="24"/>
              </w:rPr>
              <w:t>365</w:t>
            </w:r>
            <w:r w:rsidRPr="00C14555">
              <w:rPr>
                <w:rFonts w:hint="eastAsia"/>
                <w:sz w:val="24"/>
              </w:rPr>
              <w:t>万，其中市区面积</w:t>
            </w:r>
            <w:r w:rsidRPr="00C14555">
              <w:rPr>
                <w:sz w:val="24"/>
              </w:rPr>
              <w:t>1064.7</w:t>
            </w:r>
            <w:r w:rsidRPr="00C14555">
              <w:rPr>
                <w:rFonts w:hint="eastAsia"/>
                <w:sz w:val="24"/>
              </w:rPr>
              <w:t>平方公里，人口</w:t>
            </w:r>
            <w:r w:rsidRPr="00C14555">
              <w:rPr>
                <w:sz w:val="24"/>
              </w:rPr>
              <w:t>123.8</w:t>
            </w:r>
            <w:r w:rsidRPr="00C14555">
              <w:rPr>
                <w:rFonts w:hint="eastAsia"/>
                <w:sz w:val="24"/>
              </w:rPr>
              <w:t>万。市区</w:t>
            </w:r>
            <w:proofErr w:type="gramStart"/>
            <w:r w:rsidRPr="00C14555">
              <w:rPr>
                <w:rFonts w:hint="eastAsia"/>
                <w:sz w:val="24"/>
              </w:rPr>
              <w:t>座落</w:t>
            </w:r>
            <w:proofErr w:type="gramEnd"/>
            <w:r w:rsidRPr="00C14555">
              <w:rPr>
                <w:rFonts w:hint="eastAsia"/>
                <w:sz w:val="24"/>
              </w:rPr>
              <w:t>在长江和青弋江交汇处，距安徽省会合肥市</w:t>
            </w:r>
            <w:r w:rsidRPr="00C14555">
              <w:rPr>
                <w:sz w:val="24"/>
              </w:rPr>
              <w:t>119km</w:t>
            </w:r>
            <w:r w:rsidRPr="00C14555">
              <w:rPr>
                <w:rFonts w:hint="eastAsia"/>
                <w:sz w:val="24"/>
              </w:rPr>
              <w:t>。芜湖是华东地区的水陆交通枢纽，</w:t>
            </w:r>
            <w:r w:rsidRPr="00C14555">
              <w:rPr>
                <w:sz w:val="24"/>
              </w:rPr>
              <w:t>4</w:t>
            </w:r>
            <w:r w:rsidRPr="00C14555">
              <w:rPr>
                <w:rFonts w:hint="eastAsia"/>
                <w:sz w:val="24"/>
              </w:rPr>
              <w:t>条高速公路及</w:t>
            </w:r>
            <w:r w:rsidRPr="00C14555">
              <w:rPr>
                <w:sz w:val="24"/>
              </w:rPr>
              <w:t>5</w:t>
            </w:r>
            <w:r w:rsidRPr="00C14555">
              <w:rPr>
                <w:rFonts w:hint="eastAsia"/>
                <w:sz w:val="24"/>
              </w:rPr>
              <w:t>条铁路在此交汇，距南京禄口国际机场和合肥骆岗国际机场均约</w:t>
            </w:r>
            <w:r w:rsidRPr="00C14555">
              <w:rPr>
                <w:sz w:val="24"/>
              </w:rPr>
              <w:t>1</w:t>
            </w:r>
            <w:r w:rsidRPr="00C14555">
              <w:rPr>
                <w:rFonts w:hint="eastAsia"/>
                <w:sz w:val="24"/>
              </w:rPr>
              <w:t>小时车程。芜湖市西临黄金水道长江，芜湖港岸线长</w:t>
            </w:r>
            <w:r w:rsidRPr="00C14555">
              <w:rPr>
                <w:sz w:val="24"/>
              </w:rPr>
              <w:t>23.2km</w:t>
            </w:r>
            <w:r w:rsidRPr="00C14555">
              <w:rPr>
                <w:rFonts w:hint="eastAsia"/>
                <w:sz w:val="24"/>
              </w:rPr>
              <w:t>，江宽水深，</w:t>
            </w:r>
            <w:proofErr w:type="gramStart"/>
            <w:r w:rsidRPr="00C14555">
              <w:rPr>
                <w:rFonts w:hint="eastAsia"/>
                <w:sz w:val="24"/>
              </w:rPr>
              <w:t>终年可</w:t>
            </w:r>
            <w:proofErr w:type="gramEnd"/>
            <w:r w:rsidRPr="00C14555">
              <w:rPr>
                <w:rFonts w:hint="eastAsia"/>
                <w:sz w:val="24"/>
              </w:rPr>
              <w:t>通行</w:t>
            </w:r>
            <w:r w:rsidRPr="00C14555">
              <w:rPr>
                <w:sz w:val="24"/>
              </w:rPr>
              <w:t>5000t</w:t>
            </w:r>
            <w:r w:rsidRPr="00C14555">
              <w:rPr>
                <w:rFonts w:hint="eastAsia"/>
                <w:sz w:val="24"/>
              </w:rPr>
              <w:t>级船舶，洪水期可停泊万吨海轮。</w:t>
            </w:r>
          </w:p>
          <w:p w:rsidR="000D0124" w:rsidRPr="00BE7963" w:rsidRDefault="000D0124" w:rsidP="00C0298B">
            <w:pPr>
              <w:spacing w:line="360" w:lineRule="auto"/>
              <w:ind w:firstLineChars="200" w:firstLine="480"/>
              <w:rPr>
                <w:color w:val="0D0D0D"/>
                <w:sz w:val="24"/>
              </w:rPr>
            </w:pPr>
            <w:r w:rsidRPr="00777CC3">
              <w:rPr>
                <w:sz w:val="24"/>
              </w:rPr>
              <w:t>本项目</w:t>
            </w:r>
            <w:r w:rsidRPr="00777CC3">
              <w:rPr>
                <w:rFonts w:hint="eastAsia"/>
                <w:sz w:val="24"/>
              </w:rPr>
              <w:t>位于</w:t>
            </w:r>
            <w:r w:rsidR="008B6CBF">
              <w:rPr>
                <w:rFonts w:hint="eastAsia"/>
                <w:color w:val="0D0D0D"/>
                <w:sz w:val="24"/>
              </w:rPr>
              <w:t>芜湖市鸠江开发区沈</w:t>
            </w:r>
            <w:proofErr w:type="gramStart"/>
            <w:r w:rsidR="008B6CBF">
              <w:rPr>
                <w:rFonts w:hint="eastAsia"/>
                <w:color w:val="0D0D0D"/>
                <w:sz w:val="24"/>
              </w:rPr>
              <w:t>巷工业</w:t>
            </w:r>
            <w:proofErr w:type="gramEnd"/>
            <w:r w:rsidR="008B6CBF">
              <w:rPr>
                <w:rFonts w:hint="eastAsia"/>
                <w:color w:val="0D0D0D"/>
                <w:sz w:val="24"/>
              </w:rPr>
              <w:t>园</w:t>
            </w:r>
            <w:r w:rsidRPr="00BE7963">
              <w:rPr>
                <w:color w:val="0D0D0D"/>
                <w:sz w:val="24"/>
              </w:rPr>
              <w:t>，</w:t>
            </w:r>
            <w:r w:rsidRPr="00BE7963">
              <w:rPr>
                <w:rFonts w:hint="eastAsia"/>
                <w:color w:val="0D0D0D"/>
                <w:sz w:val="24"/>
              </w:rPr>
              <w:t>中心</w:t>
            </w:r>
            <w:r w:rsidRPr="00BE7963">
              <w:rPr>
                <w:color w:val="0D0D0D"/>
                <w:sz w:val="24"/>
              </w:rPr>
              <w:t>地理位置坐标为北纬</w:t>
            </w:r>
            <w:r w:rsidRPr="00BE7963">
              <w:rPr>
                <w:rFonts w:hAnsi="宋体"/>
                <w:color w:val="0D0D0D"/>
                <w:kern w:val="24"/>
                <w:sz w:val="24"/>
              </w:rPr>
              <w:t>3</w:t>
            </w:r>
            <w:r w:rsidRPr="00BE7963">
              <w:rPr>
                <w:rFonts w:hAnsi="宋体" w:hint="eastAsia"/>
                <w:color w:val="0D0D0D"/>
                <w:kern w:val="24"/>
                <w:sz w:val="24"/>
              </w:rPr>
              <w:t>1</w:t>
            </w:r>
            <w:r w:rsidRPr="00BE7963">
              <w:rPr>
                <w:rFonts w:hAnsi="宋体"/>
                <w:color w:val="0D0D0D"/>
                <w:kern w:val="24"/>
                <w:sz w:val="24"/>
              </w:rPr>
              <w:t>°</w:t>
            </w:r>
            <w:r w:rsidR="00896244">
              <w:rPr>
                <w:rFonts w:hAnsi="宋体" w:hint="eastAsia"/>
                <w:color w:val="0D0D0D"/>
                <w:kern w:val="24"/>
                <w:sz w:val="24"/>
              </w:rPr>
              <w:t>28</w:t>
            </w:r>
            <w:r w:rsidRPr="00BE7963">
              <w:rPr>
                <w:rFonts w:hAnsi="宋体"/>
                <w:color w:val="0D0D0D"/>
                <w:kern w:val="24"/>
                <w:sz w:val="24"/>
              </w:rPr>
              <w:t>'</w:t>
            </w:r>
            <w:r w:rsidR="006D5E98">
              <w:rPr>
                <w:rFonts w:hAnsi="宋体" w:hint="eastAsia"/>
                <w:color w:val="0D0D0D"/>
                <w:kern w:val="24"/>
                <w:sz w:val="24"/>
              </w:rPr>
              <w:t>21</w:t>
            </w:r>
            <w:r w:rsidRPr="00BE7963">
              <w:rPr>
                <w:rFonts w:hAnsi="宋体"/>
                <w:color w:val="0D0D0D"/>
                <w:kern w:val="24"/>
                <w:sz w:val="24"/>
              </w:rPr>
              <w:t>''</w:t>
            </w:r>
            <w:r w:rsidRPr="00BE7963">
              <w:rPr>
                <w:color w:val="0D0D0D"/>
                <w:sz w:val="24"/>
              </w:rPr>
              <w:t>，东经</w:t>
            </w:r>
            <w:r w:rsidRPr="00BE7963">
              <w:rPr>
                <w:rFonts w:hAnsi="宋体"/>
                <w:color w:val="0D0D0D"/>
                <w:kern w:val="24"/>
                <w:sz w:val="24"/>
              </w:rPr>
              <w:t>11</w:t>
            </w:r>
            <w:r w:rsidRPr="00BE7963">
              <w:rPr>
                <w:rFonts w:hAnsi="宋体" w:hint="eastAsia"/>
                <w:color w:val="0D0D0D"/>
                <w:kern w:val="24"/>
                <w:sz w:val="24"/>
              </w:rPr>
              <w:t>8</w:t>
            </w:r>
            <w:r w:rsidRPr="00BE7963">
              <w:rPr>
                <w:rFonts w:hAnsi="宋体"/>
                <w:color w:val="0D0D0D"/>
                <w:kern w:val="24"/>
                <w:sz w:val="24"/>
              </w:rPr>
              <w:t>°</w:t>
            </w:r>
            <w:r w:rsidR="006D5E98">
              <w:rPr>
                <w:rFonts w:hAnsi="宋体" w:hint="eastAsia"/>
                <w:color w:val="0D0D0D"/>
                <w:kern w:val="24"/>
                <w:sz w:val="24"/>
              </w:rPr>
              <w:t>12</w:t>
            </w:r>
            <w:r w:rsidRPr="00BE7963">
              <w:rPr>
                <w:rFonts w:hAnsi="宋体"/>
                <w:color w:val="0D0D0D"/>
                <w:kern w:val="24"/>
                <w:sz w:val="24"/>
              </w:rPr>
              <w:t>'</w:t>
            </w:r>
            <w:r w:rsidR="006D5E98">
              <w:rPr>
                <w:rFonts w:hAnsi="宋体" w:hint="eastAsia"/>
                <w:color w:val="0D0D0D"/>
                <w:kern w:val="24"/>
                <w:sz w:val="24"/>
              </w:rPr>
              <w:t>56</w:t>
            </w:r>
            <w:r w:rsidRPr="00BE7963">
              <w:rPr>
                <w:rFonts w:hAnsi="宋体"/>
                <w:color w:val="0D0D0D"/>
                <w:kern w:val="24"/>
                <w:sz w:val="24"/>
              </w:rPr>
              <w:t>''</w:t>
            </w:r>
            <w:r w:rsidRPr="00BE7963">
              <w:rPr>
                <w:color w:val="0D0D0D"/>
                <w:sz w:val="24"/>
              </w:rPr>
              <w:t>，</w:t>
            </w:r>
            <w:r w:rsidRPr="00BE7963">
              <w:rPr>
                <w:rFonts w:hint="eastAsia"/>
                <w:color w:val="0D0D0D"/>
                <w:sz w:val="24"/>
              </w:rPr>
              <w:t>项目</w:t>
            </w:r>
            <w:r w:rsidRPr="00BE7963">
              <w:rPr>
                <w:color w:val="0D0D0D"/>
                <w:sz w:val="24"/>
              </w:rPr>
              <w:t>具体位置见附图</w:t>
            </w:r>
            <w:r w:rsidRPr="00BE7963">
              <w:rPr>
                <w:color w:val="0D0D0D"/>
                <w:sz w:val="24"/>
              </w:rPr>
              <w:t>1</w:t>
            </w:r>
            <w:r w:rsidRPr="00BE7963">
              <w:rPr>
                <w:color w:val="0D0D0D"/>
                <w:sz w:val="24"/>
              </w:rPr>
              <w:t>。</w:t>
            </w:r>
          </w:p>
          <w:p w:rsidR="000D0124" w:rsidRPr="00BE7963" w:rsidRDefault="000D0124" w:rsidP="00C0298B">
            <w:pPr>
              <w:spacing w:line="360" w:lineRule="auto"/>
              <w:ind w:firstLineChars="200" w:firstLine="482"/>
              <w:rPr>
                <w:b/>
                <w:bCs/>
                <w:color w:val="0D0D0D"/>
                <w:sz w:val="24"/>
              </w:rPr>
            </w:pPr>
            <w:r w:rsidRPr="00BE7963">
              <w:rPr>
                <w:rFonts w:hint="eastAsia"/>
                <w:b/>
                <w:bCs/>
                <w:color w:val="0D0D0D"/>
                <w:sz w:val="24"/>
              </w:rPr>
              <w:t>2</w:t>
            </w:r>
            <w:r w:rsidRPr="00BE7963">
              <w:rPr>
                <w:rFonts w:hint="eastAsia"/>
                <w:b/>
                <w:bCs/>
                <w:color w:val="0D0D0D"/>
                <w:sz w:val="24"/>
              </w:rPr>
              <w:t>、</w:t>
            </w:r>
            <w:r w:rsidRPr="00BE7963">
              <w:rPr>
                <w:b/>
                <w:bCs/>
                <w:color w:val="0D0D0D"/>
                <w:sz w:val="24"/>
              </w:rPr>
              <w:t>地形、地貌</w:t>
            </w:r>
          </w:p>
          <w:p w:rsidR="000D0124" w:rsidRPr="00C14555" w:rsidRDefault="000D0124" w:rsidP="00C0298B">
            <w:pPr>
              <w:spacing w:line="360" w:lineRule="auto"/>
              <w:ind w:firstLine="482"/>
              <w:rPr>
                <w:sz w:val="24"/>
              </w:rPr>
            </w:pPr>
            <w:r w:rsidRPr="00C14555">
              <w:rPr>
                <w:rFonts w:hint="eastAsia"/>
                <w:sz w:val="24"/>
              </w:rPr>
              <w:t>芜湖市地貌属长江中下游冲积平原，主要由</w:t>
            </w:r>
            <w:proofErr w:type="gramStart"/>
            <w:r w:rsidRPr="00C14555">
              <w:rPr>
                <w:rFonts w:hint="eastAsia"/>
                <w:sz w:val="24"/>
              </w:rPr>
              <w:t>河温滩</w:t>
            </w:r>
            <w:proofErr w:type="gramEnd"/>
            <w:r w:rsidRPr="00C14555">
              <w:rPr>
                <w:rFonts w:hint="eastAsia"/>
                <w:sz w:val="24"/>
              </w:rPr>
              <w:t>和阶地构成，还有台地和丘陵。总地势东北高，西南低，呈带状，平均</w:t>
            </w:r>
            <w:proofErr w:type="gramStart"/>
            <w:r w:rsidRPr="00C14555">
              <w:rPr>
                <w:rFonts w:hint="eastAsia"/>
                <w:sz w:val="24"/>
              </w:rPr>
              <w:t>海拨</w:t>
            </w:r>
            <w:proofErr w:type="gramEnd"/>
            <w:r w:rsidRPr="00C14555">
              <w:rPr>
                <w:sz w:val="24"/>
              </w:rPr>
              <w:t>6-10m(</w:t>
            </w:r>
            <w:r w:rsidRPr="00C14555">
              <w:rPr>
                <w:rFonts w:hint="eastAsia"/>
                <w:sz w:val="24"/>
              </w:rPr>
              <w:t>黄海高程，下同</w:t>
            </w:r>
            <w:r w:rsidRPr="00C14555">
              <w:rPr>
                <w:sz w:val="24"/>
              </w:rPr>
              <w:t>)</w:t>
            </w:r>
            <w:r w:rsidRPr="00C14555">
              <w:rPr>
                <w:rFonts w:hint="eastAsia"/>
                <w:sz w:val="24"/>
              </w:rPr>
              <w:t>市区土地面积平原占</w:t>
            </w:r>
            <w:r w:rsidRPr="00C14555">
              <w:rPr>
                <w:sz w:val="24"/>
              </w:rPr>
              <w:t>95.5%</w:t>
            </w:r>
            <w:r w:rsidRPr="00C14555">
              <w:rPr>
                <w:rFonts w:hint="eastAsia"/>
                <w:sz w:val="24"/>
              </w:rPr>
              <w:t>，丘陵占</w:t>
            </w:r>
            <w:r w:rsidRPr="00C14555">
              <w:rPr>
                <w:sz w:val="24"/>
              </w:rPr>
              <w:t>4.5%</w:t>
            </w:r>
            <w:r w:rsidRPr="00C14555">
              <w:rPr>
                <w:rFonts w:hint="eastAsia"/>
                <w:sz w:val="24"/>
              </w:rPr>
              <w:t>。区域内地貌单元为长江Ⅰ级阶地和高温滩地，阶地中沟渠纵横，池塘广布，沿江有防洪大</w:t>
            </w:r>
            <w:proofErr w:type="gramStart"/>
            <w:r w:rsidRPr="00C14555">
              <w:rPr>
                <w:rFonts w:hint="eastAsia"/>
                <w:sz w:val="24"/>
              </w:rPr>
              <w:t>垾</w:t>
            </w:r>
            <w:proofErr w:type="gramEnd"/>
            <w:r w:rsidRPr="00C14555">
              <w:rPr>
                <w:rFonts w:hint="eastAsia"/>
                <w:sz w:val="24"/>
              </w:rPr>
              <w:t>，零星分布有侵蚀残丘和</w:t>
            </w:r>
            <w:proofErr w:type="gramStart"/>
            <w:r w:rsidRPr="00C14555">
              <w:rPr>
                <w:rFonts w:hint="eastAsia"/>
                <w:sz w:val="24"/>
              </w:rPr>
              <w:t>孤山</w:t>
            </w:r>
            <w:proofErr w:type="gramEnd"/>
            <w:r w:rsidRPr="00C14555">
              <w:rPr>
                <w:rFonts w:hint="eastAsia"/>
                <w:sz w:val="24"/>
              </w:rPr>
              <w:t>，其中</w:t>
            </w:r>
            <w:proofErr w:type="gramStart"/>
            <w:r w:rsidRPr="00C14555">
              <w:rPr>
                <w:rFonts w:hint="eastAsia"/>
                <w:sz w:val="24"/>
              </w:rPr>
              <w:t>四褐山为</w:t>
            </w:r>
            <w:proofErr w:type="gramEnd"/>
            <w:r w:rsidRPr="00C14555">
              <w:rPr>
                <w:rFonts w:hint="eastAsia"/>
                <w:sz w:val="24"/>
              </w:rPr>
              <w:t>区域内的最高点，</w:t>
            </w:r>
            <w:proofErr w:type="gramStart"/>
            <w:r w:rsidRPr="00C14555">
              <w:rPr>
                <w:rFonts w:hint="eastAsia"/>
                <w:sz w:val="24"/>
              </w:rPr>
              <w:t>海拨</w:t>
            </w:r>
            <w:proofErr w:type="gramEnd"/>
            <w:r w:rsidRPr="00C14555">
              <w:rPr>
                <w:rFonts w:hint="eastAsia"/>
                <w:sz w:val="24"/>
              </w:rPr>
              <w:t>高度</w:t>
            </w:r>
            <w:r w:rsidRPr="00C14555">
              <w:rPr>
                <w:sz w:val="24"/>
              </w:rPr>
              <w:t>133.93m</w:t>
            </w:r>
            <w:r w:rsidRPr="00C14555">
              <w:rPr>
                <w:rFonts w:hint="eastAsia"/>
                <w:sz w:val="24"/>
              </w:rPr>
              <w:t>，其次是小马鞍山。</w:t>
            </w:r>
          </w:p>
          <w:p w:rsidR="000D0124" w:rsidRPr="00C14555" w:rsidRDefault="000D0124" w:rsidP="00C0298B">
            <w:pPr>
              <w:spacing w:line="360" w:lineRule="auto"/>
              <w:ind w:firstLineChars="200" w:firstLine="480"/>
              <w:rPr>
                <w:sz w:val="24"/>
              </w:rPr>
            </w:pPr>
            <w:r w:rsidRPr="00C14555">
              <w:rPr>
                <w:rFonts w:hint="eastAsia"/>
                <w:sz w:val="24"/>
              </w:rPr>
              <w:t>芜湖市属长江沿岸地层区。区域地层自震旦纪以来发育较为齐全，但市区范围内地层出露较为简单，为中生代沉积岩层及火山岩组成，自老到新顺序为：三叠第、白垩系、第四系。区内由于浮土覆盖，大部分地区无地层出露。本区在大地构造上分属淮阳山字型构造东翼下扬子准地台宁</w:t>
            </w:r>
            <w:proofErr w:type="gramStart"/>
            <w:r w:rsidRPr="00C14555">
              <w:rPr>
                <w:rFonts w:hint="eastAsia"/>
                <w:sz w:val="24"/>
              </w:rPr>
              <w:t>芜</w:t>
            </w:r>
            <w:proofErr w:type="gramEnd"/>
            <w:r w:rsidRPr="00C14555">
              <w:rPr>
                <w:rFonts w:hint="eastAsia"/>
                <w:sz w:val="24"/>
              </w:rPr>
              <w:t>凹陷南缘。</w:t>
            </w:r>
          </w:p>
          <w:p w:rsidR="000D0124" w:rsidRPr="00846F80" w:rsidRDefault="000D0124" w:rsidP="00C0298B">
            <w:pPr>
              <w:spacing w:line="360" w:lineRule="auto"/>
              <w:ind w:firstLineChars="200" w:firstLine="480"/>
              <w:rPr>
                <w:sz w:val="24"/>
              </w:rPr>
            </w:pPr>
            <w:r w:rsidRPr="00C14555">
              <w:rPr>
                <w:rFonts w:hint="eastAsia"/>
                <w:sz w:val="24"/>
              </w:rPr>
              <w:t>芜湖市矿产资源丰富，主要矿种有铁、锰、钒、煤、有色金属、粘土等。</w:t>
            </w:r>
          </w:p>
          <w:p w:rsidR="000D0124" w:rsidRPr="00D63B5E" w:rsidRDefault="000D0124" w:rsidP="00C0298B">
            <w:pPr>
              <w:spacing w:line="360" w:lineRule="auto"/>
              <w:ind w:firstLineChars="200" w:firstLine="482"/>
              <w:rPr>
                <w:b/>
                <w:bCs/>
                <w:sz w:val="24"/>
              </w:rPr>
            </w:pPr>
            <w:r>
              <w:rPr>
                <w:rFonts w:hint="eastAsia"/>
                <w:b/>
                <w:bCs/>
                <w:sz w:val="24"/>
              </w:rPr>
              <w:t>3</w:t>
            </w:r>
            <w:r>
              <w:rPr>
                <w:rFonts w:hint="eastAsia"/>
                <w:b/>
                <w:bCs/>
                <w:sz w:val="24"/>
              </w:rPr>
              <w:t>、</w:t>
            </w:r>
            <w:r w:rsidRPr="00D63B5E">
              <w:rPr>
                <w:b/>
                <w:bCs/>
                <w:sz w:val="24"/>
              </w:rPr>
              <w:t>气候与气象</w:t>
            </w:r>
          </w:p>
          <w:p w:rsidR="000D0124" w:rsidRPr="00C14555" w:rsidRDefault="000D0124" w:rsidP="00C0298B">
            <w:pPr>
              <w:spacing w:line="360" w:lineRule="auto"/>
              <w:ind w:firstLineChars="200" w:firstLine="480"/>
              <w:rPr>
                <w:sz w:val="24"/>
              </w:rPr>
            </w:pPr>
            <w:r w:rsidRPr="00C14555">
              <w:rPr>
                <w:rFonts w:hint="eastAsia"/>
                <w:sz w:val="24"/>
              </w:rPr>
              <w:t>芜湖地处亚热带，纬度偏南，临近长江，属亚热带季风湿润气候，冬季多偏北风，夏季多偏南风，夏季最高气温</w:t>
            </w:r>
            <w:r w:rsidRPr="00C14555">
              <w:rPr>
                <w:sz w:val="24"/>
              </w:rPr>
              <w:t>41</w:t>
            </w:r>
            <w:r w:rsidRPr="00846F80">
              <w:rPr>
                <w:rFonts w:hint="eastAsia"/>
                <w:sz w:val="24"/>
              </w:rPr>
              <w:t>℃</w:t>
            </w:r>
            <w:r w:rsidRPr="00C14555">
              <w:rPr>
                <w:rFonts w:hint="eastAsia"/>
                <w:sz w:val="24"/>
              </w:rPr>
              <w:t>，常年无霜期</w:t>
            </w:r>
            <w:r w:rsidRPr="00C14555">
              <w:rPr>
                <w:sz w:val="24"/>
              </w:rPr>
              <w:t>210</w:t>
            </w:r>
            <w:r w:rsidRPr="00C14555">
              <w:rPr>
                <w:rFonts w:hint="eastAsia"/>
                <w:sz w:val="24"/>
              </w:rPr>
              <w:t>～</w:t>
            </w:r>
            <w:r w:rsidRPr="00C14555">
              <w:rPr>
                <w:sz w:val="24"/>
              </w:rPr>
              <w:t>240</w:t>
            </w:r>
            <w:r w:rsidRPr="00C14555">
              <w:rPr>
                <w:rFonts w:hint="eastAsia"/>
                <w:sz w:val="24"/>
              </w:rPr>
              <w:t>天（</w:t>
            </w:r>
            <w:r w:rsidRPr="00C14555">
              <w:rPr>
                <w:sz w:val="24"/>
              </w:rPr>
              <w:t>4</w:t>
            </w:r>
            <w:r w:rsidRPr="00C14555">
              <w:rPr>
                <w:rFonts w:hint="eastAsia"/>
                <w:sz w:val="24"/>
              </w:rPr>
              <w:t>～</w:t>
            </w:r>
            <w:r w:rsidRPr="00C14555">
              <w:rPr>
                <w:sz w:val="24"/>
              </w:rPr>
              <w:t>10</w:t>
            </w:r>
            <w:r w:rsidRPr="00C14555">
              <w:rPr>
                <w:rFonts w:hint="eastAsia"/>
                <w:sz w:val="24"/>
              </w:rPr>
              <w:t>月份），全年日照</w:t>
            </w:r>
            <w:r w:rsidRPr="00C14555">
              <w:rPr>
                <w:sz w:val="24"/>
              </w:rPr>
              <w:t>2000 h</w:t>
            </w:r>
            <w:r w:rsidRPr="00C14555">
              <w:rPr>
                <w:rFonts w:hint="eastAsia"/>
                <w:sz w:val="24"/>
              </w:rPr>
              <w:t>，年平均降水量为</w:t>
            </w:r>
            <w:r w:rsidRPr="00C14555">
              <w:rPr>
                <w:sz w:val="24"/>
              </w:rPr>
              <w:t>1200 mm</w:t>
            </w:r>
            <w:r w:rsidRPr="00C14555">
              <w:rPr>
                <w:rFonts w:hint="eastAsia"/>
                <w:sz w:val="24"/>
              </w:rPr>
              <w:t>。</w:t>
            </w:r>
          </w:p>
          <w:p w:rsidR="000D0124" w:rsidRPr="00C14555" w:rsidRDefault="000D0124" w:rsidP="00C0298B">
            <w:pPr>
              <w:spacing w:line="360" w:lineRule="auto"/>
              <w:ind w:firstLineChars="200" w:firstLine="480"/>
              <w:rPr>
                <w:sz w:val="24"/>
              </w:rPr>
            </w:pPr>
            <w:r w:rsidRPr="00C14555">
              <w:rPr>
                <w:rFonts w:hint="eastAsia"/>
                <w:sz w:val="24"/>
              </w:rPr>
              <w:t>（</w:t>
            </w:r>
            <w:r w:rsidRPr="00C14555">
              <w:rPr>
                <w:sz w:val="24"/>
              </w:rPr>
              <w:t>1</w:t>
            </w:r>
            <w:r w:rsidRPr="00C14555">
              <w:rPr>
                <w:rFonts w:hint="eastAsia"/>
                <w:sz w:val="24"/>
              </w:rPr>
              <w:t>）气温</w:t>
            </w:r>
          </w:p>
          <w:p w:rsidR="000D0124" w:rsidRPr="00C14555" w:rsidRDefault="000D0124" w:rsidP="00C0298B">
            <w:pPr>
              <w:spacing w:line="360" w:lineRule="auto"/>
              <w:ind w:firstLineChars="200" w:firstLine="480"/>
              <w:rPr>
                <w:sz w:val="24"/>
              </w:rPr>
            </w:pPr>
            <w:r w:rsidRPr="00C14555">
              <w:rPr>
                <w:rFonts w:hint="eastAsia"/>
                <w:sz w:val="24"/>
              </w:rPr>
              <w:lastRenderedPageBreak/>
              <w:t>历年平均气温：</w:t>
            </w:r>
            <w:r w:rsidRPr="00C14555">
              <w:rPr>
                <w:sz w:val="24"/>
              </w:rPr>
              <w:t>15.90</w:t>
            </w:r>
            <w:r w:rsidRPr="00846F80">
              <w:rPr>
                <w:rFonts w:hint="eastAsia"/>
                <w:sz w:val="24"/>
              </w:rPr>
              <w:t>℃</w:t>
            </w:r>
          </w:p>
          <w:p w:rsidR="000D0124" w:rsidRPr="00C14555" w:rsidRDefault="000D0124" w:rsidP="00C0298B">
            <w:pPr>
              <w:spacing w:line="360" w:lineRule="auto"/>
              <w:ind w:firstLineChars="200" w:firstLine="480"/>
              <w:rPr>
                <w:sz w:val="24"/>
              </w:rPr>
            </w:pPr>
            <w:r w:rsidRPr="00C14555">
              <w:rPr>
                <w:rFonts w:hint="eastAsia"/>
                <w:sz w:val="24"/>
              </w:rPr>
              <w:t>历年最高气温：</w:t>
            </w:r>
            <w:r w:rsidRPr="00C14555">
              <w:rPr>
                <w:sz w:val="24"/>
              </w:rPr>
              <w:t>41.2</w:t>
            </w:r>
            <w:r w:rsidRPr="00846F80">
              <w:rPr>
                <w:rFonts w:hint="eastAsia"/>
                <w:sz w:val="24"/>
              </w:rPr>
              <w:t>℃</w:t>
            </w:r>
            <w:r w:rsidRPr="00C14555">
              <w:rPr>
                <w:rFonts w:hint="eastAsia"/>
                <w:sz w:val="24"/>
              </w:rPr>
              <w:t>（</w:t>
            </w:r>
            <w:r w:rsidRPr="00C14555">
              <w:rPr>
                <w:sz w:val="24"/>
              </w:rPr>
              <w:t>1966</w:t>
            </w:r>
            <w:r w:rsidRPr="00C14555">
              <w:rPr>
                <w:rFonts w:hint="eastAsia"/>
                <w:sz w:val="24"/>
              </w:rPr>
              <w:t>年</w:t>
            </w:r>
            <w:r w:rsidRPr="00C14555">
              <w:rPr>
                <w:sz w:val="24"/>
              </w:rPr>
              <w:t>8</w:t>
            </w:r>
            <w:r w:rsidRPr="00C14555">
              <w:rPr>
                <w:rFonts w:hint="eastAsia"/>
                <w:sz w:val="24"/>
              </w:rPr>
              <w:t>月）</w:t>
            </w:r>
          </w:p>
          <w:p w:rsidR="000D0124" w:rsidRPr="00C14555" w:rsidRDefault="000D0124" w:rsidP="00C0298B">
            <w:pPr>
              <w:spacing w:line="360" w:lineRule="auto"/>
              <w:ind w:firstLineChars="200" w:firstLine="480"/>
              <w:rPr>
                <w:sz w:val="24"/>
              </w:rPr>
            </w:pPr>
            <w:r w:rsidRPr="00C14555">
              <w:rPr>
                <w:rFonts w:hint="eastAsia"/>
                <w:sz w:val="24"/>
              </w:rPr>
              <w:t>历年最低气温：</w:t>
            </w:r>
            <w:r w:rsidRPr="00C14555">
              <w:rPr>
                <w:sz w:val="24"/>
              </w:rPr>
              <w:t>-14.20</w:t>
            </w:r>
            <w:r w:rsidRPr="00846F80">
              <w:rPr>
                <w:rFonts w:hint="eastAsia"/>
                <w:sz w:val="24"/>
              </w:rPr>
              <w:t>℃</w:t>
            </w:r>
            <w:r w:rsidRPr="00C14555">
              <w:rPr>
                <w:rFonts w:hint="eastAsia"/>
                <w:sz w:val="24"/>
              </w:rPr>
              <w:t>（</w:t>
            </w:r>
            <w:r w:rsidRPr="00C14555">
              <w:rPr>
                <w:sz w:val="24"/>
              </w:rPr>
              <w:t>1969</w:t>
            </w:r>
            <w:r w:rsidRPr="00C14555">
              <w:rPr>
                <w:rFonts w:hint="eastAsia"/>
                <w:sz w:val="24"/>
              </w:rPr>
              <w:t>年</w:t>
            </w:r>
            <w:r w:rsidRPr="00C14555">
              <w:rPr>
                <w:sz w:val="24"/>
              </w:rPr>
              <w:t>2</w:t>
            </w:r>
            <w:r w:rsidRPr="00C14555">
              <w:rPr>
                <w:rFonts w:hint="eastAsia"/>
                <w:sz w:val="24"/>
              </w:rPr>
              <w:t>月）</w:t>
            </w:r>
          </w:p>
          <w:p w:rsidR="000D0124" w:rsidRPr="00C14555" w:rsidRDefault="000D0124" w:rsidP="00C0298B">
            <w:pPr>
              <w:spacing w:line="360" w:lineRule="auto"/>
              <w:ind w:firstLineChars="200" w:firstLine="480"/>
              <w:rPr>
                <w:sz w:val="24"/>
              </w:rPr>
            </w:pPr>
            <w:r w:rsidRPr="00C14555">
              <w:rPr>
                <w:rFonts w:hint="eastAsia"/>
                <w:sz w:val="24"/>
              </w:rPr>
              <w:t>（</w:t>
            </w:r>
            <w:r w:rsidRPr="00C14555">
              <w:rPr>
                <w:sz w:val="24"/>
              </w:rPr>
              <w:t>2</w:t>
            </w:r>
            <w:r w:rsidRPr="00C14555">
              <w:rPr>
                <w:rFonts w:hint="eastAsia"/>
                <w:sz w:val="24"/>
              </w:rPr>
              <w:t>）降水</w:t>
            </w:r>
          </w:p>
          <w:p w:rsidR="000D0124" w:rsidRPr="00C14555" w:rsidRDefault="000D0124" w:rsidP="00C0298B">
            <w:pPr>
              <w:spacing w:line="360" w:lineRule="auto"/>
              <w:ind w:firstLineChars="200" w:firstLine="480"/>
              <w:rPr>
                <w:sz w:val="24"/>
              </w:rPr>
            </w:pPr>
            <w:r w:rsidRPr="00C14555">
              <w:rPr>
                <w:rFonts w:hint="eastAsia"/>
                <w:sz w:val="24"/>
              </w:rPr>
              <w:t>年平均降水量：</w:t>
            </w:r>
            <w:r w:rsidRPr="00C14555">
              <w:rPr>
                <w:sz w:val="24"/>
              </w:rPr>
              <w:t>1244 mm</w:t>
            </w:r>
          </w:p>
          <w:p w:rsidR="000D0124" w:rsidRPr="00C14555" w:rsidRDefault="000D0124" w:rsidP="00C0298B">
            <w:pPr>
              <w:spacing w:line="360" w:lineRule="auto"/>
              <w:ind w:firstLineChars="200" w:firstLine="480"/>
              <w:rPr>
                <w:sz w:val="24"/>
              </w:rPr>
            </w:pPr>
            <w:r w:rsidRPr="00C14555">
              <w:rPr>
                <w:rFonts w:hint="eastAsia"/>
                <w:sz w:val="24"/>
              </w:rPr>
              <w:t>年最大降水量：</w:t>
            </w:r>
            <w:r w:rsidRPr="00C14555">
              <w:rPr>
                <w:sz w:val="24"/>
              </w:rPr>
              <w:t>1779.1 mm</w:t>
            </w:r>
          </w:p>
          <w:p w:rsidR="000D0124" w:rsidRPr="00C14555" w:rsidRDefault="000D0124" w:rsidP="00C0298B">
            <w:pPr>
              <w:spacing w:line="360" w:lineRule="auto"/>
              <w:ind w:firstLineChars="200" w:firstLine="480"/>
              <w:rPr>
                <w:sz w:val="24"/>
              </w:rPr>
            </w:pPr>
            <w:r w:rsidRPr="00C14555">
              <w:rPr>
                <w:rFonts w:hint="eastAsia"/>
                <w:sz w:val="24"/>
              </w:rPr>
              <w:t>年最小降水量：</w:t>
            </w:r>
            <w:r w:rsidRPr="00C14555">
              <w:rPr>
                <w:sz w:val="24"/>
              </w:rPr>
              <w:t>697.9 mm</w:t>
            </w:r>
          </w:p>
          <w:p w:rsidR="000D0124" w:rsidRPr="00C14555" w:rsidRDefault="000D0124" w:rsidP="00C0298B">
            <w:pPr>
              <w:spacing w:line="360" w:lineRule="auto"/>
              <w:ind w:firstLineChars="200" w:firstLine="480"/>
              <w:rPr>
                <w:sz w:val="24"/>
              </w:rPr>
            </w:pPr>
            <w:r w:rsidRPr="00C14555">
              <w:rPr>
                <w:rFonts w:hint="eastAsia"/>
                <w:sz w:val="24"/>
              </w:rPr>
              <w:t>最大日降水量：</w:t>
            </w:r>
            <w:r w:rsidRPr="00C14555">
              <w:rPr>
                <w:sz w:val="24"/>
              </w:rPr>
              <w:t>233.2 mm</w:t>
            </w:r>
          </w:p>
          <w:p w:rsidR="000D0124" w:rsidRPr="00C14555" w:rsidRDefault="000D0124" w:rsidP="00C0298B">
            <w:pPr>
              <w:spacing w:line="360" w:lineRule="auto"/>
              <w:ind w:firstLineChars="200" w:firstLine="480"/>
              <w:rPr>
                <w:sz w:val="24"/>
              </w:rPr>
            </w:pPr>
            <w:r w:rsidRPr="00C14555">
              <w:rPr>
                <w:rFonts w:hint="eastAsia"/>
                <w:sz w:val="24"/>
              </w:rPr>
              <w:t>降水影响装卸作业天数：</w:t>
            </w:r>
            <w:r w:rsidRPr="00C14555">
              <w:rPr>
                <w:sz w:val="24"/>
              </w:rPr>
              <w:t>15.7</w:t>
            </w:r>
            <w:r w:rsidRPr="00C14555">
              <w:rPr>
                <w:rFonts w:hint="eastAsia"/>
                <w:sz w:val="24"/>
              </w:rPr>
              <w:t>天</w:t>
            </w:r>
          </w:p>
          <w:p w:rsidR="000D0124" w:rsidRPr="00C14555" w:rsidRDefault="000D0124" w:rsidP="00C0298B">
            <w:pPr>
              <w:spacing w:line="360" w:lineRule="auto"/>
              <w:ind w:firstLineChars="200" w:firstLine="480"/>
              <w:rPr>
                <w:sz w:val="24"/>
              </w:rPr>
            </w:pPr>
            <w:r w:rsidRPr="00C14555">
              <w:rPr>
                <w:rFonts w:hint="eastAsia"/>
                <w:sz w:val="24"/>
              </w:rPr>
              <w:t>（</w:t>
            </w:r>
            <w:r w:rsidRPr="00C14555">
              <w:rPr>
                <w:sz w:val="24"/>
              </w:rPr>
              <w:t>3</w:t>
            </w:r>
            <w:r w:rsidRPr="00C14555">
              <w:rPr>
                <w:rFonts w:hint="eastAsia"/>
                <w:sz w:val="24"/>
              </w:rPr>
              <w:t>）风</w:t>
            </w:r>
            <w:proofErr w:type="gramStart"/>
            <w:r w:rsidRPr="00C14555">
              <w:rPr>
                <w:rFonts w:hint="eastAsia"/>
                <w:sz w:val="24"/>
              </w:rPr>
              <w:t>况</w:t>
            </w:r>
            <w:proofErr w:type="gramEnd"/>
          </w:p>
          <w:p w:rsidR="000D0124" w:rsidRPr="00C14555" w:rsidRDefault="000D0124" w:rsidP="00C0298B">
            <w:pPr>
              <w:spacing w:line="360" w:lineRule="auto"/>
              <w:ind w:firstLineChars="200" w:firstLine="480"/>
              <w:rPr>
                <w:sz w:val="24"/>
              </w:rPr>
            </w:pPr>
            <w:r w:rsidRPr="00C14555">
              <w:rPr>
                <w:rFonts w:hint="eastAsia"/>
                <w:sz w:val="24"/>
              </w:rPr>
              <w:t>常风向：</w:t>
            </w:r>
            <w:r w:rsidRPr="00C14555">
              <w:rPr>
                <w:sz w:val="24"/>
              </w:rPr>
              <w:t xml:space="preserve"> E</w:t>
            </w:r>
            <w:r w:rsidRPr="00C14555">
              <w:rPr>
                <w:rFonts w:hint="eastAsia"/>
                <w:sz w:val="24"/>
              </w:rPr>
              <w:t>风</w:t>
            </w:r>
            <w:r w:rsidRPr="00C14555">
              <w:rPr>
                <w:sz w:val="24"/>
              </w:rPr>
              <w:t xml:space="preserve">   </w:t>
            </w:r>
            <w:r w:rsidRPr="00C14555">
              <w:rPr>
                <w:rFonts w:hint="eastAsia"/>
                <w:sz w:val="24"/>
              </w:rPr>
              <w:t>频率</w:t>
            </w:r>
            <w:r w:rsidRPr="00C14555">
              <w:rPr>
                <w:sz w:val="24"/>
              </w:rPr>
              <w:t>15.45%</w:t>
            </w:r>
          </w:p>
          <w:p w:rsidR="000D0124" w:rsidRPr="00C14555" w:rsidRDefault="000D0124" w:rsidP="00C0298B">
            <w:pPr>
              <w:spacing w:line="360" w:lineRule="auto"/>
              <w:ind w:firstLineChars="200" w:firstLine="480"/>
              <w:rPr>
                <w:sz w:val="24"/>
              </w:rPr>
            </w:pPr>
            <w:r w:rsidRPr="00C14555">
              <w:rPr>
                <w:rFonts w:hint="eastAsia"/>
                <w:sz w:val="24"/>
              </w:rPr>
              <w:t>次常风向：</w:t>
            </w:r>
            <w:r w:rsidRPr="00C14555">
              <w:rPr>
                <w:sz w:val="24"/>
              </w:rPr>
              <w:t xml:space="preserve">ENE   </w:t>
            </w:r>
            <w:r w:rsidRPr="00C14555">
              <w:rPr>
                <w:rFonts w:hint="eastAsia"/>
                <w:sz w:val="24"/>
              </w:rPr>
              <w:t>频率</w:t>
            </w:r>
            <w:r w:rsidRPr="00C14555">
              <w:rPr>
                <w:sz w:val="24"/>
              </w:rPr>
              <w:t>10.61%</w:t>
            </w:r>
          </w:p>
          <w:p w:rsidR="000D0124" w:rsidRPr="00C14555" w:rsidRDefault="000D0124" w:rsidP="00C0298B">
            <w:pPr>
              <w:spacing w:line="360" w:lineRule="auto"/>
              <w:ind w:firstLineChars="200" w:firstLine="480"/>
              <w:rPr>
                <w:sz w:val="24"/>
              </w:rPr>
            </w:pPr>
            <w:r w:rsidRPr="00C14555">
              <w:rPr>
                <w:rFonts w:hint="eastAsia"/>
                <w:sz w:val="24"/>
              </w:rPr>
              <w:t>历年最大风速：</w:t>
            </w:r>
            <w:r w:rsidRPr="00C14555">
              <w:rPr>
                <w:sz w:val="24"/>
              </w:rPr>
              <w:t>24 m/s</w:t>
            </w:r>
          </w:p>
          <w:p w:rsidR="000D0124" w:rsidRPr="00C14555" w:rsidRDefault="000D0124" w:rsidP="00C0298B">
            <w:pPr>
              <w:spacing w:line="360" w:lineRule="auto"/>
              <w:ind w:firstLineChars="200" w:firstLine="480"/>
              <w:rPr>
                <w:sz w:val="24"/>
              </w:rPr>
            </w:pPr>
            <w:r w:rsidRPr="00C14555">
              <w:rPr>
                <w:rFonts w:hint="eastAsia"/>
                <w:sz w:val="24"/>
              </w:rPr>
              <w:t>年平均风速：</w:t>
            </w:r>
            <w:r w:rsidRPr="00C14555">
              <w:rPr>
                <w:sz w:val="24"/>
              </w:rPr>
              <w:t>2.6 m/s</w:t>
            </w:r>
          </w:p>
          <w:p w:rsidR="000D0124" w:rsidRPr="00C14555" w:rsidRDefault="000D0124" w:rsidP="00C0298B">
            <w:pPr>
              <w:spacing w:line="360" w:lineRule="auto"/>
              <w:ind w:firstLineChars="200" w:firstLine="480"/>
              <w:rPr>
                <w:sz w:val="24"/>
              </w:rPr>
            </w:pPr>
            <w:r w:rsidRPr="00C14555">
              <w:rPr>
                <w:rFonts w:hint="eastAsia"/>
                <w:sz w:val="24"/>
              </w:rPr>
              <w:t>六级以上大风影响港口作业天数：</w:t>
            </w:r>
            <w:r w:rsidRPr="00C14555">
              <w:rPr>
                <w:sz w:val="24"/>
              </w:rPr>
              <w:t>18</w:t>
            </w:r>
            <w:r w:rsidRPr="00C14555">
              <w:rPr>
                <w:rFonts w:hint="eastAsia"/>
                <w:sz w:val="24"/>
              </w:rPr>
              <w:t>天</w:t>
            </w:r>
          </w:p>
          <w:p w:rsidR="000D0124" w:rsidRPr="00C14555" w:rsidRDefault="000D0124" w:rsidP="00C0298B">
            <w:pPr>
              <w:spacing w:line="360" w:lineRule="auto"/>
              <w:ind w:firstLineChars="200" w:firstLine="480"/>
              <w:rPr>
                <w:sz w:val="24"/>
              </w:rPr>
            </w:pPr>
            <w:r w:rsidRPr="00C14555">
              <w:rPr>
                <w:rFonts w:hint="eastAsia"/>
                <w:sz w:val="24"/>
              </w:rPr>
              <w:t>（</w:t>
            </w:r>
            <w:r w:rsidRPr="00C14555">
              <w:rPr>
                <w:sz w:val="24"/>
              </w:rPr>
              <w:t>4</w:t>
            </w:r>
            <w:r w:rsidRPr="00C14555">
              <w:rPr>
                <w:rFonts w:hint="eastAsia"/>
                <w:sz w:val="24"/>
              </w:rPr>
              <w:t>）雾、雪</w:t>
            </w:r>
          </w:p>
          <w:p w:rsidR="000D0124" w:rsidRPr="00C14555" w:rsidRDefault="000D0124" w:rsidP="00C0298B">
            <w:pPr>
              <w:spacing w:line="360" w:lineRule="auto"/>
              <w:ind w:firstLineChars="200" w:firstLine="480"/>
              <w:rPr>
                <w:sz w:val="24"/>
              </w:rPr>
            </w:pPr>
            <w:r w:rsidRPr="00C14555">
              <w:rPr>
                <w:rFonts w:hint="eastAsia"/>
                <w:sz w:val="24"/>
              </w:rPr>
              <w:t>雾一般发生在</w:t>
            </w:r>
            <w:r w:rsidRPr="00C14555">
              <w:rPr>
                <w:sz w:val="24"/>
              </w:rPr>
              <w:t>9</w:t>
            </w:r>
            <w:r w:rsidRPr="00C14555">
              <w:rPr>
                <w:rFonts w:hint="eastAsia"/>
                <w:sz w:val="24"/>
              </w:rPr>
              <w:t>月至次年</w:t>
            </w:r>
            <w:r w:rsidRPr="00C14555">
              <w:rPr>
                <w:sz w:val="24"/>
              </w:rPr>
              <w:t>5</w:t>
            </w:r>
            <w:r w:rsidRPr="00C14555">
              <w:rPr>
                <w:rFonts w:hint="eastAsia"/>
                <w:sz w:val="24"/>
              </w:rPr>
              <w:t>月，年平均雾日为</w:t>
            </w:r>
            <w:r w:rsidRPr="00C14555">
              <w:rPr>
                <w:sz w:val="24"/>
              </w:rPr>
              <w:t>7</w:t>
            </w:r>
            <w:r w:rsidRPr="00C14555">
              <w:rPr>
                <w:rFonts w:hint="eastAsia"/>
                <w:sz w:val="24"/>
              </w:rPr>
              <w:t>天</w:t>
            </w:r>
          </w:p>
          <w:p w:rsidR="000D0124" w:rsidRPr="00C14555" w:rsidRDefault="000D0124" w:rsidP="00C0298B">
            <w:pPr>
              <w:spacing w:line="360" w:lineRule="auto"/>
              <w:ind w:firstLineChars="200" w:firstLine="480"/>
              <w:rPr>
                <w:sz w:val="24"/>
              </w:rPr>
            </w:pPr>
            <w:r w:rsidRPr="00C14555">
              <w:rPr>
                <w:rFonts w:hint="eastAsia"/>
                <w:sz w:val="24"/>
              </w:rPr>
              <w:t>年最多、最少雾日分别为</w:t>
            </w:r>
            <w:r w:rsidRPr="00C14555">
              <w:rPr>
                <w:sz w:val="24"/>
              </w:rPr>
              <w:t>20</w:t>
            </w:r>
            <w:r w:rsidRPr="00C14555">
              <w:rPr>
                <w:rFonts w:hint="eastAsia"/>
                <w:sz w:val="24"/>
              </w:rPr>
              <w:t>天、</w:t>
            </w:r>
            <w:r w:rsidRPr="00C14555">
              <w:rPr>
                <w:sz w:val="24"/>
              </w:rPr>
              <w:t>2</w:t>
            </w:r>
            <w:r w:rsidRPr="00C14555">
              <w:rPr>
                <w:rFonts w:hint="eastAsia"/>
                <w:sz w:val="24"/>
              </w:rPr>
              <w:t>天</w:t>
            </w:r>
          </w:p>
          <w:p w:rsidR="000D0124" w:rsidRPr="00C14555" w:rsidRDefault="000D0124" w:rsidP="00C0298B">
            <w:pPr>
              <w:spacing w:line="360" w:lineRule="auto"/>
              <w:ind w:firstLineChars="200" w:firstLine="480"/>
              <w:rPr>
                <w:sz w:val="24"/>
              </w:rPr>
            </w:pPr>
            <w:r w:rsidRPr="00C14555">
              <w:rPr>
                <w:rFonts w:hint="eastAsia"/>
                <w:sz w:val="24"/>
              </w:rPr>
              <w:t>历年平均降雪天数：</w:t>
            </w:r>
            <w:r w:rsidRPr="00C14555">
              <w:rPr>
                <w:sz w:val="24"/>
              </w:rPr>
              <w:t>9.8</w:t>
            </w:r>
            <w:r w:rsidRPr="00C14555">
              <w:rPr>
                <w:rFonts w:hint="eastAsia"/>
                <w:sz w:val="24"/>
              </w:rPr>
              <w:t>天</w:t>
            </w:r>
          </w:p>
          <w:p w:rsidR="000D0124" w:rsidRPr="00C14555" w:rsidRDefault="000D0124" w:rsidP="00C0298B">
            <w:pPr>
              <w:spacing w:line="360" w:lineRule="auto"/>
              <w:ind w:firstLineChars="200" w:firstLine="480"/>
              <w:rPr>
                <w:sz w:val="24"/>
              </w:rPr>
            </w:pPr>
            <w:r w:rsidRPr="00C14555">
              <w:rPr>
                <w:rFonts w:hint="eastAsia"/>
                <w:sz w:val="24"/>
              </w:rPr>
              <w:t>能见度低于</w:t>
            </w:r>
            <w:r w:rsidRPr="00C14555">
              <w:rPr>
                <w:sz w:val="24"/>
              </w:rPr>
              <w:t>1000 m</w:t>
            </w:r>
            <w:r w:rsidRPr="00C14555">
              <w:rPr>
                <w:rFonts w:hint="eastAsia"/>
                <w:sz w:val="24"/>
              </w:rPr>
              <w:t>大雾影响作业天数：</w:t>
            </w:r>
            <w:r w:rsidRPr="00C14555">
              <w:rPr>
                <w:sz w:val="24"/>
              </w:rPr>
              <w:t>4</w:t>
            </w:r>
            <w:r w:rsidRPr="00C14555">
              <w:rPr>
                <w:rFonts w:hint="eastAsia"/>
                <w:sz w:val="24"/>
              </w:rPr>
              <w:t>天</w:t>
            </w:r>
          </w:p>
          <w:p w:rsidR="000D0124" w:rsidRPr="00C14555" w:rsidRDefault="000D0124" w:rsidP="00C0298B">
            <w:pPr>
              <w:spacing w:line="360" w:lineRule="auto"/>
              <w:ind w:firstLineChars="200" w:firstLine="480"/>
              <w:rPr>
                <w:sz w:val="24"/>
              </w:rPr>
            </w:pPr>
            <w:r w:rsidRPr="00C14555">
              <w:rPr>
                <w:rFonts w:hint="eastAsia"/>
                <w:sz w:val="24"/>
              </w:rPr>
              <w:t>（</w:t>
            </w:r>
            <w:r w:rsidRPr="00C14555">
              <w:rPr>
                <w:sz w:val="24"/>
              </w:rPr>
              <w:t>5</w:t>
            </w:r>
            <w:r w:rsidRPr="00C14555">
              <w:rPr>
                <w:rFonts w:hint="eastAsia"/>
                <w:sz w:val="24"/>
              </w:rPr>
              <w:t>）冰况</w:t>
            </w:r>
          </w:p>
          <w:p w:rsidR="000D0124" w:rsidRPr="00C14555" w:rsidRDefault="000D0124" w:rsidP="00C0298B">
            <w:pPr>
              <w:spacing w:line="360" w:lineRule="auto"/>
              <w:ind w:firstLineChars="200" w:firstLine="480"/>
              <w:rPr>
                <w:sz w:val="24"/>
              </w:rPr>
            </w:pPr>
            <w:r w:rsidRPr="00C14555">
              <w:rPr>
                <w:rFonts w:hint="eastAsia"/>
                <w:sz w:val="24"/>
              </w:rPr>
              <w:t>无封冻史。</w:t>
            </w:r>
          </w:p>
          <w:p w:rsidR="000D0124" w:rsidRPr="00C14555" w:rsidRDefault="000D0124" w:rsidP="00C0298B">
            <w:pPr>
              <w:spacing w:line="360" w:lineRule="auto"/>
              <w:ind w:firstLineChars="200" w:firstLine="480"/>
              <w:rPr>
                <w:sz w:val="24"/>
              </w:rPr>
            </w:pPr>
            <w:r w:rsidRPr="00C14555">
              <w:rPr>
                <w:rFonts w:hint="eastAsia"/>
                <w:sz w:val="24"/>
              </w:rPr>
              <w:t>（</w:t>
            </w:r>
            <w:r w:rsidRPr="00C14555">
              <w:rPr>
                <w:sz w:val="24"/>
              </w:rPr>
              <w:t>6</w:t>
            </w:r>
            <w:r w:rsidRPr="00C14555">
              <w:rPr>
                <w:rFonts w:hint="eastAsia"/>
                <w:sz w:val="24"/>
              </w:rPr>
              <w:t>）湿度</w:t>
            </w:r>
          </w:p>
          <w:p w:rsidR="000D0124" w:rsidRPr="00C14555" w:rsidRDefault="000D0124" w:rsidP="00C0298B">
            <w:pPr>
              <w:spacing w:line="360" w:lineRule="auto"/>
              <w:ind w:firstLineChars="200" w:firstLine="480"/>
              <w:rPr>
                <w:sz w:val="24"/>
              </w:rPr>
            </w:pPr>
            <w:r w:rsidRPr="00C14555">
              <w:rPr>
                <w:rFonts w:hint="eastAsia"/>
                <w:sz w:val="24"/>
              </w:rPr>
              <w:t>历年平均绝对湿度：</w:t>
            </w:r>
            <w:r w:rsidRPr="00C14555">
              <w:rPr>
                <w:sz w:val="24"/>
              </w:rPr>
              <w:t>16.3%</w:t>
            </w:r>
          </w:p>
          <w:p w:rsidR="000D0124" w:rsidRPr="00C14555" w:rsidRDefault="000D0124" w:rsidP="00C0298B">
            <w:pPr>
              <w:spacing w:line="360" w:lineRule="auto"/>
              <w:ind w:firstLineChars="200" w:firstLine="480"/>
              <w:rPr>
                <w:sz w:val="24"/>
              </w:rPr>
            </w:pPr>
            <w:r w:rsidRPr="00C14555">
              <w:rPr>
                <w:rFonts w:hint="eastAsia"/>
                <w:sz w:val="24"/>
              </w:rPr>
              <w:t>历年最大绝对湿度：</w:t>
            </w:r>
            <w:r w:rsidRPr="00C14555">
              <w:rPr>
                <w:sz w:val="24"/>
              </w:rPr>
              <w:t>41.6%</w:t>
            </w:r>
          </w:p>
          <w:p w:rsidR="000D0124" w:rsidRPr="00C14555" w:rsidRDefault="000D0124" w:rsidP="00C0298B">
            <w:pPr>
              <w:spacing w:line="360" w:lineRule="auto"/>
              <w:ind w:firstLineChars="200" w:firstLine="480"/>
              <w:rPr>
                <w:sz w:val="24"/>
              </w:rPr>
            </w:pPr>
            <w:r w:rsidRPr="00C14555">
              <w:rPr>
                <w:rFonts w:hint="eastAsia"/>
                <w:sz w:val="24"/>
              </w:rPr>
              <w:t>历年最小绝对湿度：</w:t>
            </w:r>
            <w:r w:rsidRPr="00C14555">
              <w:rPr>
                <w:sz w:val="24"/>
              </w:rPr>
              <w:t>0.8%</w:t>
            </w:r>
          </w:p>
          <w:p w:rsidR="000D0124" w:rsidRPr="00C14555" w:rsidRDefault="000D0124" w:rsidP="00C0298B">
            <w:pPr>
              <w:spacing w:line="360" w:lineRule="auto"/>
              <w:ind w:firstLineChars="200" w:firstLine="480"/>
              <w:rPr>
                <w:sz w:val="24"/>
              </w:rPr>
            </w:pPr>
            <w:r w:rsidRPr="00C14555">
              <w:rPr>
                <w:rFonts w:hint="eastAsia"/>
                <w:sz w:val="24"/>
              </w:rPr>
              <w:t>历年平均相对湿度：</w:t>
            </w:r>
            <w:r w:rsidRPr="00C14555">
              <w:rPr>
                <w:sz w:val="24"/>
              </w:rPr>
              <w:t>78%</w:t>
            </w:r>
          </w:p>
          <w:p w:rsidR="000D0124" w:rsidRPr="00D63B5E" w:rsidRDefault="000D0124" w:rsidP="00C0298B">
            <w:pPr>
              <w:spacing w:line="360" w:lineRule="auto"/>
              <w:ind w:firstLineChars="200" w:firstLine="480"/>
              <w:rPr>
                <w:sz w:val="24"/>
              </w:rPr>
            </w:pPr>
            <w:r w:rsidRPr="00C14555">
              <w:rPr>
                <w:rFonts w:hint="eastAsia"/>
                <w:sz w:val="24"/>
              </w:rPr>
              <w:t>历年最小相对湿度：</w:t>
            </w:r>
            <w:r w:rsidRPr="00C14555">
              <w:rPr>
                <w:sz w:val="24"/>
              </w:rPr>
              <w:t>8%</w:t>
            </w:r>
          </w:p>
          <w:p w:rsidR="000D0124" w:rsidRPr="00D63B5E" w:rsidRDefault="000D0124" w:rsidP="00C0298B">
            <w:pPr>
              <w:spacing w:line="360" w:lineRule="auto"/>
              <w:ind w:firstLineChars="200" w:firstLine="482"/>
              <w:rPr>
                <w:b/>
                <w:bCs/>
                <w:sz w:val="24"/>
              </w:rPr>
            </w:pPr>
            <w:r>
              <w:rPr>
                <w:rFonts w:hint="eastAsia"/>
                <w:b/>
                <w:bCs/>
                <w:sz w:val="24"/>
              </w:rPr>
              <w:t>4</w:t>
            </w:r>
            <w:r>
              <w:rPr>
                <w:rFonts w:hint="eastAsia"/>
                <w:b/>
                <w:bCs/>
                <w:sz w:val="24"/>
              </w:rPr>
              <w:t>、</w:t>
            </w:r>
            <w:r w:rsidRPr="00D63B5E">
              <w:rPr>
                <w:rFonts w:hint="eastAsia"/>
                <w:b/>
                <w:bCs/>
                <w:sz w:val="24"/>
              </w:rPr>
              <w:t>水文</w:t>
            </w:r>
          </w:p>
          <w:p w:rsidR="000D0124" w:rsidRPr="00C14555" w:rsidRDefault="000D0124" w:rsidP="00C0298B">
            <w:pPr>
              <w:spacing w:line="360" w:lineRule="auto"/>
              <w:ind w:firstLineChars="200" w:firstLine="480"/>
              <w:rPr>
                <w:sz w:val="24"/>
              </w:rPr>
            </w:pPr>
            <w:r w:rsidRPr="00C14555">
              <w:rPr>
                <w:rFonts w:hint="eastAsia"/>
                <w:sz w:val="24"/>
              </w:rPr>
              <w:lastRenderedPageBreak/>
              <w:t>芜湖市地处长江中下游，气候湿润，雨量丰富，河流纵横，地表水及地下水资源丰富，长江和长江为该区域主要地表水体。长江从市区北缘流过，长江、水阳江、漳河大小支流贯穿南陵、繁昌、芜湖三县，黑沙湖、龙窝湖、</w:t>
            </w:r>
            <w:proofErr w:type="gramStart"/>
            <w:r w:rsidRPr="00C14555">
              <w:rPr>
                <w:rFonts w:hint="eastAsia"/>
                <w:sz w:val="24"/>
              </w:rPr>
              <w:t>奎</w:t>
            </w:r>
            <w:proofErr w:type="gramEnd"/>
            <w:r w:rsidRPr="00C14555">
              <w:rPr>
                <w:rFonts w:hint="eastAsia"/>
                <w:sz w:val="24"/>
              </w:rPr>
              <w:t>湖散布其间，全市水面面积达</w:t>
            </w:r>
            <w:r w:rsidRPr="00C14555">
              <w:rPr>
                <w:sz w:val="24"/>
              </w:rPr>
              <w:t>478k</w:t>
            </w:r>
            <w:r>
              <w:rPr>
                <w:rFonts w:hint="eastAsia"/>
                <w:sz w:val="24"/>
              </w:rPr>
              <w:t>m</w:t>
            </w:r>
            <w:r w:rsidRPr="00846F80">
              <w:rPr>
                <w:rFonts w:hint="eastAsia"/>
                <w:sz w:val="24"/>
                <w:vertAlign w:val="superscript"/>
              </w:rPr>
              <w:t>2</w:t>
            </w:r>
            <w:r w:rsidRPr="00C14555">
              <w:rPr>
                <w:rFonts w:hint="eastAsia"/>
                <w:sz w:val="24"/>
              </w:rPr>
              <w:t>，占总面积的</w:t>
            </w:r>
            <w:r w:rsidRPr="00C14555">
              <w:rPr>
                <w:sz w:val="24"/>
              </w:rPr>
              <w:t>14.4%</w:t>
            </w:r>
            <w:r w:rsidRPr="00C14555">
              <w:rPr>
                <w:rFonts w:hint="eastAsia"/>
                <w:sz w:val="24"/>
              </w:rPr>
              <w:t>。长江从芜湖市过境，水量丰富，多年平均年径流总量达</w:t>
            </w:r>
            <w:r w:rsidRPr="00C14555">
              <w:rPr>
                <w:sz w:val="24"/>
              </w:rPr>
              <w:t xml:space="preserve">8921 </w:t>
            </w:r>
            <w:r w:rsidRPr="00C14555">
              <w:rPr>
                <w:rFonts w:hint="eastAsia"/>
                <w:sz w:val="24"/>
              </w:rPr>
              <w:t>亿</w:t>
            </w:r>
            <w:r w:rsidRPr="00C14555">
              <w:rPr>
                <w:sz w:val="24"/>
              </w:rPr>
              <w:t>m</w:t>
            </w:r>
            <w:r w:rsidRPr="00846F80">
              <w:rPr>
                <w:rFonts w:hint="eastAsia"/>
                <w:sz w:val="24"/>
                <w:vertAlign w:val="superscript"/>
              </w:rPr>
              <w:t>3</w:t>
            </w:r>
            <w:r w:rsidRPr="00C14555">
              <w:rPr>
                <w:rFonts w:hint="eastAsia"/>
                <w:sz w:val="24"/>
              </w:rPr>
              <w:t>。长江是芜湖市境内的主要河流。芜湖市区及三县地表径流量</w:t>
            </w:r>
            <w:r w:rsidRPr="00C14555">
              <w:rPr>
                <w:sz w:val="24"/>
              </w:rPr>
              <w:t>(</w:t>
            </w:r>
            <w:r w:rsidRPr="00C14555">
              <w:rPr>
                <w:rFonts w:hint="eastAsia"/>
                <w:sz w:val="24"/>
              </w:rPr>
              <w:t>不包括过境水量</w:t>
            </w:r>
            <w:r w:rsidRPr="00C14555">
              <w:rPr>
                <w:sz w:val="24"/>
              </w:rPr>
              <w:t>)</w:t>
            </w:r>
            <w:r w:rsidRPr="00C14555">
              <w:rPr>
                <w:rFonts w:hint="eastAsia"/>
                <w:sz w:val="24"/>
              </w:rPr>
              <w:t>多年均值为</w:t>
            </w:r>
            <w:r w:rsidRPr="00C14555">
              <w:rPr>
                <w:sz w:val="24"/>
              </w:rPr>
              <w:t xml:space="preserve">22.44 </w:t>
            </w:r>
            <w:r w:rsidRPr="00C14555">
              <w:rPr>
                <w:rFonts w:hint="eastAsia"/>
                <w:sz w:val="24"/>
              </w:rPr>
              <w:t>亿</w:t>
            </w:r>
            <w:r w:rsidRPr="00C14555">
              <w:rPr>
                <w:sz w:val="24"/>
              </w:rPr>
              <w:t>m</w:t>
            </w:r>
            <w:r w:rsidRPr="00846F80">
              <w:rPr>
                <w:rFonts w:hint="eastAsia"/>
                <w:sz w:val="24"/>
                <w:vertAlign w:val="superscript"/>
              </w:rPr>
              <w:t>3</w:t>
            </w:r>
            <w:r w:rsidRPr="00C14555">
              <w:rPr>
                <w:rFonts w:hint="eastAsia"/>
                <w:sz w:val="24"/>
              </w:rPr>
              <w:t>，同时由于全市均属冲积平原，降雨补给充分，致使地下水资源也极为丰富，单就浅层地下水蕴藏量多年平均为</w:t>
            </w:r>
            <w:r w:rsidRPr="00C14555">
              <w:rPr>
                <w:sz w:val="24"/>
              </w:rPr>
              <w:t xml:space="preserve">5.60 </w:t>
            </w:r>
            <w:r w:rsidRPr="00C14555">
              <w:rPr>
                <w:rFonts w:hint="eastAsia"/>
                <w:sz w:val="24"/>
              </w:rPr>
              <w:t>亿</w:t>
            </w:r>
            <w:r w:rsidRPr="00C14555">
              <w:rPr>
                <w:sz w:val="24"/>
              </w:rPr>
              <w:t>m</w:t>
            </w:r>
            <w:r w:rsidRPr="00846F80">
              <w:rPr>
                <w:rFonts w:hint="eastAsia"/>
                <w:sz w:val="24"/>
                <w:vertAlign w:val="superscript"/>
              </w:rPr>
              <w:t>3</w:t>
            </w:r>
            <w:r w:rsidRPr="00C14555">
              <w:rPr>
                <w:rFonts w:hint="eastAsia"/>
                <w:sz w:val="24"/>
              </w:rPr>
              <w:t>，沿江丘陵地区还有深层裂隙脉状承压水。</w:t>
            </w:r>
          </w:p>
          <w:p w:rsidR="000D0124" w:rsidRPr="00C14555" w:rsidRDefault="000D0124" w:rsidP="00C0298B">
            <w:pPr>
              <w:spacing w:line="360" w:lineRule="auto"/>
              <w:ind w:firstLineChars="200" w:firstLine="480"/>
              <w:rPr>
                <w:sz w:val="24"/>
              </w:rPr>
            </w:pPr>
            <w:r w:rsidRPr="00C14555">
              <w:rPr>
                <w:rFonts w:hint="eastAsia"/>
                <w:sz w:val="24"/>
              </w:rPr>
              <w:t>长江芜湖段江岸平直、稳定，为芜湖市的主要供水水源，兼有饮用、工业、家业、渔业、航运旅游、调节生态平衡等功能的多用途水体。据水文据统计资料表明：长江芜湖段的平均流量为</w:t>
            </w:r>
            <w:r w:rsidRPr="00C14555">
              <w:rPr>
                <w:sz w:val="24"/>
              </w:rPr>
              <w:t>28300 m</w:t>
            </w:r>
            <w:r w:rsidRPr="00846F80">
              <w:rPr>
                <w:rFonts w:hint="eastAsia"/>
                <w:sz w:val="24"/>
                <w:vertAlign w:val="superscript"/>
              </w:rPr>
              <w:t>3</w:t>
            </w:r>
            <w:r w:rsidRPr="00C14555">
              <w:rPr>
                <w:sz w:val="24"/>
              </w:rPr>
              <w:t>/s</w:t>
            </w:r>
            <w:r w:rsidRPr="00C14555">
              <w:rPr>
                <w:rFonts w:hint="eastAsia"/>
                <w:sz w:val="24"/>
              </w:rPr>
              <w:t>，最大流量</w:t>
            </w:r>
            <w:r w:rsidRPr="00C14555">
              <w:rPr>
                <w:sz w:val="24"/>
              </w:rPr>
              <w:t>92600 m</w:t>
            </w:r>
            <w:r w:rsidRPr="00846F80">
              <w:rPr>
                <w:rFonts w:hint="eastAsia"/>
                <w:sz w:val="24"/>
                <w:vertAlign w:val="superscript"/>
              </w:rPr>
              <w:t>3</w:t>
            </w:r>
            <w:r w:rsidRPr="00C14555">
              <w:rPr>
                <w:sz w:val="24"/>
              </w:rPr>
              <w:t>/s</w:t>
            </w:r>
            <w:r w:rsidRPr="00C14555">
              <w:rPr>
                <w:rFonts w:hint="eastAsia"/>
                <w:sz w:val="24"/>
              </w:rPr>
              <w:t>，最枯流量</w:t>
            </w:r>
            <w:r w:rsidRPr="00C14555">
              <w:rPr>
                <w:sz w:val="24"/>
              </w:rPr>
              <w:t>4620 m</w:t>
            </w:r>
            <w:r w:rsidRPr="00846F80">
              <w:rPr>
                <w:rFonts w:hint="eastAsia"/>
                <w:sz w:val="24"/>
                <w:vertAlign w:val="superscript"/>
              </w:rPr>
              <w:t>3</w:t>
            </w:r>
            <w:r w:rsidRPr="00C14555">
              <w:rPr>
                <w:sz w:val="24"/>
              </w:rPr>
              <w:t>/s</w:t>
            </w:r>
            <w:r w:rsidRPr="00C14555">
              <w:rPr>
                <w:rFonts w:hint="eastAsia"/>
                <w:sz w:val="24"/>
              </w:rPr>
              <w:t>。评价区域内地下水丰富，属潜水型，来源于大气降水和地表水补给，地下水位较浅，埋深约</w:t>
            </w:r>
            <w:r w:rsidRPr="00C14555">
              <w:rPr>
                <w:sz w:val="24"/>
              </w:rPr>
              <w:t>1.1m</w:t>
            </w:r>
            <w:r w:rsidRPr="00C14555">
              <w:rPr>
                <w:rFonts w:hint="eastAsia"/>
                <w:sz w:val="24"/>
              </w:rPr>
              <w:t>，</w:t>
            </w:r>
            <w:r w:rsidRPr="00C14555">
              <w:rPr>
                <w:sz w:val="24"/>
              </w:rPr>
              <w:t xml:space="preserve">pH </w:t>
            </w:r>
            <w:r w:rsidRPr="00C14555">
              <w:rPr>
                <w:rFonts w:hint="eastAsia"/>
                <w:sz w:val="24"/>
              </w:rPr>
              <w:t>值约</w:t>
            </w:r>
            <w:r w:rsidRPr="00C14555">
              <w:rPr>
                <w:sz w:val="24"/>
              </w:rPr>
              <w:t>7.0</w:t>
            </w:r>
            <w:r w:rsidRPr="00C14555">
              <w:rPr>
                <w:rFonts w:hint="eastAsia"/>
                <w:sz w:val="24"/>
              </w:rPr>
              <w:t>～</w:t>
            </w:r>
            <w:r w:rsidRPr="00C14555">
              <w:rPr>
                <w:sz w:val="24"/>
              </w:rPr>
              <w:t>8.0</w:t>
            </w:r>
            <w:r w:rsidRPr="00C14555">
              <w:rPr>
                <w:rFonts w:hint="eastAsia"/>
                <w:sz w:val="24"/>
              </w:rPr>
              <w:t>，是非侵蚀性地下水。</w:t>
            </w:r>
          </w:p>
          <w:p w:rsidR="000D0124" w:rsidRPr="00E91FD8" w:rsidRDefault="000D0124" w:rsidP="00C0298B">
            <w:pPr>
              <w:spacing w:line="360" w:lineRule="auto"/>
              <w:ind w:firstLineChars="200" w:firstLine="480"/>
              <w:rPr>
                <w:sz w:val="24"/>
              </w:rPr>
            </w:pPr>
            <w:r w:rsidRPr="00E91FD8">
              <w:rPr>
                <w:sz w:val="24"/>
              </w:rPr>
              <w:t>青</w:t>
            </w:r>
            <w:proofErr w:type="gramStart"/>
            <w:r w:rsidRPr="00E91FD8">
              <w:rPr>
                <w:sz w:val="24"/>
              </w:rPr>
              <w:t>弋</w:t>
            </w:r>
            <w:proofErr w:type="gramEnd"/>
            <w:r w:rsidRPr="00E91FD8">
              <w:rPr>
                <w:sz w:val="24"/>
              </w:rPr>
              <w:t>江古名清水，又名</w:t>
            </w:r>
            <w:proofErr w:type="gramStart"/>
            <w:r w:rsidRPr="00E91FD8">
              <w:rPr>
                <w:sz w:val="24"/>
              </w:rPr>
              <w:t>泾</w:t>
            </w:r>
            <w:proofErr w:type="gramEnd"/>
            <w:r w:rsidRPr="00E91FD8">
              <w:rPr>
                <w:sz w:val="24"/>
              </w:rPr>
              <w:t>水、冷水，发源于黄山山脉西南部，为长江右岸主要水系之一。它的</w:t>
            </w:r>
            <w:proofErr w:type="gramStart"/>
            <w:r w:rsidRPr="00E91FD8">
              <w:rPr>
                <w:sz w:val="24"/>
              </w:rPr>
              <w:t>上游舒溪河源</w:t>
            </w:r>
            <w:proofErr w:type="gramEnd"/>
            <w:r w:rsidRPr="00E91FD8">
              <w:rPr>
                <w:sz w:val="24"/>
              </w:rPr>
              <w:t>自黟县西北，方家岭北水为正源，</w:t>
            </w:r>
            <w:proofErr w:type="gramStart"/>
            <w:r w:rsidRPr="00E91FD8">
              <w:rPr>
                <w:sz w:val="24"/>
              </w:rPr>
              <w:t>清溪河</w:t>
            </w:r>
            <w:proofErr w:type="gramEnd"/>
            <w:r w:rsidRPr="00E91FD8">
              <w:rPr>
                <w:sz w:val="24"/>
              </w:rPr>
              <w:t>为主河道，东北流至泾县境内接纳徽水后称青</w:t>
            </w:r>
            <w:proofErr w:type="gramStart"/>
            <w:r w:rsidRPr="00E91FD8">
              <w:rPr>
                <w:sz w:val="24"/>
              </w:rPr>
              <w:t>弋</w:t>
            </w:r>
            <w:proofErr w:type="gramEnd"/>
            <w:r w:rsidRPr="00E91FD8">
              <w:rPr>
                <w:sz w:val="24"/>
              </w:rPr>
              <w:t>江，在芜湖市中江塔下入长江，全长</w:t>
            </w:r>
            <w:r w:rsidRPr="00E91FD8">
              <w:rPr>
                <w:sz w:val="24"/>
              </w:rPr>
              <w:t>275km</w:t>
            </w:r>
            <w:r w:rsidRPr="00E91FD8">
              <w:rPr>
                <w:sz w:val="24"/>
              </w:rPr>
              <w:t>，流域面积</w:t>
            </w:r>
            <w:r w:rsidRPr="00E91FD8">
              <w:rPr>
                <w:sz w:val="24"/>
              </w:rPr>
              <w:t>7105km</w:t>
            </w:r>
            <w:r w:rsidRPr="00E91FD8">
              <w:rPr>
                <w:sz w:val="24"/>
                <w:vertAlign w:val="superscript"/>
              </w:rPr>
              <w:t>2</w:t>
            </w:r>
            <w:r w:rsidRPr="00E91FD8">
              <w:rPr>
                <w:sz w:val="24"/>
              </w:rPr>
              <w:t>。扁担河南起永安桥，东傍万春圩、一五圩，西靠东河圩、</w:t>
            </w:r>
            <w:proofErr w:type="gramStart"/>
            <w:r w:rsidRPr="00E91FD8">
              <w:rPr>
                <w:sz w:val="24"/>
              </w:rPr>
              <w:t>鸠</w:t>
            </w:r>
            <w:proofErr w:type="gramEnd"/>
            <w:r w:rsidRPr="00E91FD8">
              <w:rPr>
                <w:sz w:val="24"/>
              </w:rPr>
              <w:t>江圩，流经王拐、官陡、大桥、犁头尖，北到双摆渡进入长江，全长</w:t>
            </w:r>
            <w:r w:rsidRPr="00E91FD8">
              <w:rPr>
                <w:sz w:val="24"/>
              </w:rPr>
              <w:t>30</w:t>
            </w:r>
            <w:r w:rsidRPr="00E91FD8">
              <w:rPr>
                <w:sz w:val="24"/>
              </w:rPr>
              <w:t>多</w:t>
            </w:r>
            <w:r w:rsidRPr="00E91FD8">
              <w:rPr>
                <w:sz w:val="24"/>
              </w:rPr>
              <w:t>km</w:t>
            </w:r>
            <w:r w:rsidRPr="00E91FD8">
              <w:rPr>
                <w:sz w:val="24"/>
              </w:rPr>
              <w:t>，河床平均宽约</w:t>
            </w:r>
            <w:r w:rsidRPr="00E91FD8">
              <w:rPr>
                <w:sz w:val="24"/>
              </w:rPr>
              <w:t>50m</w:t>
            </w:r>
            <w:r w:rsidRPr="00E91FD8">
              <w:rPr>
                <w:sz w:val="24"/>
              </w:rPr>
              <w:t>。</w:t>
            </w:r>
          </w:p>
          <w:p w:rsidR="000D0124" w:rsidRPr="00846F80" w:rsidRDefault="000D0124" w:rsidP="00C0298B">
            <w:pPr>
              <w:spacing w:line="360" w:lineRule="auto"/>
              <w:ind w:firstLineChars="200" w:firstLine="480"/>
              <w:rPr>
                <w:sz w:val="24"/>
              </w:rPr>
            </w:pPr>
            <w:r w:rsidRPr="00E91FD8">
              <w:rPr>
                <w:sz w:val="24"/>
              </w:rPr>
              <w:t>青山河为发源于黄山山北麓的青</w:t>
            </w:r>
            <w:proofErr w:type="gramStart"/>
            <w:r w:rsidRPr="00E91FD8">
              <w:rPr>
                <w:sz w:val="24"/>
              </w:rPr>
              <w:t>弋</w:t>
            </w:r>
            <w:proofErr w:type="gramEnd"/>
            <w:r w:rsidRPr="00E91FD8">
              <w:rPr>
                <w:sz w:val="24"/>
              </w:rPr>
              <w:t>江的支流，最终进入长江。</w:t>
            </w:r>
          </w:p>
          <w:p w:rsidR="000D0124" w:rsidRPr="003B6FDA" w:rsidRDefault="000D0124" w:rsidP="00C0298B">
            <w:pPr>
              <w:spacing w:line="360" w:lineRule="auto"/>
              <w:ind w:firstLineChars="200" w:firstLine="482"/>
              <w:rPr>
                <w:b/>
                <w:bCs/>
                <w:sz w:val="24"/>
              </w:rPr>
            </w:pPr>
            <w:r>
              <w:rPr>
                <w:rFonts w:hint="eastAsia"/>
                <w:b/>
                <w:bCs/>
                <w:sz w:val="24"/>
              </w:rPr>
              <w:t>5</w:t>
            </w:r>
            <w:r>
              <w:rPr>
                <w:rFonts w:hint="eastAsia"/>
                <w:b/>
                <w:bCs/>
                <w:sz w:val="24"/>
              </w:rPr>
              <w:t>、</w:t>
            </w:r>
            <w:r w:rsidRPr="003B6FDA">
              <w:rPr>
                <w:rFonts w:hint="eastAsia"/>
                <w:b/>
                <w:bCs/>
                <w:sz w:val="24"/>
              </w:rPr>
              <w:t>矿产资源</w:t>
            </w:r>
          </w:p>
          <w:p w:rsidR="000D0124" w:rsidRPr="00C14555" w:rsidRDefault="000D0124" w:rsidP="00C0298B">
            <w:pPr>
              <w:spacing w:line="360" w:lineRule="auto"/>
              <w:ind w:firstLineChars="200" w:firstLine="480"/>
              <w:rPr>
                <w:sz w:val="24"/>
              </w:rPr>
            </w:pPr>
            <w:r w:rsidRPr="00C14555">
              <w:rPr>
                <w:rFonts w:hint="eastAsia"/>
                <w:sz w:val="24"/>
              </w:rPr>
              <w:t>芜湖地区矿产资源丰富，主要有煤、铁矿石、白云石、磷、黄砂等十几种，其中已探明煤储量</w:t>
            </w:r>
            <w:r>
              <w:rPr>
                <w:sz w:val="24"/>
              </w:rPr>
              <w:t>400</w:t>
            </w:r>
            <w:r w:rsidRPr="00C14555">
              <w:rPr>
                <w:rFonts w:hint="eastAsia"/>
                <w:sz w:val="24"/>
              </w:rPr>
              <w:t>多万吨，白云石</w:t>
            </w:r>
            <w:r w:rsidRPr="00C14555">
              <w:rPr>
                <w:sz w:val="24"/>
              </w:rPr>
              <w:t xml:space="preserve">3 </w:t>
            </w:r>
            <w:r w:rsidRPr="00C14555">
              <w:rPr>
                <w:rFonts w:hint="eastAsia"/>
                <w:sz w:val="24"/>
              </w:rPr>
              <w:t>亿多吨，磷矿石约</w:t>
            </w:r>
            <w:r w:rsidRPr="00C14555">
              <w:rPr>
                <w:sz w:val="24"/>
              </w:rPr>
              <w:t xml:space="preserve">50 </w:t>
            </w:r>
            <w:r w:rsidRPr="00C14555">
              <w:rPr>
                <w:rFonts w:hint="eastAsia"/>
                <w:sz w:val="24"/>
              </w:rPr>
              <w:t>万吨，铁矿石</w:t>
            </w:r>
            <w:r w:rsidRPr="00C14555">
              <w:rPr>
                <w:sz w:val="24"/>
              </w:rPr>
              <w:t>1.5</w:t>
            </w:r>
            <w:r w:rsidRPr="00C14555">
              <w:rPr>
                <w:rFonts w:hint="eastAsia"/>
                <w:sz w:val="24"/>
              </w:rPr>
              <w:t>亿吨，石灰石约</w:t>
            </w:r>
            <w:r w:rsidRPr="00C14555">
              <w:rPr>
                <w:sz w:val="24"/>
              </w:rPr>
              <w:t xml:space="preserve">10 </w:t>
            </w:r>
            <w:r w:rsidRPr="00C14555">
              <w:rPr>
                <w:rFonts w:hint="eastAsia"/>
                <w:sz w:val="24"/>
              </w:rPr>
              <w:t>亿吨，且开采条件较好，属品位较高适宜冶炼的富矿。</w:t>
            </w:r>
          </w:p>
          <w:p w:rsidR="000D0124" w:rsidRPr="003B6FDA" w:rsidRDefault="000D0124" w:rsidP="00C0298B">
            <w:pPr>
              <w:spacing w:line="360" w:lineRule="auto"/>
              <w:ind w:firstLineChars="200" w:firstLine="482"/>
              <w:rPr>
                <w:b/>
                <w:bCs/>
                <w:sz w:val="24"/>
              </w:rPr>
            </w:pPr>
            <w:r>
              <w:rPr>
                <w:rFonts w:hint="eastAsia"/>
                <w:b/>
                <w:bCs/>
                <w:sz w:val="24"/>
              </w:rPr>
              <w:t>6</w:t>
            </w:r>
            <w:r>
              <w:rPr>
                <w:rFonts w:hint="eastAsia"/>
                <w:b/>
                <w:bCs/>
                <w:sz w:val="24"/>
              </w:rPr>
              <w:t>、</w:t>
            </w:r>
            <w:r w:rsidRPr="003B6FDA">
              <w:rPr>
                <w:rFonts w:hint="eastAsia"/>
                <w:b/>
                <w:bCs/>
                <w:sz w:val="24"/>
              </w:rPr>
              <w:t>植被及动植物</w:t>
            </w:r>
          </w:p>
          <w:p w:rsidR="000D0124" w:rsidRPr="00C14555" w:rsidRDefault="000D0124" w:rsidP="00C0298B">
            <w:pPr>
              <w:spacing w:line="360" w:lineRule="auto"/>
              <w:ind w:firstLineChars="200" w:firstLine="480"/>
              <w:rPr>
                <w:sz w:val="24"/>
              </w:rPr>
            </w:pPr>
            <w:r w:rsidRPr="00C14555">
              <w:rPr>
                <w:rFonts w:hint="eastAsia"/>
                <w:sz w:val="24"/>
              </w:rPr>
              <w:t>芜湖属于北亚热带、中亚热带的落叶阔叶林与常绿阔叶林混杂林地带，受南太平洋季风气候影响，水、热、光资源较丰富，适宜多种植物生长，但由于受人类长期生产活动的影响，原始植被已很难见到，目前所存在的植被多系人工栽培，四旁植树有加拿大白杨、园槐、泡桐、枫杨、水杉、女贞、刺槐等，主要花卉有月季、杜鹃、牡丹、菊花等。农业植被有稻、麦、大豆、棉花、花生、油菜以及各类蔬菜、瓜果等。</w:t>
            </w:r>
          </w:p>
          <w:p w:rsidR="000D0124" w:rsidRPr="000D2202" w:rsidRDefault="000D0124" w:rsidP="00C0298B">
            <w:pPr>
              <w:spacing w:line="360" w:lineRule="auto"/>
              <w:ind w:firstLineChars="200" w:firstLine="480"/>
              <w:rPr>
                <w:sz w:val="24"/>
              </w:rPr>
            </w:pPr>
            <w:r w:rsidRPr="00C14555">
              <w:rPr>
                <w:rFonts w:hint="eastAsia"/>
                <w:sz w:val="24"/>
              </w:rPr>
              <w:lastRenderedPageBreak/>
              <w:t>芜湖有山地、丘陵和广阔水面，动物资源丰富，有食用动物、毛皮动物、</w:t>
            </w:r>
            <w:r>
              <w:rPr>
                <w:rFonts w:hint="eastAsia"/>
                <w:sz w:val="24"/>
              </w:rPr>
              <w:t>药源动物和</w:t>
            </w:r>
            <w:r w:rsidRPr="000D2202">
              <w:rPr>
                <w:rFonts w:hint="eastAsia"/>
                <w:sz w:val="24"/>
              </w:rPr>
              <w:t>珍稀动物。目前区域内已少见野生动物，更无珍稀野生动物。</w:t>
            </w:r>
          </w:p>
          <w:p w:rsidR="000D0124" w:rsidRPr="000D2202" w:rsidRDefault="000D0124" w:rsidP="00C0298B">
            <w:pPr>
              <w:spacing w:line="360" w:lineRule="auto"/>
              <w:ind w:firstLineChars="200" w:firstLine="482"/>
              <w:textAlignment w:val="baseline"/>
              <w:rPr>
                <w:b/>
                <w:color w:val="000000"/>
                <w:kern w:val="0"/>
                <w:sz w:val="24"/>
              </w:rPr>
            </w:pPr>
            <w:r w:rsidRPr="000D2202">
              <w:rPr>
                <w:rFonts w:hint="eastAsia"/>
                <w:b/>
                <w:color w:val="000000"/>
                <w:kern w:val="0"/>
                <w:sz w:val="24"/>
              </w:rPr>
              <w:t>7</w:t>
            </w:r>
            <w:r w:rsidRPr="000D2202">
              <w:rPr>
                <w:b/>
                <w:color w:val="000000"/>
                <w:kern w:val="0"/>
                <w:sz w:val="24"/>
              </w:rPr>
              <w:t>、</w:t>
            </w:r>
            <w:r w:rsidR="00F272F9">
              <w:rPr>
                <w:rFonts w:hint="eastAsia"/>
                <w:b/>
                <w:color w:val="000000"/>
                <w:kern w:val="0"/>
                <w:sz w:val="24"/>
              </w:rPr>
              <w:t>江北</w:t>
            </w:r>
            <w:r w:rsidRPr="000D2202">
              <w:rPr>
                <w:rFonts w:hint="eastAsia"/>
                <w:b/>
                <w:color w:val="000000"/>
                <w:kern w:val="0"/>
                <w:sz w:val="24"/>
              </w:rPr>
              <w:t>污水处理厂</w:t>
            </w:r>
          </w:p>
          <w:p w:rsidR="00F272F9" w:rsidRDefault="00F272F9" w:rsidP="00C0298B">
            <w:pPr>
              <w:spacing w:line="360" w:lineRule="auto"/>
              <w:ind w:firstLine="482"/>
              <w:rPr>
                <w:color w:val="000000"/>
                <w:sz w:val="24"/>
              </w:rPr>
            </w:pPr>
            <w:r>
              <w:rPr>
                <w:sz w:val="24"/>
              </w:rPr>
              <w:t>芜湖江北污水处理厂工程选址位于集中区起步区长河南路与和煦路交叉口西南角，由安徽华腾水务有限公司投资建设，江北污水处理厂已于</w:t>
            </w:r>
            <w:r>
              <w:rPr>
                <w:sz w:val="24"/>
              </w:rPr>
              <w:t>2014</w:t>
            </w:r>
            <w:r>
              <w:rPr>
                <w:sz w:val="24"/>
              </w:rPr>
              <w:t>年</w:t>
            </w:r>
            <w:r>
              <w:rPr>
                <w:sz w:val="24"/>
              </w:rPr>
              <w:t>7</w:t>
            </w:r>
            <w:r>
              <w:rPr>
                <w:sz w:val="24"/>
              </w:rPr>
              <w:t>月建成，</w:t>
            </w:r>
            <w:r>
              <w:rPr>
                <w:sz w:val="24"/>
              </w:rPr>
              <w:t>2015</w:t>
            </w:r>
            <w:r>
              <w:rPr>
                <w:sz w:val="24"/>
              </w:rPr>
              <w:t>年投产运行，</w:t>
            </w:r>
            <w:r>
              <w:rPr>
                <w:sz w:val="24"/>
              </w:rPr>
              <w:t>2015</w:t>
            </w:r>
            <w:r>
              <w:rPr>
                <w:sz w:val="24"/>
              </w:rPr>
              <w:t>年处理规模</w:t>
            </w:r>
            <w:r>
              <w:rPr>
                <w:sz w:val="24"/>
              </w:rPr>
              <w:t>3</w:t>
            </w:r>
            <w:r>
              <w:rPr>
                <w:sz w:val="24"/>
              </w:rPr>
              <w:t>万</w:t>
            </w:r>
            <w:r>
              <w:rPr>
                <w:sz w:val="24"/>
              </w:rPr>
              <w:t>m</w:t>
            </w:r>
            <w:r>
              <w:rPr>
                <w:sz w:val="24"/>
                <w:vertAlign w:val="superscript"/>
              </w:rPr>
              <w:t>3</w:t>
            </w:r>
            <w:r>
              <w:rPr>
                <w:sz w:val="24"/>
              </w:rPr>
              <w:t>/d</w:t>
            </w:r>
            <w:r>
              <w:rPr>
                <w:sz w:val="24"/>
              </w:rPr>
              <w:t>，远期处理规模</w:t>
            </w:r>
            <w:r>
              <w:rPr>
                <w:sz w:val="24"/>
              </w:rPr>
              <w:t>6</w:t>
            </w:r>
            <w:r>
              <w:rPr>
                <w:sz w:val="24"/>
              </w:rPr>
              <w:t>万</w:t>
            </w:r>
            <w:r>
              <w:rPr>
                <w:sz w:val="24"/>
              </w:rPr>
              <w:t>m</w:t>
            </w:r>
            <w:r>
              <w:rPr>
                <w:sz w:val="24"/>
                <w:vertAlign w:val="superscript"/>
              </w:rPr>
              <w:t>3</w:t>
            </w:r>
            <w:r>
              <w:rPr>
                <w:sz w:val="24"/>
              </w:rPr>
              <w:t>/d</w:t>
            </w:r>
            <w:r>
              <w:rPr>
                <w:sz w:val="24"/>
              </w:rPr>
              <w:t>。污水处理工艺</w:t>
            </w:r>
            <w:r>
              <w:rPr>
                <w:sz w:val="24"/>
              </w:rPr>
              <w:t>“</w:t>
            </w:r>
            <w:r>
              <w:rPr>
                <w:sz w:val="24"/>
              </w:rPr>
              <w:t>格栅</w:t>
            </w:r>
            <w:r>
              <w:rPr>
                <w:sz w:val="24"/>
              </w:rPr>
              <w:t>+</w:t>
            </w:r>
            <w:r>
              <w:rPr>
                <w:sz w:val="24"/>
              </w:rPr>
              <w:t>沉砂池</w:t>
            </w:r>
            <w:r>
              <w:rPr>
                <w:sz w:val="24"/>
              </w:rPr>
              <w:t>+</w:t>
            </w:r>
            <w:r>
              <w:rPr>
                <w:sz w:val="24"/>
              </w:rPr>
              <w:t>水解酸化</w:t>
            </w:r>
            <w:r>
              <w:rPr>
                <w:sz w:val="24"/>
              </w:rPr>
              <w:t>+A/O+</w:t>
            </w:r>
            <w:r>
              <w:rPr>
                <w:sz w:val="24"/>
              </w:rPr>
              <w:t>二沉池</w:t>
            </w:r>
            <w:r>
              <w:rPr>
                <w:sz w:val="24"/>
              </w:rPr>
              <w:t>+</w:t>
            </w:r>
            <w:r>
              <w:rPr>
                <w:sz w:val="24"/>
              </w:rPr>
              <w:t>澄清池</w:t>
            </w:r>
            <w:r>
              <w:rPr>
                <w:sz w:val="24"/>
              </w:rPr>
              <w:t>+</w:t>
            </w:r>
            <w:r>
              <w:rPr>
                <w:sz w:val="24"/>
              </w:rPr>
              <w:t>滤池</w:t>
            </w:r>
            <w:r>
              <w:rPr>
                <w:sz w:val="24"/>
              </w:rPr>
              <w:t>+</w:t>
            </w:r>
            <w:r>
              <w:rPr>
                <w:sz w:val="24"/>
              </w:rPr>
              <w:t>消毒</w:t>
            </w:r>
            <w:r>
              <w:rPr>
                <w:sz w:val="24"/>
              </w:rPr>
              <w:t>”</w:t>
            </w:r>
            <w:r>
              <w:rPr>
                <w:sz w:val="24"/>
              </w:rPr>
              <w:t>。污泥处理采用带式浓缩脱水一体机，处理后外运卫生填埋。出水水质执行《城镇污水处理厂污染物排放标准》（</w:t>
            </w:r>
            <w:r>
              <w:rPr>
                <w:sz w:val="24"/>
              </w:rPr>
              <w:t>GB18918-2002</w:t>
            </w:r>
            <w:r>
              <w:rPr>
                <w:sz w:val="24"/>
              </w:rPr>
              <w:t>）一级</w:t>
            </w:r>
            <w:r>
              <w:rPr>
                <w:sz w:val="24"/>
              </w:rPr>
              <w:t>A</w:t>
            </w:r>
            <w:r>
              <w:rPr>
                <w:sz w:val="24"/>
              </w:rPr>
              <w:t>排放标准，尾水排入南港</w:t>
            </w:r>
            <w:proofErr w:type="gramStart"/>
            <w:r>
              <w:rPr>
                <w:sz w:val="24"/>
              </w:rPr>
              <w:t>河最终</w:t>
            </w:r>
            <w:proofErr w:type="gramEnd"/>
            <w:r>
              <w:rPr>
                <w:sz w:val="24"/>
              </w:rPr>
              <w:t>汇入长江。根据江北污水处理厂一期</w:t>
            </w:r>
            <w:proofErr w:type="gramStart"/>
            <w:r>
              <w:rPr>
                <w:sz w:val="24"/>
              </w:rPr>
              <w:t>项目环</w:t>
            </w:r>
            <w:proofErr w:type="gramEnd"/>
            <w:r>
              <w:rPr>
                <w:sz w:val="24"/>
              </w:rPr>
              <w:t>评批复，江北污水处理</w:t>
            </w:r>
            <w:proofErr w:type="gramStart"/>
            <w:r>
              <w:rPr>
                <w:sz w:val="24"/>
              </w:rPr>
              <w:t>厂工业</w:t>
            </w:r>
            <w:proofErr w:type="gramEnd"/>
            <w:r>
              <w:rPr>
                <w:sz w:val="24"/>
              </w:rPr>
              <w:t>污水纳</w:t>
            </w:r>
            <w:proofErr w:type="gramStart"/>
            <w:r>
              <w:rPr>
                <w:sz w:val="24"/>
              </w:rPr>
              <w:t>管执行</w:t>
            </w:r>
            <w:proofErr w:type="gramEnd"/>
            <w:r>
              <w:rPr>
                <w:sz w:val="24"/>
              </w:rPr>
              <w:t>《污水综合排放标准》（</w:t>
            </w:r>
            <w:r>
              <w:rPr>
                <w:sz w:val="24"/>
              </w:rPr>
              <w:t>GB8978-1996</w:t>
            </w:r>
            <w:r>
              <w:rPr>
                <w:sz w:val="24"/>
              </w:rPr>
              <w:t>）三级标准，本项目废水排放标准严于《污水综合排放标准》（</w:t>
            </w:r>
            <w:r>
              <w:rPr>
                <w:sz w:val="24"/>
              </w:rPr>
              <w:t>GB8978-1996</w:t>
            </w:r>
            <w:r>
              <w:rPr>
                <w:sz w:val="24"/>
              </w:rPr>
              <w:t>）三级标准。</w:t>
            </w:r>
          </w:p>
          <w:p w:rsidR="000D0124" w:rsidRPr="007D004F" w:rsidRDefault="000D0124" w:rsidP="00F272F9">
            <w:pPr>
              <w:spacing w:line="360" w:lineRule="auto"/>
              <w:ind w:firstLineChars="200" w:firstLine="480"/>
              <w:rPr>
                <w:rFonts w:hAnsi="宋体"/>
                <w:sz w:val="24"/>
              </w:rPr>
            </w:pPr>
          </w:p>
        </w:tc>
      </w:tr>
    </w:tbl>
    <w:p w:rsidR="000D0124" w:rsidRPr="00581CA6" w:rsidRDefault="000D0124" w:rsidP="000D0124">
      <w:pPr>
        <w:widowControl/>
        <w:adjustRightInd w:val="0"/>
        <w:snapToGrid w:val="0"/>
        <w:ind w:firstLineChars="200" w:firstLine="480"/>
        <w:rPr>
          <w:rFonts w:hAnsi="宋体"/>
          <w:sz w:val="24"/>
        </w:rPr>
      </w:pPr>
    </w:p>
    <w:p w:rsidR="000D0124" w:rsidRPr="00581CA6" w:rsidRDefault="000D0124" w:rsidP="000D0124">
      <w:pPr>
        <w:spacing w:line="400" w:lineRule="exact"/>
        <w:outlineLvl w:val="0"/>
        <w:rPr>
          <w:rFonts w:eastAsia="黑体"/>
          <w:bCs/>
          <w:sz w:val="32"/>
          <w:szCs w:val="32"/>
        </w:rPr>
      </w:pPr>
      <w:r w:rsidRPr="00581CA6">
        <w:rPr>
          <w:rFonts w:eastAsia="黑体"/>
          <w:bCs/>
          <w:sz w:val="32"/>
          <w:szCs w:val="32"/>
        </w:rPr>
        <w:lastRenderedPageBreak/>
        <w:t>环境质量状况</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286"/>
      </w:tblGrid>
      <w:tr w:rsidR="000D0124" w:rsidRPr="00581CA6" w:rsidTr="00C0298B">
        <w:trPr>
          <w:trHeight w:val="13395"/>
        </w:trPr>
        <w:tc>
          <w:tcPr>
            <w:tcW w:w="5000" w:type="pct"/>
          </w:tcPr>
          <w:p w:rsidR="000D0124" w:rsidRPr="00581CA6" w:rsidRDefault="000D0124" w:rsidP="00C0298B">
            <w:pPr>
              <w:adjustRightInd w:val="0"/>
              <w:snapToGrid w:val="0"/>
              <w:rPr>
                <w:b/>
                <w:bCs/>
                <w:sz w:val="28"/>
                <w:szCs w:val="28"/>
              </w:rPr>
            </w:pPr>
            <w:r w:rsidRPr="00581CA6">
              <w:rPr>
                <w:rFonts w:hint="eastAsia"/>
                <w:b/>
                <w:bCs/>
                <w:sz w:val="28"/>
                <w:szCs w:val="28"/>
              </w:rPr>
              <w:t>一、</w:t>
            </w:r>
            <w:r w:rsidRPr="00581CA6">
              <w:rPr>
                <w:b/>
                <w:bCs/>
                <w:sz w:val="28"/>
                <w:szCs w:val="28"/>
              </w:rPr>
              <w:t>建设项目所在地区域环境质量现状及主要环境问题（环境空气、地面水、声环境、生态环境）：</w:t>
            </w:r>
          </w:p>
          <w:p w:rsidR="000D0124" w:rsidRPr="00581CA6" w:rsidRDefault="000D0124" w:rsidP="00C0298B">
            <w:pPr>
              <w:spacing w:line="360" w:lineRule="auto"/>
              <w:ind w:firstLineChars="200" w:firstLine="482"/>
              <w:rPr>
                <w:b/>
                <w:sz w:val="24"/>
              </w:rPr>
            </w:pPr>
            <w:r w:rsidRPr="00581CA6">
              <w:rPr>
                <w:rFonts w:hint="eastAsia"/>
                <w:b/>
                <w:sz w:val="24"/>
              </w:rPr>
              <w:t>1</w:t>
            </w:r>
            <w:r w:rsidRPr="00581CA6">
              <w:rPr>
                <w:rFonts w:hint="eastAsia"/>
                <w:b/>
                <w:sz w:val="24"/>
              </w:rPr>
              <w:t>、</w:t>
            </w:r>
            <w:r>
              <w:rPr>
                <w:rFonts w:hint="eastAsia"/>
                <w:b/>
                <w:sz w:val="24"/>
              </w:rPr>
              <w:t>区域大气环境</w:t>
            </w:r>
            <w:r w:rsidRPr="00581CA6">
              <w:rPr>
                <w:rFonts w:hint="eastAsia"/>
                <w:b/>
                <w:sz w:val="24"/>
              </w:rPr>
              <w:t>质量现状</w:t>
            </w:r>
          </w:p>
          <w:p w:rsidR="00AE6F31" w:rsidRPr="00AE6F31" w:rsidRDefault="00AE6F31" w:rsidP="00AE6F31">
            <w:pPr>
              <w:spacing w:line="360" w:lineRule="auto"/>
              <w:ind w:firstLine="482"/>
              <w:rPr>
                <w:rFonts w:hint="eastAsia"/>
                <w:sz w:val="24"/>
              </w:rPr>
            </w:pPr>
            <w:r>
              <w:rPr>
                <w:rFonts w:hint="eastAsia"/>
                <w:sz w:val="24"/>
              </w:rPr>
              <w:t>（</w:t>
            </w:r>
            <w:r>
              <w:rPr>
                <w:rFonts w:hint="eastAsia"/>
                <w:sz w:val="24"/>
              </w:rPr>
              <w:t>1</w:t>
            </w:r>
            <w:r>
              <w:rPr>
                <w:rFonts w:hint="eastAsia"/>
                <w:sz w:val="24"/>
              </w:rPr>
              <w:t>）空气质量达标区判定</w:t>
            </w:r>
          </w:p>
          <w:p w:rsidR="000D0124" w:rsidRPr="00AC4716" w:rsidRDefault="000D0124" w:rsidP="00C0298B">
            <w:pPr>
              <w:spacing w:line="360" w:lineRule="auto"/>
              <w:ind w:firstLine="482"/>
              <w:rPr>
                <w:sz w:val="24"/>
              </w:rPr>
            </w:pPr>
            <w:r>
              <w:rPr>
                <w:sz w:val="24"/>
              </w:rPr>
              <w:t>本次评价选取</w:t>
            </w:r>
            <w:r>
              <w:rPr>
                <w:sz w:val="24"/>
              </w:rPr>
              <w:t>201</w:t>
            </w:r>
            <w:r>
              <w:rPr>
                <w:rFonts w:hint="eastAsia"/>
                <w:sz w:val="24"/>
              </w:rPr>
              <w:t>9</w:t>
            </w:r>
            <w:r>
              <w:rPr>
                <w:sz w:val="24"/>
              </w:rPr>
              <w:t>年作为评价基准年，</w:t>
            </w:r>
            <w:r w:rsidRPr="00AC4716">
              <w:rPr>
                <w:rFonts w:hint="eastAsia"/>
                <w:sz w:val="24"/>
              </w:rPr>
              <w:t>根据</w:t>
            </w:r>
            <w:r w:rsidRPr="00AC4716">
              <w:rPr>
                <w:sz w:val="24"/>
              </w:rPr>
              <w:t>芜湖市</w:t>
            </w:r>
            <w:r w:rsidRPr="00AC4716">
              <w:rPr>
                <w:rFonts w:hint="eastAsia"/>
                <w:sz w:val="24"/>
              </w:rPr>
              <w:t>生态</w:t>
            </w:r>
            <w:r w:rsidRPr="00AC4716">
              <w:rPr>
                <w:sz w:val="24"/>
              </w:rPr>
              <w:t>环境局网站公示的</w:t>
            </w:r>
            <w:r w:rsidRPr="00AC4716">
              <w:rPr>
                <w:rFonts w:hint="eastAsia"/>
                <w:sz w:val="24"/>
              </w:rPr>
              <w:t>2019</w:t>
            </w:r>
            <w:r w:rsidRPr="00AC4716">
              <w:rPr>
                <w:sz w:val="24"/>
              </w:rPr>
              <w:t>年度</w:t>
            </w:r>
            <w:r w:rsidRPr="00AC4716">
              <w:rPr>
                <w:rFonts w:hint="eastAsia"/>
                <w:sz w:val="24"/>
              </w:rPr>
              <w:t>生态</w:t>
            </w:r>
            <w:r w:rsidRPr="00AC4716">
              <w:rPr>
                <w:sz w:val="24"/>
              </w:rPr>
              <w:t>环境</w:t>
            </w:r>
            <w:r w:rsidRPr="00AC4716">
              <w:rPr>
                <w:rFonts w:hint="eastAsia"/>
                <w:sz w:val="24"/>
              </w:rPr>
              <w:t>状况</w:t>
            </w:r>
            <w:r w:rsidRPr="00AC4716">
              <w:rPr>
                <w:sz w:val="24"/>
              </w:rPr>
              <w:t>公报</w:t>
            </w:r>
            <w:r w:rsidRPr="00AC4716">
              <w:rPr>
                <w:rFonts w:hint="eastAsia"/>
                <w:sz w:val="24"/>
              </w:rPr>
              <w:t>（</w:t>
            </w:r>
            <w:hyperlink r:id="rId11" w:history="1">
              <w:r>
                <w:t xml:space="preserve"> </w:t>
              </w:r>
              <w:r w:rsidRPr="00AC4716">
                <w:rPr>
                  <w:sz w:val="24"/>
                </w:rPr>
                <w:t>http://sthjj.wuhu.gov.cn/hbyw/hjzl/hjzlgb/8238576.html</w:t>
              </w:r>
              <w:r w:rsidRPr="00AC4716">
                <w:rPr>
                  <w:rFonts w:hint="eastAsia"/>
                  <w:sz w:val="24"/>
                </w:rPr>
                <w:t>）：</w:t>
              </w:r>
              <w:r w:rsidRPr="00AC4716">
                <w:rPr>
                  <w:rFonts w:hint="eastAsia"/>
                  <w:sz w:val="24"/>
                </w:rPr>
                <w:t>2019</w:t>
              </w:r>
            </w:hyperlink>
            <w:r w:rsidRPr="00AC4716">
              <w:rPr>
                <w:rFonts w:hint="eastAsia"/>
                <w:sz w:val="24"/>
              </w:rPr>
              <w:t>年全年环境空气优良天数为</w:t>
            </w:r>
            <w:r w:rsidRPr="00AC4716">
              <w:rPr>
                <w:rFonts w:hint="eastAsia"/>
                <w:sz w:val="24"/>
              </w:rPr>
              <w:t>260</w:t>
            </w:r>
            <w:r w:rsidRPr="00AC4716">
              <w:rPr>
                <w:rFonts w:hint="eastAsia"/>
                <w:sz w:val="24"/>
              </w:rPr>
              <w:t>天，优良率</w:t>
            </w:r>
            <w:r w:rsidRPr="00AC4716">
              <w:rPr>
                <w:rFonts w:hint="eastAsia"/>
                <w:sz w:val="24"/>
              </w:rPr>
              <w:t>71.82%</w:t>
            </w:r>
            <w:r w:rsidRPr="00AC4716">
              <w:rPr>
                <w:rFonts w:hint="eastAsia"/>
                <w:sz w:val="24"/>
              </w:rPr>
              <w:t>，轻度污染</w:t>
            </w:r>
            <w:r w:rsidRPr="00AC4716">
              <w:rPr>
                <w:rFonts w:hint="eastAsia"/>
                <w:sz w:val="24"/>
              </w:rPr>
              <w:t>88</w:t>
            </w:r>
            <w:r w:rsidRPr="00AC4716">
              <w:rPr>
                <w:rFonts w:hint="eastAsia"/>
                <w:sz w:val="24"/>
              </w:rPr>
              <w:t>天，中度污染</w:t>
            </w:r>
            <w:r w:rsidRPr="00AC4716">
              <w:rPr>
                <w:rFonts w:hint="eastAsia"/>
                <w:sz w:val="24"/>
              </w:rPr>
              <w:t>12</w:t>
            </w:r>
            <w:r w:rsidRPr="00AC4716">
              <w:rPr>
                <w:rFonts w:hint="eastAsia"/>
                <w:sz w:val="24"/>
              </w:rPr>
              <w:t>天，重度污染</w:t>
            </w:r>
            <w:r w:rsidRPr="00AC4716">
              <w:rPr>
                <w:rFonts w:hint="eastAsia"/>
                <w:sz w:val="24"/>
              </w:rPr>
              <w:t>2</w:t>
            </w:r>
            <w:r>
              <w:rPr>
                <w:rFonts w:hint="eastAsia"/>
                <w:sz w:val="24"/>
              </w:rPr>
              <w:t>天，无严重污染天气，重度污染天数比去年少</w:t>
            </w:r>
            <w:r>
              <w:rPr>
                <w:rFonts w:hint="eastAsia"/>
                <w:sz w:val="24"/>
              </w:rPr>
              <w:t>11</w:t>
            </w:r>
            <w:r>
              <w:rPr>
                <w:rFonts w:hint="eastAsia"/>
                <w:sz w:val="24"/>
              </w:rPr>
              <w:t>天。</w:t>
            </w:r>
          </w:p>
          <w:p w:rsidR="000D0124" w:rsidRPr="00AC4716" w:rsidRDefault="000D0124" w:rsidP="00C0298B">
            <w:pPr>
              <w:spacing w:line="360" w:lineRule="auto"/>
              <w:ind w:firstLineChars="200" w:firstLine="480"/>
              <w:rPr>
                <w:sz w:val="24"/>
              </w:rPr>
            </w:pPr>
            <w:r w:rsidRPr="00AC4716">
              <w:rPr>
                <w:rFonts w:hint="eastAsia"/>
                <w:sz w:val="24"/>
              </w:rPr>
              <w:t>2019</w:t>
            </w:r>
            <w:r w:rsidRPr="00AC4716">
              <w:rPr>
                <w:rFonts w:hint="eastAsia"/>
                <w:sz w:val="24"/>
              </w:rPr>
              <w:t>年，</w:t>
            </w:r>
            <w:proofErr w:type="gramStart"/>
            <w:r w:rsidR="00F272F9">
              <w:rPr>
                <w:rFonts w:hint="eastAsia"/>
                <w:sz w:val="24"/>
              </w:rPr>
              <w:t>鸠</w:t>
            </w:r>
            <w:proofErr w:type="gramEnd"/>
            <w:r w:rsidR="00F272F9">
              <w:rPr>
                <w:rFonts w:hint="eastAsia"/>
                <w:sz w:val="24"/>
              </w:rPr>
              <w:t>江</w:t>
            </w:r>
            <w:r>
              <w:rPr>
                <w:rFonts w:hint="eastAsia"/>
                <w:sz w:val="24"/>
              </w:rPr>
              <w:t>区</w:t>
            </w:r>
            <w:r w:rsidRPr="00AC4716">
              <w:rPr>
                <w:rFonts w:hint="eastAsia"/>
                <w:sz w:val="24"/>
              </w:rPr>
              <w:t>设置</w:t>
            </w:r>
            <w:r w:rsidRPr="00AC4716">
              <w:rPr>
                <w:rFonts w:hint="eastAsia"/>
                <w:sz w:val="24"/>
              </w:rPr>
              <w:t>1</w:t>
            </w:r>
            <w:r w:rsidRPr="00AC4716">
              <w:rPr>
                <w:rFonts w:hint="eastAsia"/>
                <w:sz w:val="24"/>
              </w:rPr>
              <w:t>座空气质量监测站点。站点采用空气质量自动监测系统监测</w:t>
            </w:r>
            <w:r w:rsidRPr="00AC4716">
              <w:rPr>
                <w:sz w:val="24"/>
              </w:rPr>
              <w:t>。</w:t>
            </w:r>
            <w:r w:rsidRPr="00AC4716">
              <w:rPr>
                <w:rFonts w:hint="eastAsia"/>
                <w:sz w:val="24"/>
              </w:rPr>
              <w:t>以下为</w:t>
            </w:r>
            <w:proofErr w:type="gramStart"/>
            <w:r w:rsidR="00F272F9">
              <w:rPr>
                <w:rFonts w:hint="eastAsia"/>
                <w:sz w:val="24"/>
              </w:rPr>
              <w:t>鸠</w:t>
            </w:r>
            <w:proofErr w:type="gramEnd"/>
            <w:r w:rsidR="00F272F9">
              <w:rPr>
                <w:rFonts w:hint="eastAsia"/>
                <w:sz w:val="24"/>
              </w:rPr>
              <w:t>江区</w:t>
            </w:r>
            <w:r w:rsidRPr="00AC4716">
              <w:rPr>
                <w:rFonts w:hint="eastAsia"/>
                <w:sz w:val="24"/>
              </w:rPr>
              <w:t>1</w:t>
            </w:r>
            <w:r w:rsidRPr="00AC4716">
              <w:rPr>
                <w:rFonts w:hint="eastAsia"/>
                <w:sz w:val="24"/>
              </w:rPr>
              <w:t>座监测站首要污染物浓度一览表</w:t>
            </w:r>
            <w:r w:rsidRPr="00AC4716">
              <w:rPr>
                <w:sz w:val="24"/>
              </w:rPr>
              <w:t>。</w:t>
            </w:r>
          </w:p>
          <w:p w:rsidR="000D0124" w:rsidRPr="00AC4716" w:rsidRDefault="000D0124" w:rsidP="00AA157D">
            <w:pPr>
              <w:spacing w:beforeLines="50" w:before="156"/>
              <w:jc w:val="center"/>
              <w:rPr>
                <w:b/>
                <w:sz w:val="24"/>
              </w:rPr>
            </w:pPr>
            <w:r w:rsidRPr="00AC4716">
              <w:rPr>
                <w:b/>
                <w:sz w:val="24"/>
              </w:rPr>
              <w:t>表</w:t>
            </w:r>
            <w:r w:rsidR="00AA157D">
              <w:rPr>
                <w:rFonts w:hint="eastAsia"/>
                <w:b/>
                <w:sz w:val="24"/>
              </w:rPr>
              <w:t>9</w:t>
            </w:r>
            <w:r w:rsidRPr="00AC4716">
              <w:rPr>
                <w:b/>
                <w:sz w:val="24"/>
              </w:rPr>
              <w:t xml:space="preserve">  </w:t>
            </w:r>
            <w:proofErr w:type="gramStart"/>
            <w:r w:rsidR="00F272F9">
              <w:rPr>
                <w:rFonts w:hint="eastAsia"/>
                <w:b/>
                <w:sz w:val="24"/>
              </w:rPr>
              <w:t>鸠</w:t>
            </w:r>
            <w:proofErr w:type="gramEnd"/>
            <w:r w:rsidR="00F272F9">
              <w:rPr>
                <w:rFonts w:hint="eastAsia"/>
                <w:b/>
                <w:sz w:val="24"/>
              </w:rPr>
              <w:t>江</w:t>
            </w:r>
            <w:r>
              <w:rPr>
                <w:rFonts w:hint="eastAsia"/>
                <w:b/>
                <w:sz w:val="24"/>
              </w:rPr>
              <w:t>区</w:t>
            </w:r>
            <w:r w:rsidRPr="00AC4716">
              <w:rPr>
                <w:b/>
                <w:sz w:val="24"/>
              </w:rPr>
              <w:t>环境空气</w:t>
            </w:r>
            <w:r w:rsidRPr="00AC4716">
              <w:rPr>
                <w:rFonts w:hint="eastAsia"/>
                <w:b/>
                <w:sz w:val="24"/>
              </w:rPr>
              <w:t>首要污染物平均浓度值汇总</w:t>
            </w:r>
            <w:r w:rsidRPr="00AC4716">
              <w:rPr>
                <w:b/>
                <w:sz w:val="24"/>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8"/>
              <w:gridCol w:w="3552"/>
              <w:gridCol w:w="3650"/>
            </w:tblGrid>
            <w:tr w:rsidR="000D0124" w:rsidRPr="00AC4716" w:rsidTr="00C0298B">
              <w:trPr>
                <w:trHeight w:val="336"/>
                <w:jc w:val="center"/>
              </w:trPr>
              <w:tc>
                <w:tcPr>
                  <w:tcW w:w="1030" w:type="pct"/>
                  <w:vMerge w:val="restart"/>
                  <w:tcBorders>
                    <w:top w:val="single" w:sz="12" w:space="0" w:color="auto"/>
                    <w:left w:val="nil"/>
                    <w:tl2br w:val="single" w:sz="4" w:space="0" w:color="auto"/>
                  </w:tcBorders>
                  <w:vAlign w:val="center"/>
                </w:tcPr>
                <w:p w:rsidR="000D0124" w:rsidRPr="00AC4716" w:rsidRDefault="000D0124" w:rsidP="00C0298B">
                  <w:pPr>
                    <w:jc w:val="right"/>
                    <w:rPr>
                      <w:b/>
                      <w:szCs w:val="21"/>
                    </w:rPr>
                  </w:pPr>
                  <w:r w:rsidRPr="00AC4716">
                    <w:rPr>
                      <w:rFonts w:hint="eastAsia"/>
                      <w:b/>
                      <w:szCs w:val="21"/>
                    </w:rPr>
                    <w:t>站点</w:t>
                  </w:r>
                </w:p>
                <w:p w:rsidR="000D0124" w:rsidRPr="00AC4716" w:rsidRDefault="000D0124" w:rsidP="00C0298B">
                  <w:pPr>
                    <w:rPr>
                      <w:b/>
                      <w:szCs w:val="21"/>
                    </w:rPr>
                  </w:pPr>
                  <w:r w:rsidRPr="00AC4716">
                    <w:rPr>
                      <w:b/>
                      <w:szCs w:val="21"/>
                    </w:rPr>
                    <w:t>监测项目</w:t>
                  </w:r>
                </w:p>
              </w:tc>
              <w:tc>
                <w:tcPr>
                  <w:tcW w:w="3970" w:type="pct"/>
                  <w:gridSpan w:val="2"/>
                  <w:tcBorders>
                    <w:top w:val="single" w:sz="12" w:space="0" w:color="auto"/>
                    <w:right w:val="nil"/>
                  </w:tcBorders>
                  <w:vAlign w:val="center"/>
                </w:tcPr>
                <w:p w:rsidR="000D0124" w:rsidRPr="00AC4716" w:rsidRDefault="000D0124" w:rsidP="00C0298B">
                  <w:pPr>
                    <w:jc w:val="center"/>
                    <w:rPr>
                      <w:b/>
                      <w:szCs w:val="21"/>
                    </w:rPr>
                  </w:pPr>
                  <w:r w:rsidRPr="00AC4716">
                    <w:rPr>
                      <w:rFonts w:hint="eastAsia"/>
                      <w:b/>
                      <w:szCs w:val="21"/>
                    </w:rPr>
                    <w:t>2019</w:t>
                  </w:r>
                  <w:r w:rsidRPr="00AC4716">
                    <w:rPr>
                      <w:rFonts w:hint="eastAsia"/>
                      <w:b/>
                      <w:szCs w:val="21"/>
                    </w:rPr>
                    <w:t>年</w:t>
                  </w:r>
                </w:p>
              </w:tc>
            </w:tr>
            <w:tr w:rsidR="000D0124" w:rsidRPr="00AC4716" w:rsidTr="00C0298B">
              <w:trPr>
                <w:trHeight w:val="336"/>
                <w:jc w:val="center"/>
              </w:trPr>
              <w:tc>
                <w:tcPr>
                  <w:tcW w:w="1030" w:type="pct"/>
                  <w:vMerge/>
                  <w:tcBorders>
                    <w:left w:val="nil"/>
                    <w:tl2br w:val="single" w:sz="4" w:space="0" w:color="auto"/>
                  </w:tcBorders>
                  <w:vAlign w:val="center"/>
                </w:tcPr>
                <w:p w:rsidR="000D0124" w:rsidRPr="00AC4716" w:rsidRDefault="000D0124" w:rsidP="00C0298B">
                  <w:pPr>
                    <w:rPr>
                      <w:b/>
                      <w:szCs w:val="21"/>
                    </w:rPr>
                  </w:pPr>
                </w:p>
              </w:tc>
              <w:tc>
                <w:tcPr>
                  <w:tcW w:w="1958" w:type="pct"/>
                  <w:vAlign w:val="center"/>
                </w:tcPr>
                <w:p w:rsidR="000D0124" w:rsidRPr="00AC4716" w:rsidRDefault="00F272F9" w:rsidP="00C0298B">
                  <w:pPr>
                    <w:ind w:leftChars="-50" w:left="-105" w:rightChars="-50" w:right="-105"/>
                    <w:jc w:val="center"/>
                    <w:rPr>
                      <w:b/>
                      <w:szCs w:val="21"/>
                    </w:rPr>
                  </w:pPr>
                  <w:r>
                    <w:rPr>
                      <w:rFonts w:hint="eastAsia"/>
                      <w:b/>
                      <w:szCs w:val="21"/>
                    </w:rPr>
                    <w:t>济民医院</w:t>
                  </w:r>
                </w:p>
              </w:tc>
              <w:tc>
                <w:tcPr>
                  <w:tcW w:w="2012" w:type="pct"/>
                  <w:tcBorders>
                    <w:right w:val="nil"/>
                  </w:tcBorders>
                  <w:vAlign w:val="center"/>
                </w:tcPr>
                <w:p w:rsidR="000D0124" w:rsidRPr="00AC4716" w:rsidRDefault="000D0124" w:rsidP="00C0298B">
                  <w:pPr>
                    <w:jc w:val="center"/>
                    <w:rPr>
                      <w:b/>
                      <w:szCs w:val="21"/>
                    </w:rPr>
                  </w:pPr>
                  <w:r w:rsidRPr="00AC4716">
                    <w:rPr>
                      <w:b/>
                      <w:szCs w:val="21"/>
                    </w:rPr>
                    <w:t>标准值</w:t>
                  </w:r>
                </w:p>
              </w:tc>
            </w:tr>
            <w:tr w:rsidR="000D0124" w:rsidRPr="00AC4716" w:rsidTr="00C0298B">
              <w:trPr>
                <w:trHeight w:val="336"/>
                <w:jc w:val="center"/>
              </w:trPr>
              <w:tc>
                <w:tcPr>
                  <w:tcW w:w="1030" w:type="pct"/>
                  <w:tcBorders>
                    <w:left w:val="nil"/>
                  </w:tcBorders>
                  <w:vAlign w:val="center"/>
                </w:tcPr>
                <w:p w:rsidR="000D0124" w:rsidRPr="00AC4716" w:rsidRDefault="000D0124" w:rsidP="00C0298B">
                  <w:pPr>
                    <w:jc w:val="center"/>
                    <w:rPr>
                      <w:szCs w:val="21"/>
                    </w:rPr>
                  </w:pPr>
                  <w:r w:rsidRPr="00AC4716">
                    <w:rPr>
                      <w:rFonts w:hint="eastAsia"/>
                      <w:szCs w:val="21"/>
                    </w:rPr>
                    <w:t>S</w:t>
                  </w:r>
                  <w:r w:rsidRPr="00AC4716">
                    <w:rPr>
                      <w:szCs w:val="21"/>
                    </w:rPr>
                    <w:t>O</w:t>
                  </w:r>
                  <w:r w:rsidRPr="00AC4716">
                    <w:rPr>
                      <w:szCs w:val="21"/>
                      <w:vertAlign w:val="subscript"/>
                    </w:rPr>
                    <w:t>2</w:t>
                  </w:r>
                  <w:r w:rsidRPr="00AC4716">
                    <w:rPr>
                      <w:szCs w:val="21"/>
                    </w:rPr>
                    <w:t>年平均</w:t>
                  </w:r>
                </w:p>
              </w:tc>
              <w:tc>
                <w:tcPr>
                  <w:tcW w:w="1958" w:type="pct"/>
                  <w:vAlign w:val="center"/>
                </w:tcPr>
                <w:p w:rsidR="000D0124" w:rsidRPr="00AC4716" w:rsidRDefault="000D0124" w:rsidP="00C0298B">
                  <w:pPr>
                    <w:jc w:val="center"/>
                    <w:rPr>
                      <w:szCs w:val="21"/>
                    </w:rPr>
                  </w:pPr>
                  <w:r>
                    <w:rPr>
                      <w:rFonts w:hint="eastAsia"/>
                      <w:szCs w:val="21"/>
                    </w:rPr>
                    <w:t>10</w:t>
                  </w:r>
                </w:p>
              </w:tc>
              <w:tc>
                <w:tcPr>
                  <w:tcW w:w="2012" w:type="pct"/>
                  <w:tcBorders>
                    <w:right w:val="nil"/>
                  </w:tcBorders>
                  <w:vAlign w:val="center"/>
                </w:tcPr>
                <w:p w:rsidR="000D0124" w:rsidRPr="00AC4716" w:rsidRDefault="000D0124" w:rsidP="00C0298B">
                  <w:pPr>
                    <w:jc w:val="center"/>
                    <w:rPr>
                      <w:szCs w:val="21"/>
                    </w:rPr>
                  </w:pPr>
                  <w:r w:rsidRPr="00AC4716">
                    <w:rPr>
                      <w:rFonts w:hint="eastAsia"/>
                      <w:szCs w:val="21"/>
                    </w:rPr>
                    <w:t>6</w:t>
                  </w:r>
                  <w:r w:rsidRPr="00AC4716">
                    <w:rPr>
                      <w:szCs w:val="21"/>
                    </w:rPr>
                    <w:t>0</w:t>
                  </w:r>
                  <w:r w:rsidRPr="00AC4716">
                    <w:rPr>
                      <w:rFonts w:hint="eastAsia"/>
                      <w:szCs w:val="21"/>
                    </w:rPr>
                    <w:t xml:space="preserve"> </w:t>
                  </w:r>
                  <w:r w:rsidRPr="00AC4716">
                    <w:rPr>
                      <w:szCs w:val="21"/>
                    </w:rPr>
                    <w:t>μg/m</w:t>
                  </w:r>
                  <w:r w:rsidRPr="00AC4716">
                    <w:rPr>
                      <w:szCs w:val="21"/>
                      <w:vertAlign w:val="superscript"/>
                    </w:rPr>
                    <w:t>3</w:t>
                  </w:r>
                </w:p>
              </w:tc>
            </w:tr>
            <w:tr w:rsidR="000D0124" w:rsidRPr="00AC4716" w:rsidTr="00C0298B">
              <w:trPr>
                <w:trHeight w:val="336"/>
                <w:jc w:val="center"/>
              </w:trPr>
              <w:tc>
                <w:tcPr>
                  <w:tcW w:w="1030" w:type="pct"/>
                  <w:tcBorders>
                    <w:left w:val="nil"/>
                  </w:tcBorders>
                  <w:vAlign w:val="center"/>
                </w:tcPr>
                <w:p w:rsidR="000D0124" w:rsidRPr="00AC4716" w:rsidRDefault="000D0124" w:rsidP="00C0298B">
                  <w:pPr>
                    <w:jc w:val="center"/>
                    <w:rPr>
                      <w:szCs w:val="21"/>
                    </w:rPr>
                  </w:pPr>
                  <w:r w:rsidRPr="00AC4716">
                    <w:rPr>
                      <w:szCs w:val="21"/>
                    </w:rPr>
                    <w:t>NO</w:t>
                  </w:r>
                  <w:r w:rsidRPr="00AC4716">
                    <w:rPr>
                      <w:szCs w:val="21"/>
                      <w:vertAlign w:val="subscript"/>
                    </w:rPr>
                    <w:t>2</w:t>
                  </w:r>
                  <w:r w:rsidRPr="00AC4716">
                    <w:rPr>
                      <w:szCs w:val="21"/>
                    </w:rPr>
                    <w:t>年</w:t>
                  </w:r>
                  <w:r w:rsidRPr="00AC4716">
                    <w:rPr>
                      <w:szCs w:val="21"/>
                    </w:rPr>
                    <w:cr/>
                  </w:r>
                  <w:r w:rsidRPr="00AC4716">
                    <w:rPr>
                      <w:szCs w:val="21"/>
                    </w:rPr>
                    <w:t>均</w:t>
                  </w:r>
                </w:p>
              </w:tc>
              <w:tc>
                <w:tcPr>
                  <w:tcW w:w="1958" w:type="pct"/>
                  <w:vAlign w:val="center"/>
                </w:tcPr>
                <w:p w:rsidR="000D0124" w:rsidRPr="00AC4716" w:rsidRDefault="00F272F9" w:rsidP="00C0298B">
                  <w:pPr>
                    <w:jc w:val="center"/>
                    <w:rPr>
                      <w:szCs w:val="21"/>
                    </w:rPr>
                  </w:pPr>
                  <w:r>
                    <w:rPr>
                      <w:rFonts w:hint="eastAsia"/>
                      <w:szCs w:val="21"/>
                    </w:rPr>
                    <w:t>36</w:t>
                  </w:r>
                </w:p>
              </w:tc>
              <w:tc>
                <w:tcPr>
                  <w:tcW w:w="2012" w:type="pct"/>
                  <w:tcBorders>
                    <w:right w:val="nil"/>
                  </w:tcBorders>
                  <w:vAlign w:val="center"/>
                </w:tcPr>
                <w:p w:rsidR="000D0124" w:rsidRPr="00AC4716" w:rsidRDefault="000D0124" w:rsidP="00C0298B">
                  <w:pPr>
                    <w:jc w:val="center"/>
                    <w:rPr>
                      <w:szCs w:val="21"/>
                    </w:rPr>
                  </w:pPr>
                  <w:r w:rsidRPr="00AC4716">
                    <w:rPr>
                      <w:szCs w:val="21"/>
                    </w:rPr>
                    <w:t>40</w:t>
                  </w:r>
                  <w:r w:rsidRPr="00AC4716">
                    <w:rPr>
                      <w:rFonts w:hint="eastAsia"/>
                      <w:szCs w:val="21"/>
                    </w:rPr>
                    <w:t xml:space="preserve"> </w:t>
                  </w:r>
                  <w:r w:rsidRPr="00AC4716">
                    <w:rPr>
                      <w:szCs w:val="21"/>
                    </w:rPr>
                    <w:t>μg/m</w:t>
                  </w:r>
                  <w:r w:rsidRPr="00AC4716">
                    <w:rPr>
                      <w:szCs w:val="21"/>
                      <w:vertAlign w:val="superscript"/>
                    </w:rPr>
                    <w:t>3</w:t>
                  </w:r>
                </w:p>
              </w:tc>
            </w:tr>
            <w:tr w:rsidR="000D0124" w:rsidRPr="00AC4716" w:rsidTr="00C0298B">
              <w:trPr>
                <w:trHeight w:val="336"/>
                <w:jc w:val="center"/>
              </w:trPr>
              <w:tc>
                <w:tcPr>
                  <w:tcW w:w="1030" w:type="pct"/>
                  <w:tcBorders>
                    <w:left w:val="nil"/>
                  </w:tcBorders>
                  <w:vAlign w:val="center"/>
                </w:tcPr>
                <w:p w:rsidR="000D0124" w:rsidRPr="00AC4716" w:rsidRDefault="000D0124" w:rsidP="00C0298B">
                  <w:pPr>
                    <w:jc w:val="center"/>
                    <w:rPr>
                      <w:szCs w:val="21"/>
                    </w:rPr>
                  </w:pPr>
                  <w:r w:rsidRPr="00AC4716">
                    <w:rPr>
                      <w:szCs w:val="21"/>
                    </w:rPr>
                    <w:t>PM</w:t>
                  </w:r>
                  <w:r w:rsidRPr="00AC4716">
                    <w:rPr>
                      <w:szCs w:val="21"/>
                      <w:vertAlign w:val="subscript"/>
                    </w:rPr>
                    <w:t>10</w:t>
                  </w:r>
                  <w:r w:rsidRPr="00AC4716">
                    <w:rPr>
                      <w:szCs w:val="21"/>
                    </w:rPr>
                    <w:t>年平均</w:t>
                  </w:r>
                </w:p>
              </w:tc>
              <w:tc>
                <w:tcPr>
                  <w:tcW w:w="1958" w:type="pct"/>
                  <w:vAlign w:val="center"/>
                </w:tcPr>
                <w:p w:rsidR="000D0124" w:rsidRPr="00AC4716" w:rsidRDefault="00F272F9" w:rsidP="00C0298B">
                  <w:pPr>
                    <w:jc w:val="center"/>
                    <w:rPr>
                      <w:szCs w:val="21"/>
                    </w:rPr>
                  </w:pPr>
                  <w:r>
                    <w:rPr>
                      <w:rFonts w:hint="eastAsia"/>
                      <w:szCs w:val="21"/>
                    </w:rPr>
                    <w:t>60</w:t>
                  </w:r>
                </w:p>
              </w:tc>
              <w:tc>
                <w:tcPr>
                  <w:tcW w:w="2012" w:type="pct"/>
                  <w:tcBorders>
                    <w:right w:val="nil"/>
                  </w:tcBorders>
                  <w:vAlign w:val="center"/>
                </w:tcPr>
                <w:p w:rsidR="000D0124" w:rsidRPr="00AC4716" w:rsidRDefault="000D0124" w:rsidP="00C0298B">
                  <w:pPr>
                    <w:jc w:val="center"/>
                    <w:rPr>
                      <w:szCs w:val="21"/>
                    </w:rPr>
                  </w:pPr>
                  <w:r w:rsidRPr="00AC4716">
                    <w:rPr>
                      <w:szCs w:val="21"/>
                    </w:rPr>
                    <w:t>70</w:t>
                  </w:r>
                  <w:r w:rsidRPr="00AC4716">
                    <w:rPr>
                      <w:rFonts w:hint="eastAsia"/>
                      <w:szCs w:val="21"/>
                    </w:rPr>
                    <w:t xml:space="preserve"> </w:t>
                  </w:r>
                  <w:r w:rsidRPr="00AC4716">
                    <w:rPr>
                      <w:szCs w:val="21"/>
                    </w:rPr>
                    <w:t>μg/m</w:t>
                  </w:r>
                  <w:r w:rsidRPr="00AC4716">
                    <w:rPr>
                      <w:szCs w:val="21"/>
                      <w:vertAlign w:val="superscript"/>
                    </w:rPr>
                    <w:t>3</w:t>
                  </w:r>
                </w:p>
              </w:tc>
            </w:tr>
            <w:tr w:rsidR="000D0124" w:rsidRPr="00AC4716" w:rsidTr="00C0298B">
              <w:trPr>
                <w:trHeight w:val="336"/>
                <w:jc w:val="center"/>
              </w:trPr>
              <w:tc>
                <w:tcPr>
                  <w:tcW w:w="1030" w:type="pct"/>
                  <w:tcBorders>
                    <w:left w:val="nil"/>
                  </w:tcBorders>
                  <w:vAlign w:val="center"/>
                </w:tcPr>
                <w:p w:rsidR="000D0124" w:rsidRPr="00AC4716" w:rsidRDefault="000D0124" w:rsidP="00C0298B">
                  <w:pPr>
                    <w:jc w:val="center"/>
                    <w:rPr>
                      <w:szCs w:val="21"/>
                    </w:rPr>
                  </w:pPr>
                  <w:r w:rsidRPr="00AC4716">
                    <w:rPr>
                      <w:szCs w:val="21"/>
                    </w:rPr>
                    <w:t>PM</w:t>
                  </w:r>
                  <w:r w:rsidRPr="00AC4716">
                    <w:rPr>
                      <w:szCs w:val="21"/>
                      <w:vertAlign w:val="subscript"/>
                    </w:rPr>
                    <w:t>2.5</w:t>
                  </w:r>
                  <w:r w:rsidRPr="00AC4716">
                    <w:rPr>
                      <w:szCs w:val="21"/>
                    </w:rPr>
                    <w:t>年平均</w:t>
                  </w:r>
                </w:p>
              </w:tc>
              <w:tc>
                <w:tcPr>
                  <w:tcW w:w="1958" w:type="pct"/>
                  <w:vAlign w:val="center"/>
                </w:tcPr>
                <w:p w:rsidR="000D0124" w:rsidRPr="00AC4716" w:rsidRDefault="00F272F9" w:rsidP="00C0298B">
                  <w:pPr>
                    <w:jc w:val="center"/>
                    <w:rPr>
                      <w:szCs w:val="21"/>
                    </w:rPr>
                  </w:pPr>
                  <w:r>
                    <w:rPr>
                      <w:rFonts w:hint="eastAsia"/>
                      <w:szCs w:val="21"/>
                    </w:rPr>
                    <w:t>44</w:t>
                  </w:r>
                </w:p>
              </w:tc>
              <w:tc>
                <w:tcPr>
                  <w:tcW w:w="2012" w:type="pct"/>
                  <w:tcBorders>
                    <w:right w:val="nil"/>
                  </w:tcBorders>
                  <w:vAlign w:val="center"/>
                </w:tcPr>
                <w:p w:rsidR="000D0124" w:rsidRPr="00AC4716" w:rsidRDefault="000D0124" w:rsidP="00C0298B">
                  <w:pPr>
                    <w:jc w:val="center"/>
                    <w:rPr>
                      <w:szCs w:val="21"/>
                    </w:rPr>
                  </w:pPr>
                  <w:r w:rsidRPr="00AC4716">
                    <w:rPr>
                      <w:szCs w:val="21"/>
                    </w:rPr>
                    <w:t>35</w:t>
                  </w:r>
                  <w:r w:rsidRPr="00AC4716">
                    <w:rPr>
                      <w:rFonts w:hint="eastAsia"/>
                      <w:szCs w:val="21"/>
                    </w:rPr>
                    <w:t xml:space="preserve"> </w:t>
                  </w:r>
                  <w:r w:rsidRPr="00AC4716">
                    <w:rPr>
                      <w:szCs w:val="21"/>
                    </w:rPr>
                    <w:t>μg/m</w:t>
                  </w:r>
                  <w:r w:rsidRPr="00AC4716">
                    <w:rPr>
                      <w:szCs w:val="21"/>
                      <w:vertAlign w:val="superscript"/>
                    </w:rPr>
                    <w:t>3</w:t>
                  </w:r>
                </w:p>
              </w:tc>
            </w:tr>
            <w:tr w:rsidR="000D0124" w:rsidRPr="00AC4716" w:rsidTr="00C0298B">
              <w:trPr>
                <w:trHeight w:val="336"/>
                <w:jc w:val="center"/>
              </w:trPr>
              <w:tc>
                <w:tcPr>
                  <w:tcW w:w="1030" w:type="pct"/>
                  <w:tcBorders>
                    <w:left w:val="nil"/>
                  </w:tcBorders>
                  <w:vAlign w:val="center"/>
                </w:tcPr>
                <w:p w:rsidR="000D0124" w:rsidRPr="00AC4716" w:rsidRDefault="000D0124" w:rsidP="00C0298B">
                  <w:pPr>
                    <w:jc w:val="center"/>
                    <w:rPr>
                      <w:szCs w:val="21"/>
                    </w:rPr>
                  </w:pPr>
                  <w:r w:rsidRPr="00AC4716">
                    <w:rPr>
                      <w:rFonts w:hint="eastAsia"/>
                      <w:szCs w:val="21"/>
                    </w:rPr>
                    <w:t>C</w:t>
                  </w:r>
                  <w:r w:rsidRPr="00AC4716">
                    <w:rPr>
                      <w:szCs w:val="21"/>
                    </w:rPr>
                    <w:t>O</w:t>
                  </w:r>
                  <w:r w:rsidRPr="00AC4716">
                    <w:rPr>
                      <w:szCs w:val="21"/>
                    </w:rPr>
                    <w:t>年平均</w:t>
                  </w:r>
                </w:p>
              </w:tc>
              <w:tc>
                <w:tcPr>
                  <w:tcW w:w="1958" w:type="pct"/>
                  <w:vAlign w:val="center"/>
                </w:tcPr>
                <w:p w:rsidR="000D0124" w:rsidRPr="00AC4716" w:rsidRDefault="00F272F9" w:rsidP="00C0298B">
                  <w:pPr>
                    <w:jc w:val="center"/>
                    <w:rPr>
                      <w:szCs w:val="21"/>
                    </w:rPr>
                  </w:pPr>
                  <w:r>
                    <w:rPr>
                      <w:rFonts w:hint="eastAsia"/>
                      <w:szCs w:val="21"/>
                    </w:rPr>
                    <w:t>1.4</w:t>
                  </w:r>
                </w:p>
              </w:tc>
              <w:tc>
                <w:tcPr>
                  <w:tcW w:w="2012" w:type="pct"/>
                  <w:tcBorders>
                    <w:right w:val="nil"/>
                  </w:tcBorders>
                  <w:vAlign w:val="center"/>
                </w:tcPr>
                <w:p w:rsidR="000D0124" w:rsidRPr="00AC4716" w:rsidRDefault="000D0124" w:rsidP="00C0298B">
                  <w:pPr>
                    <w:jc w:val="center"/>
                    <w:rPr>
                      <w:szCs w:val="21"/>
                    </w:rPr>
                  </w:pPr>
                  <w:r w:rsidRPr="00AC4716">
                    <w:rPr>
                      <w:rFonts w:hint="eastAsia"/>
                      <w:szCs w:val="21"/>
                    </w:rPr>
                    <w:t>/</w:t>
                  </w:r>
                </w:p>
              </w:tc>
            </w:tr>
            <w:tr w:rsidR="000D0124" w:rsidRPr="00AC4716" w:rsidTr="00C0298B">
              <w:trPr>
                <w:trHeight w:val="336"/>
                <w:jc w:val="center"/>
              </w:trPr>
              <w:tc>
                <w:tcPr>
                  <w:tcW w:w="1030" w:type="pct"/>
                  <w:tcBorders>
                    <w:left w:val="nil"/>
                    <w:bottom w:val="single" w:sz="12" w:space="0" w:color="auto"/>
                  </w:tcBorders>
                  <w:vAlign w:val="center"/>
                </w:tcPr>
                <w:p w:rsidR="000D0124" w:rsidRPr="00AC4716" w:rsidRDefault="000D0124" w:rsidP="00C0298B">
                  <w:pPr>
                    <w:ind w:leftChars="-50" w:left="-105" w:rightChars="-50" w:right="-105"/>
                    <w:jc w:val="center"/>
                    <w:rPr>
                      <w:szCs w:val="21"/>
                    </w:rPr>
                  </w:pPr>
                  <w:r w:rsidRPr="00AC4716">
                    <w:rPr>
                      <w:szCs w:val="21"/>
                    </w:rPr>
                    <w:t>O</w:t>
                  </w:r>
                  <w:r w:rsidRPr="00AC4716">
                    <w:rPr>
                      <w:szCs w:val="21"/>
                      <w:vertAlign w:val="subscript"/>
                    </w:rPr>
                    <w:t>3</w:t>
                  </w:r>
                  <w:r w:rsidRPr="00AC4716">
                    <w:rPr>
                      <w:szCs w:val="21"/>
                    </w:rPr>
                    <w:t xml:space="preserve"> </w:t>
                  </w:r>
                  <w:r w:rsidRPr="00AC4716">
                    <w:rPr>
                      <w:rFonts w:hint="eastAsia"/>
                      <w:szCs w:val="21"/>
                    </w:rPr>
                    <w:t>日最大</w:t>
                  </w:r>
                  <w:r w:rsidRPr="00AC4716">
                    <w:rPr>
                      <w:szCs w:val="21"/>
                    </w:rPr>
                    <w:t>8h</w:t>
                  </w:r>
                  <w:r w:rsidRPr="00AC4716">
                    <w:rPr>
                      <w:szCs w:val="21"/>
                    </w:rPr>
                    <w:t>平均</w:t>
                  </w:r>
                </w:p>
              </w:tc>
              <w:tc>
                <w:tcPr>
                  <w:tcW w:w="1958" w:type="pct"/>
                  <w:tcBorders>
                    <w:bottom w:val="single" w:sz="12" w:space="0" w:color="auto"/>
                  </w:tcBorders>
                  <w:vAlign w:val="center"/>
                </w:tcPr>
                <w:p w:rsidR="000D0124" w:rsidRPr="00AC4716" w:rsidRDefault="00F272F9" w:rsidP="00C0298B">
                  <w:pPr>
                    <w:jc w:val="center"/>
                    <w:rPr>
                      <w:szCs w:val="21"/>
                    </w:rPr>
                  </w:pPr>
                  <w:r>
                    <w:rPr>
                      <w:rFonts w:hint="eastAsia"/>
                      <w:szCs w:val="21"/>
                    </w:rPr>
                    <w:t>172</w:t>
                  </w:r>
                </w:p>
              </w:tc>
              <w:tc>
                <w:tcPr>
                  <w:tcW w:w="2012" w:type="pct"/>
                  <w:tcBorders>
                    <w:bottom w:val="single" w:sz="12" w:space="0" w:color="auto"/>
                    <w:right w:val="nil"/>
                  </w:tcBorders>
                  <w:vAlign w:val="center"/>
                </w:tcPr>
                <w:p w:rsidR="000D0124" w:rsidRPr="00AC4716" w:rsidRDefault="000D0124" w:rsidP="00C0298B">
                  <w:pPr>
                    <w:jc w:val="center"/>
                    <w:rPr>
                      <w:szCs w:val="21"/>
                    </w:rPr>
                  </w:pPr>
                  <w:r w:rsidRPr="00AC4716">
                    <w:rPr>
                      <w:rFonts w:hint="eastAsia"/>
                      <w:szCs w:val="21"/>
                    </w:rPr>
                    <w:t xml:space="preserve">160 </w:t>
                  </w:r>
                  <w:r w:rsidRPr="00AC4716">
                    <w:rPr>
                      <w:szCs w:val="21"/>
                    </w:rPr>
                    <w:t>μg/m</w:t>
                  </w:r>
                  <w:r w:rsidRPr="00AC4716">
                    <w:rPr>
                      <w:szCs w:val="21"/>
                      <w:vertAlign w:val="superscript"/>
                    </w:rPr>
                    <w:t>3</w:t>
                  </w:r>
                </w:p>
              </w:tc>
            </w:tr>
          </w:tbl>
          <w:p w:rsidR="000D0124" w:rsidRDefault="000D0124" w:rsidP="00C0298B">
            <w:pPr>
              <w:spacing w:line="360" w:lineRule="auto"/>
              <w:ind w:firstLineChars="200" w:firstLine="480"/>
              <w:rPr>
                <w:rFonts w:hint="eastAsia"/>
                <w:kern w:val="0"/>
                <w:sz w:val="24"/>
              </w:rPr>
            </w:pPr>
            <w:r w:rsidRPr="004E2930">
              <w:rPr>
                <w:sz w:val="24"/>
              </w:rPr>
              <w:t>由上表分析可知：判定项目所在地</w:t>
            </w:r>
            <w:proofErr w:type="gramStart"/>
            <w:r w:rsidR="00F272F9">
              <w:rPr>
                <w:rFonts w:hint="eastAsia"/>
                <w:sz w:val="24"/>
              </w:rPr>
              <w:t>鸠</w:t>
            </w:r>
            <w:proofErr w:type="gramEnd"/>
            <w:r w:rsidR="00F272F9">
              <w:rPr>
                <w:rFonts w:hint="eastAsia"/>
                <w:sz w:val="24"/>
              </w:rPr>
              <w:t>江</w:t>
            </w:r>
            <w:r>
              <w:rPr>
                <w:rFonts w:hint="eastAsia"/>
                <w:sz w:val="24"/>
              </w:rPr>
              <w:t>区</w:t>
            </w:r>
            <w:r w:rsidRPr="004E2930">
              <w:rPr>
                <w:sz w:val="24"/>
              </w:rPr>
              <w:t>环境空气为</w:t>
            </w:r>
            <w:r w:rsidRPr="004E2930">
              <w:rPr>
                <w:rFonts w:hint="eastAsia"/>
                <w:sz w:val="24"/>
              </w:rPr>
              <w:t>“</w:t>
            </w:r>
            <w:r w:rsidRPr="004E2930">
              <w:rPr>
                <w:sz w:val="24"/>
              </w:rPr>
              <w:t>不达标区</w:t>
            </w:r>
            <w:r w:rsidRPr="004E2930">
              <w:rPr>
                <w:rFonts w:hint="eastAsia"/>
                <w:sz w:val="24"/>
              </w:rPr>
              <w:t>”，</w:t>
            </w:r>
            <w:r w:rsidRPr="004E2930">
              <w:rPr>
                <w:sz w:val="24"/>
              </w:rPr>
              <w:t>超标因子为</w:t>
            </w:r>
            <w:r w:rsidRPr="004E2930">
              <w:rPr>
                <w:sz w:val="24"/>
              </w:rPr>
              <w:t>PM</w:t>
            </w:r>
            <w:r w:rsidRPr="004E2930">
              <w:rPr>
                <w:sz w:val="24"/>
                <w:vertAlign w:val="subscript"/>
              </w:rPr>
              <w:t>2.5</w:t>
            </w:r>
            <w:r w:rsidRPr="004E2930">
              <w:rPr>
                <w:sz w:val="24"/>
              </w:rPr>
              <w:t>、</w:t>
            </w:r>
            <w:r w:rsidRPr="004E2930">
              <w:rPr>
                <w:rFonts w:hint="eastAsia"/>
                <w:sz w:val="24"/>
              </w:rPr>
              <w:t>O</w:t>
            </w:r>
            <w:r w:rsidRPr="004E2930">
              <w:rPr>
                <w:rFonts w:hint="eastAsia"/>
                <w:sz w:val="24"/>
                <w:vertAlign w:val="subscript"/>
              </w:rPr>
              <w:t>3</w:t>
            </w:r>
            <w:r w:rsidRPr="004E2930">
              <w:rPr>
                <w:sz w:val="24"/>
              </w:rPr>
              <w:t>。</w:t>
            </w:r>
            <w:r w:rsidRPr="004E2930">
              <w:rPr>
                <w:rFonts w:hint="eastAsia"/>
                <w:kern w:val="0"/>
                <w:sz w:val="24"/>
              </w:rPr>
              <w:t>超标原因可能为：县区受区域扬尘、道路工程施工、工业污染源排放量偏高，以及外源污染传输叠加影响。</w:t>
            </w:r>
          </w:p>
          <w:p w:rsidR="00AE6F31" w:rsidRDefault="00AE6F31" w:rsidP="00AE6F31">
            <w:pPr>
              <w:spacing w:line="360" w:lineRule="auto"/>
              <w:ind w:firstLineChars="200" w:firstLine="480"/>
              <w:rPr>
                <w:rFonts w:hint="eastAsia"/>
                <w:kern w:val="0"/>
                <w:sz w:val="24"/>
              </w:rPr>
            </w:pPr>
            <w:r>
              <w:rPr>
                <w:rFonts w:hint="eastAsia"/>
                <w:kern w:val="0"/>
                <w:sz w:val="24"/>
              </w:rPr>
              <w:t>（</w:t>
            </w:r>
            <w:r>
              <w:rPr>
                <w:rFonts w:hint="eastAsia"/>
                <w:kern w:val="0"/>
                <w:sz w:val="24"/>
              </w:rPr>
              <w:t>2</w:t>
            </w:r>
            <w:r>
              <w:rPr>
                <w:rFonts w:hint="eastAsia"/>
                <w:kern w:val="0"/>
                <w:sz w:val="24"/>
              </w:rPr>
              <w:t>）其他污染物环境质量现状（引用数据）</w:t>
            </w:r>
          </w:p>
          <w:p w:rsidR="00AE6F31" w:rsidRDefault="00AE6F31" w:rsidP="00AE6F31">
            <w:pPr>
              <w:spacing w:line="360" w:lineRule="auto"/>
              <w:ind w:firstLineChars="200" w:firstLine="480"/>
              <w:rPr>
                <w:rFonts w:hint="eastAsia"/>
                <w:kern w:val="0"/>
                <w:sz w:val="24"/>
              </w:rPr>
            </w:pPr>
            <w:r w:rsidRPr="00581CA6">
              <w:rPr>
                <w:rFonts w:hAnsi="宋体" w:hint="eastAsia"/>
                <w:sz w:val="24"/>
              </w:rPr>
              <w:t>本报告环境空气质量现状评价</w:t>
            </w:r>
            <w:r>
              <w:rPr>
                <w:rFonts w:hAnsi="宋体" w:hint="eastAsia"/>
                <w:sz w:val="24"/>
              </w:rPr>
              <w:t>引用</w:t>
            </w:r>
            <w:r w:rsidR="004C18B7" w:rsidRPr="002C6B10">
              <w:rPr>
                <w:rFonts w:hAnsi="宋体" w:hint="eastAsia"/>
                <w:sz w:val="24"/>
              </w:rPr>
              <w:t>安徽威正测试技术有限公司</w:t>
            </w:r>
            <w:r w:rsidRPr="00AE6F31">
              <w:rPr>
                <w:rFonts w:hAnsi="宋体"/>
                <w:sz w:val="24"/>
              </w:rPr>
              <w:t>于</w:t>
            </w:r>
            <w:r w:rsidRPr="00AE6F31">
              <w:rPr>
                <w:rFonts w:hAnsi="宋体"/>
                <w:sz w:val="24"/>
              </w:rPr>
              <w:t>201</w:t>
            </w:r>
            <w:r w:rsidR="002C6B10">
              <w:rPr>
                <w:rFonts w:hAnsi="宋体" w:hint="eastAsia"/>
                <w:sz w:val="24"/>
              </w:rPr>
              <w:t>8</w:t>
            </w:r>
            <w:r w:rsidRPr="00AE6F31">
              <w:rPr>
                <w:rFonts w:hAnsi="宋体"/>
                <w:sz w:val="24"/>
              </w:rPr>
              <w:t>年</w:t>
            </w:r>
            <w:r w:rsidR="002C6B10">
              <w:rPr>
                <w:rFonts w:hAnsi="宋体" w:hint="eastAsia"/>
                <w:sz w:val="24"/>
              </w:rPr>
              <w:t>8</w:t>
            </w:r>
            <w:r w:rsidRPr="00AE6F31">
              <w:rPr>
                <w:rFonts w:hAnsi="宋体"/>
                <w:sz w:val="24"/>
              </w:rPr>
              <w:t>月</w:t>
            </w:r>
            <w:r w:rsidR="002C6B10">
              <w:rPr>
                <w:rFonts w:hAnsi="宋体" w:hint="eastAsia"/>
                <w:sz w:val="24"/>
              </w:rPr>
              <w:t>2</w:t>
            </w:r>
            <w:r w:rsidRPr="00AE6F31">
              <w:rPr>
                <w:rFonts w:hAnsi="宋体" w:hint="eastAsia"/>
                <w:sz w:val="24"/>
              </w:rPr>
              <w:t>8</w:t>
            </w:r>
            <w:r w:rsidRPr="00AE6F31">
              <w:rPr>
                <w:rFonts w:hAnsi="宋体" w:hint="eastAsia"/>
                <w:sz w:val="24"/>
              </w:rPr>
              <w:t>日</w:t>
            </w:r>
            <w:r w:rsidRPr="00AE6F31">
              <w:rPr>
                <w:rFonts w:hAnsi="宋体" w:hint="eastAsia"/>
                <w:sz w:val="24"/>
              </w:rPr>
              <w:t>~</w:t>
            </w:r>
            <w:r w:rsidR="002C6B10" w:rsidRPr="002C6B10">
              <w:rPr>
                <w:rFonts w:hAnsi="宋体" w:hint="eastAsia"/>
                <w:sz w:val="24"/>
              </w:rPr>
              <w:t>9</w:t>
            </w:r>
            <w:r w:rsidRPr="002C6B10">
              <w:rPr>
                <w:rFonts w:hAnsi="宋体" w:hint="eastAsia"/>
                <w:sz w:val="24"/>
              </w:rPr>
              <w:t>月</w:t>
            </w:r>
            <w:r w:rsidR="002C6B10">
              <w:rPr>
                <w:rFonts w:hAnsi="宋体" w:hint="eastAsia"/>
                <w:sz w:val="24"/>
              </w:rPr>
              <w:t>8</w:t>
            </w:r>
            <w:r w:rsidRPr="002C6B10">
              <w:rPr>
                <w:rFonts w:hAnsi="宋体" w:hint="eastAsia"/>
                <w:sz w:val="24"/>
              </w:rPr>
              <w:t>日</w:t>
            </w:r>
            <w:r w:rsidRPr="002760AE">
              <w:rPr>
                <w:rFonts w:hAnsi="宋体" w:hint="eastAsia"/>
                <w:sz w:val="24"/>
              </w:rPr>
              <w:t>对《</w:t>
            </w:r>
            <w:r w:rsidR="002C6B10" w:rsidRPr="002C6B10">
              <w:rPr>
                <w:rFonts w:hAnsi="宋体"/>
                <w:sz w:val="24"/>
              </w:rPr>
              <w:t>芜湖市祝氏木业有限责任公司</w:t>
            </w:r>
            <w:r w:rsidR="002C6B10" w:rsidRPr="002C6B10">
              <w:rPr>
                <w:rFonts w:hAnsi="宋体" w:hint="eastAsia"/>
                <w:sz w:val="24"/>
              </w:rPr>
              <w:t>年产</w:t>
            </w:r>
            <w:r w:rsidR="002C6B10" w:rsidRPr="002C6B10">
              <w:rPr>
                <w:rFonts w:hAnsi="宋体" w:hint="eastAsia"/>
                <w:sz w:val="24"/>
              </w:rPr>
              <w:t>1.2</w:t>
            </w:r>
            <w:r w:rsidR="002C6B10" w:rsidRPr="002C6B10">
              <w:rPr>
                <w:rFonts w:hAnsi="宋体" w:hint="eastAsia"/>
                <w:sz w:val="24"/>
              </w:rPr>
              <w:t>万立方米胶合板材生产线技术改造项目</w:t>
            </w:r>
            <w:r w:rsidRPr="00C968A4">
              <w:rPr>
                <w:rFonts w:hAnsi="宋体"/>
                <w:sz w:val="24"/>
              </w:rPr>
              <w:t>环境影响报告</w:t>
            </w:r>
            <w:r w:rsidR="002C6B10">
              <w:rPr>
                <w:rFonts w:hAnsi="宋体" w:hint="eastAsia"/>
                <w:sz w:val="24"/>
              </w:rPr>
              <w:t>表</w:t>
            </w:r>
            <w:r w:rsidRPr="00581CA6">
              <w:rPr>
                <w:rFonts w:hAnsi="宋体" w:hint="eastAsia"/>
                <w:sz w:val="24"/>
              </w:rPr>
              <w:t>》所在地的监测数据作为评价依据。</w:t>
            </w:r>
            <w:r w:rsidRPr="00581CA6">
              <w:rPr>
                <w:bCs/>
                <w:sz w:val="24"/>
              </w:rPr>
              <w:t>根据《环境影响评价</w:t>
            </w:r>
            <w:r w:rsidRPr="00581CA6">
              <w:rPr>
                <w:kern w:val="0"/>
                <w:sz w:val="24"/>
              </w:rPr>
              <w:t>技术导则</w:t>
            </w:r>
            <w:r w:rsidRPr="00581CA6">
              <w:rPr>
                <w:kern w:val="0"/>
                <w:sz w:val="24"/>
              </w:rPr>
              <w:t>-</w:t>
            </w:r>
            <w:r w:rsidRPr="00581CA6">
              <w:rPr>
                <w:kern w:val="0"/>
                <w:sz w:val="24"/>
              </w:rPr>
              <w:t>大气环境》（</w:t>
            </w:r>
            <w:r w:rsidRPr="00581CA6">
              <w:rPr>
                <w:kern w:val="0"/>
                <w:sz w:val="24"/>
              </w:rPr>
              <w:t>HJ2.2-20</w:t>
            </w:r>
            <w:r>
              <w:rPr>
                <w:rFonts w:hint="eastAsia"/>
                <w:kern w:val="0"/>
                <w:sz w:val="24"/>
              </w:rPr>
              <w:t>1</w:t>
            </w:r>
            <w:r w:rsidRPr="00581CA6">
              <w:rPr>
                <w:kern w:val="0"/>
                <w:sz w:val="24"/>
              </w:rPr>
              <w:t>8</w:t>
            </w:r>
            <w:r w:rsidRPr="00581CA6">
              <w:rPr>
                <w:kern w:val="0"/>
                <w:sz w:val="24"/>
              </w:rPr>
              <w:t>），与项目有关的监测数据三年内有效，故本次监测数据引用合理。</w:t>
            </w:r>
          </w:p>
          <w:p w:rsidR="00AE6F31" w:rsidRPr="00BD385F" w:rsidRDefault="00AE6F31" w:rsidP="002C6B10">
            <w:pPr>
              <w:spacing w:line="360" w:lineRule="auto"/>
              <w:ind w:firstLineChars="200" w:firstLine="480"/>
              <w:rPr>
                <w:rFonts w:hAnsi="宋体"/>
                <w:sz w:val="24"/>
              </w:rPr>
            </w:pPr>
            <w:r w:rsidRPr="00BD385F">
              <w:rPr>
                <w:rFonts w:hAnsi="宋体"/>
                <w:sz w:val="24"/>
              </w:rPr>
              <w:t>监测点位信息见下表：</w:t>
            </w:r>
          </w:p>
          <w:p w:rsidR="00AE6F31" w:rsidRPr="00BD385F" w:rsidRDefault="00AE6F31" w:rsidP="00AE6F31">
            <w:pPr>
              <w:jc w:val="center"/>
              <w:rPr>
                <w:b/>
                <w:bCs/>
                <w:sz w:val="24"/>
              </w:rPr>
            </w:pPr>
            <w:r w:rsidRPr="00BD385F">
              <w:rPr>
                <w:rFonts w:hAnsi="宋体"/>
                <w:b/>
                <w:bCs/>
                <w:sz w:val="24"/>
              </w:rPr>
              <w:t>表</w:t>
            </w:r>
            <w:r>
              <w:rPr>
                <w:rFonts w:hint="eastAsia"/>
                <w:b/>
                <w:bCs/>
                <w:sz w:val="24"/>
              </w:rPr>
              <w:t>1</w:t>
            </w:r>
            <w:r w:rsidR="0029316F">
              <w:rPr>
                <w:rFonts w:hint="eastAsia"/>
                <w:b/>
                <w:bCs/>
                <w:sz w:val="24"/>
              </w:rPr>
              <w:t>0</w:t>
            </w:r>
            <w:r w:rsidRPr="00BD385F">
              <w:rPr>
                <w:b/>
                <w:bCs/>
                <w:sz w:val="24"/>
              </w:rPr>
              <w:t xml:space="preserve">  </w:t>
            </w:r>
            <w:r w:rsidRPr="00BD385F">
              <w:rPr>
                <w:rFonts w:hAnsi="宋体"/>
                <w:b/>
                <w:bCs/>
                <w:sz w:val="24"/>
              </w:rPr>
              <w:t>监测点位基本信息</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80"/>
              <w:gridCol w:w="1571"/>
              <w:gridCol w:w="2623"/>
              <w:gridCol w:w="1700"/>
              <w:gridCol w:w="1696"/>
            </w:tblGrid>
            <w:tr w:rsidR="00AE6F31" w:rsidRPr="00BD385F" w:rsidTr="002C6B10">
              <w:trPr>
                <w:trHeight w:val="340"/>
                <w:jc w:val="center"/>
              </w:trPr>
              <w:tc>
                <w:tcPr>
                  <w:tcW w:w="816" w:type="pct"/>
                  <w:vMerge w:val="restart"/>
                  <w:vAlign w:val="center"/>
                  <w:hideMark/>
                </w:tcPr>
                <w:p w:rsidR="00AE6F31" w:rsidRPr="00BD385F" w:rsidRDefault="00AE6F31" w:rsidP="0075787B">
                  <w:pPr>
                    <w:jc w:val="center"/>
                    <w:rPr>
                      <w:b/>
                      <w:bCs/>
                      <w:szCs w:val="21"/>
                    </w:rPr>
                  </w:pPr>
                  <w:r w:rsidRPr="00BD385F">
                    <w:rPr>
                      <w:rFonts w:hAnsi="宋体"/>
                      <w:b/>
                      <w:bCs/>
                      <w:szCs w:val="21"/>
                    </w:rPr>
                    <w:t>点位</w:t>
                  </w:r>
                  <w:r w:rsidRPr="00BD385F">
                    <w:rPr>
                      <w:rFonts w:hAnsi="Calibri"/>
                      <w:b/>
                      <w:bCs/>
                      <w:szCs w:val="21"/>
                    </w:rPr>
                    <w:t>名称</w:t>
                  </w:r>
                </w:p>
              </w:tc>
              <w:tc>
                <w:tcPr>
                  <w:tcW w:w="866" w:type="pct"/>
                  <w:vMerge w:val="restart"/>
                  <w:vAlign w:val="center"/>
                  <w:hideMark/>
                </w:tcPr>
                <w:p w:rsidR="00AE6F31" w:rsidRPr="00BD385F" w:rsidRDefault="00AE6F31" w:rsidP="0075787B">
                  <w:pPr>
                    <w:jc w:val="center"/>
                    <w:rPr>
                      <w:b/>
                      <w:bCs/>
                      <w:szCs w:val="21"/>
                    </w:rPr>
                  </w:pPr>
                  <w:r w:rsidRPr="00BD385F">
                    <w:rPr>
                      <w:rFonts w:hAnsi="宋体"/>
                      <w:b/>
                      <w:bCs/>
                      <w:szCs w:val="21"/>
                    </w:rPr>
                    <w:t>监测</w:t>
                  </w:r>
                  <w:r w:rsidRPr="00BD385F">
                    <w:rPr>
                      <w:rFonts w:hAnsi="Calibri"/>
                      <w:b/>
                      <w:bCs/>
                      <w:szCs w:val="21"/>
                    </w:rPr>
                    <w:t>因子</w:t>
                  </w:r>
                </w:p>
              </w:tc>
              <w:tc>
                <w:tcPr>
                  <w:tcW w:w="1446" w:type="pct"/>
                  <w:vMerge w:val="restart"/>
                  <w:vAlign w:val="center"/>
                  <w:hideMark/>
                </w:tcPr>
                <w:p w:rsidR="00AE6F31" w:rsidRPr="00BD385F" w:rsidRDefault="00AE6F31" w:rsidP="0075787B">
                  <w:pPr>
                    <w:jc w:val="center"/>
                    <w:rPr>
                      <w:b/>
                      <w:bCs/>
                      <w:szCs w:val="21"/>
                    </w:rPr>
                  </w:pPr>
                  <w:r w:rsidRPr="00BD385F">
                    <w:rPr>
                      <w:rFonts w:hAnsi="宋体"/>
                      <w:b/>
                      <w:bCs/>
                      <w:szCs w:val="21"/>
                    </w:rPr>
                    <w:t>监测时段</w:t>
                  </w:r>
                </w:p>
              </w:tc>
              <w:tc>
                <w:tcPr>
                  <w:tcW w:w="937" w:type="pct"/>
                  <w:vMerge w:val="restart"/>
                  <w:vAlign w:val="center"/>
                  <w:hideMark/>
                </w:tcPr>
                <w:p w:rsidR="00AE6F31" w:rsidRPr="00BD385F" w:rsidRDefault="00AE6F31" w:rsidP="0075787B">
                  <w:pPr>
                    <w:jc w:val="center"/>
                    <w:rPr>
                      <w:b/>
                      <w:bCs/>
                      <w:szCs w:val="21"/>
                    </w:rPr>
                  </w:pPr>
                  <w:r w:rsidRPr="00BD385F">
                    <w:rPr>
                      <w:rFonts w:hAnsi="宋体"/>
                      <w:b/>
                      <w:bCs/>
                      <w:szCs w:val="21"/>
                    </w:rPr>
                    <w:t>相对</w:t>
                  </w:r>
                  <w:r w:rsidRPr="00BD385F">
                    <w:rPr>
                      <w:rFonts w:hAnsi="Calibri"/>
                      <w:b/>
                      <w:bCs/>
                      <w:szCs w:val="21"/>
                    </w:rPr>
                    <w:t>厂址方位</w:t>
                  </w:r>
                </w:p>
              </w:tc>
              <w:tc>
                <w:tcPr>
                  <w:tcW w:w="935" w:type="pct"/>
                  <w:vMerge w:val="restart"/>
                  <w:vAlign w:val="center"/>
                  <w:hideMark/>
                </w:tcPr>
                <w:p w:rsidR="00AE6F31" w:rsidRPr="00BD385F" w:rsidRDefault="00AE6F31" w:rsidP="0075787B">
                  <w:pPr>
                    <w:jc w:val="center"/>
                    <w:rPr>
                      <w:b/>
                      <w:bCs/>
                      <w:szCs w:val="21"/>
                    </w:rPr>
                  </w:pPr>
                  <w:r w:rsidRPr="00BD385F">
                    <w:rPr>
                      <w:rFonts w:hAnsi="宋体"/>
                      <w:b/>
                      <w:bCs/>
                      <w:szCs w:val="21"/>
                    </w:rPr>
                    <w:t>相对</w:t>
                  </w:r>
                  <w:r w:rsidRPr="00BD385F">
                    <w:rPr>
                      <w:rFonts w:hAnsi="Calibri"/>
                      <w:b/>
                      <w:bCs/>
                      <w:szCs w:val="21"/>
                    </w:rPr>
                    <w:t>厂界距离</w:t>
                  </w:r>
                  <w:r w:rsidRPr="00BD385F">
                    <w:rPr>
                      <w:b/>
                      <w:bCs/>
                      <w:szCs w:val="21"/>
                    </w:rPr>
                    <w:t>m</w:t>
                  </w:r>
                </w:p>
              </w:tc>
            </w:tr>
            <w:tr w:rsidR="00AE6F31" w:rsidRPr="00BD385F" w:rsidTr="002C6B10">
              <w:trPr>
                <w:trHeight w:val="340"/>
                <w:jc w:val="center"/>
              </w:trPr>
              <w:tc>
                <w:tcPr>
                  <w:tcW w:w="816" w:type="pct"/>
                  <w:vMerge/>
                  <w:vAlign w:val="center"/>
                  <w:hideMark/>
                </w:tcPr>
                <w:p w:rsidR="00AE6F31" w:rsidRPr="00BD385F" w:rsidRDefault="00AE6F31" w:rsidP="0075787B">
                  <w:pPr>
                    <w:rPr>
                      <w:b/>
                      <w:bCs/>
                      <w:szCs w:val="21"/>
                    </w:rPr>
                  </w:pPr>
                </w:p>
              </w:tc>
              <w:tc>
                <w:tcPr>
                  <w:tcW w:w="866" w:type="pct"/>
                  <w:vMerge/>
                  <w:vAlign w:val="center"/>
                  <w:hideMark/>
                </w:tcPr>
                <w:p w:rsidR="00AE6F31" w:rsidRPr="00BD385F" w:rsidRDefault="00AE6F31" w:rsidP="0075787B">
                  <w:pPr>
                    <w:rPr>
                      <w:b/>
                      <w:bCs/>
                      <w:szCs w:val="21"/>
                    </w:rPr>
                  </w:pPr>
                </w:p>
              </w:tc>
              <w:tc>
                <w:tcPr>
                  <w:tcW w:w="1446" w:type="pct"/>
                  <w:vMerge/>
                  <w:vAlign w:val="center"/>
                  <w:hideMark/>
                </w:tcPr>
                <w:p w:rsidR="00AE6F31" w:rsidRPr="00BD385F" w:rsidRDefault="00AE6F31" w:rsidP="0075787B">
                  <w:pPr>
                    <w:rPr>
                      <w:b/>
                      <w:bCs/>
                      <w:szCs w:val="21"/>
                    </w:rPr>
                  </w:pPr>
                </w:p>
              </w:tc>
              <w:tc>
                <w:tcPr>
                  <w:tcW w:w="937" w:type="pct"/>
                  <w:vMerge/>
                  <w:vAlign w:val="center"/>
                  <w:hideMark/>
                </w:tcPr>
                <w:p w:rsidR="00AE6F31" w:rsidRPr="00BD385F" w:rsidRDefault="00AE6F31" w:rsidP="0075787B">
                  <w:pPr>
                    <w:rPr>
                      <w:b/>
                      <w:bCs/>
                      <w:szCs w:val="21"/>
                    </w:rPr>
                  </w:pPr>
                </w:p>
              </w:tc>
              <w:tc>
                <w:tcPr>
                  <w:tcW w:w="935" w:type="pct"/>
                  <w:vMerge/>
                  <w:vAlign w:val="center"/>
                  <w:hideMark/>
                </w:tcPr>
                <w:p w:rsidR="00AE6F31" w:rsidRPr="00BD385F" w:rsidRDefault="00AE6F31" w:rsidP="0075787B">
                  <w:pPr>
                    <w:rPr>
                      <w:b/>
                      <w:bCs/>
                      <w:szCs w:val="21"/>
                    </w:rPr>
                  </w:pPr>
                </w:p>
              </w:tc>
            </w:tr>
            <w:tr w:rsidR="002C6B10" w:rsidRPr="00BD385F" w:rsidTr="0075787B">
              <w:trPr>
                <w:trHeight w:val="340"/>
                <w:jc w:val="center"/>
              </w:trPr>
              <w:tc>
                <w:tcPr>
                  <w:tcW w:w="816" w:type="pct"/>
                  <w:vAlign w:val="center"/>
                  <w:hideMark/>
                </w:tcPr>
                <w:p w:rsidR="002C6B10" w:rsidRPr="00BD385F" w:rsidRDefault="002C6B10" w:rsidP="0075787B">
                  <w:pPr>
                    <w:jc w:val="center"/>
                  </w:pPr>
                  <w:r w:rsidRPr="00D25E8A">
                    <w:rPr>
                      <w:rFonts w:hint="eastAsia"/>
                      <w:color w:val="0D0D0D" w:themeColor="text1" w:themeTint="F2"/>
                      <w:szCs w:val="21"/>
                    </w:rPr>
                    <w:lastRenderedPageBreak/>
                    <w:t>大栗树村</w:t>
                  </w:r>
                </w:p>
              </w:tc>
              <w:tc>
                <w:tcPr>
                  <w:tcW w:w="866" w:type="pct"/>
                  <w:vMerge w:val="restart"/>
                  <w:vAlign w:val="center"/>
                  <w:hideMark/>
                </w:tcPr>
                <w:p w:rsidR="002C6B10" w:rsidRPr="00BD385F" w:rsidRDefault="002C6B10" w:rsidP="0075787B">
                  <w:pPr>
                    <w:jc w:val="center"/>
                    <w:rPr>
                      <w:szCs w:val="21"/>
                    </w:rPr>
                  </w:pPr>
                  <w:r w:rsidRPr="00BD385F">
                    <w:rPr>
                      <w:rFonts w:hAnsi="宋体"/>
                      <w:szCs w:val="21"/>
                    </w:rPr>
                    <w:t>非甲烷总烃</w:t>
                  </w:r>
                </w:p>
              </w:tc>
              <w:tc>
                <w:tcPr>
                  <w:tcW w:w="1446" w:type="pct"/>
                  <w:vMerge w:val="restart"/>
                  <w:vAlign w:val="center"/>
                  <w:hideMark/>
                </w:tcPr>
                <w:p w:rsidR="002C6B10" w:rsidRPr="00BD385F" w:rsidRDefault="002C6B10" w:rsidP="002C6B10">
                  <w:pPr>
                    <w:jc w:val="center"/>
                    <w:rPr>
                      <w:szCs w:val="21"/>
                    </w:rPr>
                  </w:pPr>
                  <w:r w:rsidRPr="00BD385F">
                    <w:rPr>
                      <w:szCs w:val="21"/>
                    </w:rPr>
                    <w:t>20</w:t>
                  </w:r>
                  <w:r>
                    <w:rPr>
                      <w:rFonts w:hint="eastAsia"/>
                      <w:szCs w:val="21"/>
                    </w:rPr>
                    <w:t>18</w:t>
                  </w:r>
                  <w:r w:rsidRPr="00BD385F">
                    <w:rPr>
                      <w:rFonts w:hAnsi="宋体"/>
                      <w:szCs w:val="21"/>
                    </w:rPr>
                    <w:t>年</w:t>
                  </w:r>
                  <w:r>
                    <w:rPr>
                      <w:rFonts w:hint="eastAsia"/>
                      <w:szCs w:val="21"/>
                    </w:rPr>
                    <w:t>8</w:t>
                  </w:r>
                  <w:r w:rsidRPr="00BD385F">
                    <w:rPr>
                      <w:rFonts w:hAnsi="宋体"/>
                      <w:szCs w:val="21"/>
                    </w:rPr>
                    <w:t>月</w:t>
                  </w:r>
                  <w:r>
                    <w:rPr>
                      <w:rFonts w:hint="eastAsia"/>
                      <w:szCs w:val="21"/>
                    </w:rPr>
                    <w:t>2</w:t>
                  </w:r>
                  <w:r w:rsidRPr="00BD385F">
                    <w:rPr>
                      <w:rFonts w:hint="eastAsia"/>
                      <w:szCs w:val="21"/>
                    </w:rPr>
                    <w:t>8</w:t>
                  </w:r>
                  <w:r w:rsidRPr="00BD385F">
                    <w:rPr>
                      <w:rFonts w:hAnsi="宋体"/>
                      <w:szCs w:val="21"/>
                    </w:rPr>
                    <w:t>日</w:t>
                  </w:r>
                  <w:r w:rsidRPr="00BD385F">
                    <w:rPr>
                      <w:szCs w:val="21"/>
                    </w:rPr>
                    <w:t>~</w:t>
                  </w:r>
                  <w:r>
                    <w:rPr>
                      <w:rFonts w:hint="eastAsia"/>
                      <w:szCs w:val="21"/>
                    </w:rPr>
                    <w:t>9</w:t>
                  </w:r>
                  <w:r w:rsidRPr="00BD385F">
                    <w:rPr>
                      <w:rFonts w:hint="eastAsia"/>
                      <w:szCs w:val="21"/>
                    </w:rPr>
                    <w:t>月</w:t>
                  </w:r>
                  <w:r>
                    <w:rPr>
                      <w:rFonts w:hint="eastAsia"/>
                      <w:szCs w:val="21"/>
                    </w:rPr>
                    <w:t>8</w:t>
                  </w:r>
                  <w:r w:rsidRPr="00BD385F">
                    <w:rPr>
                      <w:rFonts w:hAnsi="宋体"/>
                      <w:szCs w:val="21"/>
                    </w:rPr>
                    <w:t>日</w:t>
                  </w:r>
                </w:p>
              </w:tc>
              <w:tc>
                <w:tcPr>
                  <w:tcW w:w="937" w:type="pct"/>
                  <w:vAlign w:val="center"/>
                  <w:hideMark/>
                </w:tcPr>
                <w:p w:rsidR="002C6B10" w:rsidRPr="00BD385F" w:rsidRDefault="002C6B10" w:rsidP="0075787B">
                  <w:pPr>
                    <w:jc w:val="center"/>
                  </w:pPr>
                  <w:r>
                    <w:rPr>
                      <w:rFonts w:hint="eastAsia"/>
                    </w:rPr>
                    <w:t>W</w:t>
                  </w:r>
                </w:p>
              </w:tc>
              <w:tc>
                <w:tcPr>
                  <w:tcW w:w="937" w:type="pct"/>
                  <w:vAlign w:val="center"/>
                  <w:hideMark/>
                </w:tcPr>
                <w:p w:rsidR="002C6B10" w:rsidRPr="00BD385F" w:rsidRDefault="002C6B10" w:rsidP="0075787B">
                  <w:pPr>
                    <w:jc w:val="center"/>
                  </w:pPr>
                  <w:r>
                    <w:rPr>
                      <w:rFonts w:hint="eastAsia"/>
                    </w:rPr>
                    <w:t>648</w:t>
                  </w:r>
                </w:p>
              </w:tc>
            </w:tr>
            <w:tr w:rsidR="002C6B10" w:rsidRPr="00BD385F" w:rsidTr="002C6B10">
              <w:trPr>
                <w:trHeight w:val="340"/>
                <w:jc w:val="center"/>
              </w:trPr>
              <w:tc>
                <w:tcPr>
                  <w:tcW w:w="816" w:type="pct"/>
                  <w:vAlign w:val="center"/>
                </w:tcPr>
                <w:p w:rsidR="002C6B10" w:rsidRPr="00D25E8A" w:rsidRDefault="002C6B10" w:rsidP="0075787B">
                  <w:pPr>
                    <w:jc w:val="center"/>
                    <w:rPr>
                      <w:rFonts w:hint="eastAsia"/>
                      <w:color w:val="0D0D0D" w:themeColor="text1" w:themeTint="F2"/>
                      <w:szCs w:val="21"/>
                    </w:rPr>
                  </w:pPr>
                  <w:proofErr w:type="gramStart"/>
                  <w:r w:rsidRPr="00D25E8A">
                    <w:rPr>
                      <w:color w:val="0D0D0D" w:themeColor="text1" w:themeTint="F2"/>
                      <w:szCs w:val="21"/>
                    </w:rPr>
                    <w:t>严石庄</w:t>
                  </w:r>
                  <w:proofErr w:type="gramEnd"/>
                </w:p>
              </w:tc>
              <w:tc>
                <w:tcPr>
                  <w:tcW w:w="866" w:type="pct"/>
                  <w:vMerge/>
                  <w:vAlign w:val="center"/>
                </w:tcPr>
                <w:p w:rsidR="002C6B10" w:rsidRPr="00BD385F" w:rsidRDefault="002C6B10" w:rsidP="0075787B">
                  <w:pPr>
                    <w:jc w:val="center"/>
                    <w:rPr>
                      <w:rFonts w:hAnsi="宋体"/>
                      <w:szCs w:val="21"/>
                    </w:rPr>
                  </w:pPr>
                </w:p>
              </w:tc>
              <w:tc>
                <w:tcPr>
                  <w:tcW w:w="1446" w:type="pct"/>
                  <w:vMerge/>
                  <w:vAlign w:val="center"/>
                </w:tcPr>
                <w:p w:rsidR="002C6B10" w:rsidRPr="00BD385F" w:rsidRDefault="002C6B10" w:rsidP="002C6B10">
                  <w:pPr>
                    <w:jc w:val="center"/>
                    <w:rPr>
                      <w:szCs w:val="21"/>
                    </w:rPr>
                  </w:pPr>
                </w:p>
              </w:tc>
              <w:tc>
                <w:tcPr>
                  <w:tcW w:w="937" w:type="pct"/>
                  <w:vAlign w:val="center"/>
                </w:tcPr>
                <w:p w:rsidR="002C6B10" w:rsidRPr="0029316F" w:rsidRDefault="0029316F" w:rsidP="0075787B">
                  <w:pPr>
                    <w:jc w:val="center"/>
                    <w:rPr>
                      <w:rFonts w:hint="eastAsia"/>
                      <w:b/>
                    </w:rPr>
                  </w:pPr>
                  <w:r w:rsidRPr="00D25E8A">
                    <w:rPr>
                      <w:rFonts w:hint="eastAsia"/>
                      <w:color w:val="0D0D0D" w:themeColor="text1" w:themeTint="F2"/>
                      <w:szCs w:val="21"/>
                    </w:rPr>
                    <w:t>SW</w:t>
                  </w:r>
                </w:p>
              </w:tc>
              <w:tc>
                <w:tcPr>
                  <w:tcW w:w="935" w:type="pct"/>
                  <w:vAlign w:val="center"/>
                </w:tcPr>
                <w:p w:rsidR="002C6B10" w:rsidRDefault="0029316F" w:rsidP="0075787B">
                  <w:pPr>
                    <w:jc w:val="center"/>
                    <w:rPr>
                      <w:rFonts w:hint="eastAsia"/>
                    </w:rPr>
                  </w:pPr>
                  <w:r w:rsidRPr="00E87144">
                    <w:rPr>
                      <w:rFonts w:hint="eastAsia"/>
                      <w:color w:val="0D0D0D" w:themeColor="text1" w:themeTint="F2"/>
                      <w:szCs w:val="21"/>
                    </w:rPr>
                    <w:t>1</w:t>
                  </w:r>
                  <w:r>
                    <w:rPr>
                      <w:rFonts w:hint="eastAsia"/>
                      <w:color w:val="0D0D0D" w:themeColor="text1" w:themeTint="F2"/>
                      <w:szCs w:val="21"/>
                    </w:rPr>
                    <w:t>274</w:t>
                  </w:r>
                </w:p>
              </w:tc>
            </w:tr>
          </w:tbl>
          <w:p w:rsidR="00AE6F31" w:rsidRPr="0029316F" w:rsidRDefault="00AE6F31" w:rsidP="0029316F">
            <w:pPr>
              <w:spacing w:line="360" w:lineRule="auto"/>
              <w:ind w:firstLineChars="200" w:firstLine="480"/>
              <w:rPr>
                <w:sz w:val="24"/>
              </w:rPr>
            </w:pPr>
            <w:r w:rsidRPr="0029316F">
              <w:rPr>
                <w:rFonts w:ascii="宋体" w:hAnsi="宋体" w:hint="eastAsia"/>
                <w:sz w:val="24"/>
              </w:rPr>
              <w:t>监测</w:t>
            </w:r>
            <w:r w:rsidRPr="0029316F">
              <w:rPr>
                <w:rFonts w:ascii="宋体" w:hAnsi="宋体"/>
                <w:sz w:val="24"/>
              </w:rPr>
              <w:t>结果见下表：</w:t>
            </w:r>
          </w:p>
          <w:p w:rsidR="00AE6F31" w:rsidRPr="00BD385F" w:rsidRDefault="00AE6F31" w:rsidP="00AE6F31">
            <w:pPr>
              <w:jc w:val="center"/>
              <w:rPr>
                <w:b/>
                <w:bCs/>
                <w:sz w:val="24"/>
              </w:rPr>
            </w:pPr>
            <w:r w:rsidRPr="00BD385F">
              <w:rPr>
                <w:rFonts w:hAnsi="宋体"/>
                <w:b/>
                <w:bCs/>
                <w:sz w:val="24"/>
              </w:rPr>
              <w:t>表</w:t>
            </w:r>
            <w:r>
              <w:rPr>
                <w:rFonts w:hint="eastAsia"/>
                <w:b/>
                <w:bCs/>
                <w:sz w:val="24"/>
              </w:rPr>
              <w:t>1</w:t>
            </w:r>
            <w:r w:rsidR="0029316F">
              <w:rPr>
                <w:rFonts w:hint="eastAsia"/>
                <w:b/>
                <w:bCs/>
                <w:sz w:val="24"/>
              </w:rPr>
              <w:t>1</w:t>
            </w:r>
            <w:r w:rsidRPr="00BD385F">
              <w:rPr>
                <w:b/>
                <w:bCs/>
                <w:sz w:val="24"/>
              </w:rPr>
              <w:t xml:space="preserve"> </w:t>
            </w:r>
            <w:r>
              <w:rPr>
                <w:rFonts w:hAnsi="宋体" w:hint="eastAsia"/>
                <w:b/>
                <w:bCs/>
                <w:sz w:val="24"/>
              </w:rPr>
              <w:t>非甲烷总烃</w:t>
            </w:r>
            <w:r w:rsidRPr="00BD385F">
              <w:rPr>
                <w:rFonts w:hAnsi="宋体"/>
                <w:b/>
                <w:bCs/>
                <w:sz w:val="24"/>
              </w:rPr>
              <w:t>环境质量现状</w:t>
            </w:r>
            <w:r w:rsidR="0029316F">
              <w:rPr>
                <w:rFonts w:hAnsi="宋体"/>
                <w:b/>
                <w:bCs/>
                <w:sz w:val="24"/>
              </w:rPr>
              <w:t>一览</w:t>
            </w:r>
            <w:r w:rsidRPr="00BD385F">
              <w:rPr>
                <w:rFonts w:hAnsi="宋体"/>
                <w:b/>
                <w:bCs/>
                <w:sz w:val="24"/>
              </w:rPr>
              <w:t>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60"/>
              <w:gridCol w:w="883"/>
              <w:gridCol w:w="746"/>
              <w:gridCol w:w="1449"/>
              <w:gridCol w:w="1848"/>
              <w:gridCol w:w="1484"/>
              <w:gridCol w:w="887"/>
              <w:gridCol w:w="713"/>
            </w:tblGrid>
            <w:tr w:rsidR="00AE6F31" w:rsidRPr="00BD385F" w:rsidTr="0075787B">
              <w:trPr>
                <w:trHeight w:val="340"/>
                <w:jc w:val="center"/>
              </w:trPr>
              <w:tc>
                <w:tcPr>
                  <w:tcW w:w="584" w:type="pct"/>
                  <w:vMerge w:val="restart"/>
                  <w:vAlign w:val="center"/>
                  <w:hideMark/>
                </w:tcPr>
                <w:p w:rsidR="00AE6F31" w:rsidRPr="00BD385F" w:rsidRDefault="00AE6F31" w:rsidP="0075787B">
                  <w:pPr>
                    <w:jc w:val="center"/>
                    <w:rPr>
                      <w:b/>
                      <w:bCs/>
                      <w:szCs w:val="21"/>
                    </w:rPr>
                  </w:pPr>
                  <w:r w:rsidRPr="00BD385F">
                    <w:rPr>
                      <w:rFonts w:hAnsi="宋体"/>
                      <w:b/>
                      <w:bCs/>
                      <w:szCs w:val="21"/>
                    </w:rPr>
                    <w:t>点位</w:t>
                  </w:r>
                  <w:r w:rsidRPr="00BD385F">
                    <w:rPr>
                      <w:rFonts w:hAnsi="Calibri"/>
                      <w:b/>
                      <w:bCs/>
                      <w:szCs w:val="21"/>
                    </w:rPr>
                    <w:t>名称</w:t>
                  </w:r>
                </w:p>
              </w:tc>
              <w:tc>
                <w:tcPr>
                  <w:tcW w:w="487" w:type="pct"/>
                  <w:vMerge w:val="restart"/>
                  <w:vAlign w:val="center"/>
                  <w:hideMark/>
                </w:tcPr>
                <w:p w:rsidR="00AE6F31" w:rsidRPr="00BD385F" w:rsidRDefault="00AE6F31" w:rsidP="0075787B">
                  <w:pPr>
                    <w:jc w:val="center"/>
                    <w:rPr>
                      <w:b/>
                      <w:bCs/>
                      <w:szCs w:val="21"/>
                    </w:rPr>
                  </w:pPr>
                  <w:r w:rsidRPr="00BD385F">
                    <w:rPr>
                      <w:rFonts w:hAnsi="宋体"/>
                      <w:b/>
                      <w:bCs/>
                      <w:szCs w:val="21"/>
                    </w:rPr>
                    <w:t>污染物</w:t>
                  </w:r>
                </w:p>
              </w:tc>
              <w:tc>
                <w:tcPr>
                  <w:tcW w:w="411" w:type="pct"/>
                  <w:vMerge w:val="restart"/>
                  <w:vAlign w:val="center"/>
                  <w:hideMark/>
                </w:tcPr>
                <w:p w:rsidR="00AE6F31" w:rsidRPr="00BD385F" w:rsidRDefault="00AE6F31" w:rsidP="0075787B">
                  <w:pPr>
                    <w:jc w:val="center"/>
                    <w:rPr>
                      <w:b/>
                      <w:bCs/>
                      <w:szCs w:val="21"/>
                    </w:rPr>
                  </w:pPr>
                  <w:r w:rsidRPr="00BD385F">
                    <w:rPr>
                      <w:rFonts w:hAnsi="宋体"/>
                      <w:b/>
                      <w:bCs/>
                      <w:szCs w:val="21"/>
                    </w:rPr>
                    <w:t>平均时间</w:t>
                  </w:r>
                </w:p>
              </w:tc>
              <w:tc>
                <w:tcPr>
                  <w:tcW w:w="799" w:type="pct"/>
                  <w:vMerge w:val="restart"/>
                  <w:vAlign w:val="center"/>
                  <w:hideMark/>
                </w:tcPr>
                <w:p w:rsidR="00AE6F31" w:rsidRPr="00BD385F" w:rsidRDefault="00AE6F31" w:rsidP="0075787B">
                  <w:pPr>
                    <w:jc w:val="center"/>
                    <w:rPr>
                      <w:b/>
                      <w:bCs/>
                      <w:szCs w:val="21"/>
                    </w:rPr>
                  </w:pPr>
                  <w:r w:rsidRPr="00BD385F">
                    <w:rPr>
                      <w:rFonts w:hAnsi="宋体"/>
                      <w:b/>
                      <w:bCs/>
                      <w:szCs w:val="21"/>
                    </w:rPr>
                    <w:t>评价标准（</w:t>
                  </w:r>
                  <w:r w:rsidRPr="00BD385F">
                    <w:rPr>
                      <w:b/>
                      <w:bCs/>
                      <w:szCs w:val="21"/>
                    </w:rPr>
                    <w:t>ug/m³</w:t>
                  </w:r>
                  <w:r w:rsidRPr="00BD385F">
                    <w:rPr>
                      <w:rFonts w:hAnsi="宋体"/>
                      <w:b/>
                      <w:bCs/>
                      <w:szCs w:val="21"/>
                    </w:rPr>
                    <w:t>）</w:t>
                  </w:r>
                </w:p>
              </w:tc>
              <w:tc>
                <w:tcPr>
                  <w:tcW w:w="1019" w:type="pct"/>
                  <w:vMerge w:val="restart"/>
                  <w:vAlign w:val="center"/>
                  <w:hideMark/>
                </w:tcPr>
                <w:p w:rsidR="00AE6F31" w:rsidRPr="00BD385F" w:rsidRDefault="00AE6F31" w:rsidP="0075787B">
                  <w:pPr>
                    <w:jc w:val="center"/>
                    <w:rPr>
                      <w:b/>
                      <w:bCs/>
                      <w:szCs w:val="21"/>
                    </w:rPr>
                  </w:pPr>
                  <w:r w:rsidRPr="00BD385F">
                    <w:rPr>
                      <w:rFonts w:hAnsi="宋体"/>
                      <w:b/>
                      <w:bCs/>
                      <w:szCs w:val="21"/>
                    </w:rPr>
                    <w:t>监测浓度范围（</w:t>
                  </w:r>
                  <w:r w:rsidRPr="00BD385F">
                    <w:rPr>
                      <w:b/>
                      <w:bCs/>
                      <w:szCs w:val="21"/>
                    </w:rPr>
                    <w:t>mg/m³</w:t>
                  </w:r>
                  <w:r w:rsidRPr="00BD385F">
                    <w:rPr>
                      <w:rFonts w:hAnsi="宋体"/>
                      <w:b/>
                      <w:bCs/>
                      <w:szCs w:val="21"/>
                    </w:rPr>
                    <w:t>）</w:t>
                  </w:r>
                </w:p>
              </w:tc>
              <w:tc>
                <w:tcPr>
                  <w:tcW w:w="818" w:type="pct"/>
                  <w:vMerge w:val="restart"/>
                  <w:vAlign w:val="center"/>
                  <w:hideMark/>
                </w:tcPr>
                <w:p w:rsidR="00AE6F31" w:rsidRPr="00BD385F" w:rsidRDefault="00AE6F31" w:rsidP="0075787B">
                  <w:pPr>
                    <w:jc w:val="center"/>
                    <w:rPr>
                      <w:b/>
                      <w:bCs/>
                      <w:szCs w:val="21"/>
                    </w:rPr>
                  </w:pPr>
                  <w:r w:rsidRPr="00BD385F">
                    <w:rPr>
                      <w:rFonts w:hAnsi="宋体"/>
                      <w:b/>
                      <w:bCs/>
                      <w:szCs w:val="21"/>
                    </w:rPr>
                    <w:t>最大落地浓度</w:t>
                  </w:r>
                  <w:r w:rsidRPr="00BD385F">
                    <w:rPr>
                      <w:rFonts w:hAnsi="Calibri"/>
                      <w:b/>
                      <w:bCs/>
                      <w:szCs w:val="21"/>
                    </w:rPr>
                    <w:t>占标率</w:t>
                  </w:r>
                  <w:r w:rsidRPr="00BD385F">
                    <w:rPr>
                      <w:b/>
                      <w:bCs/>
                      <w:szCs w:val="21"/>
                    </w:rPr>
                    <w:t>%</w:t>
                  </w:r>
                </w:p>
              </w:tc>
              <w:tc>
                <w:tcPr>
                  <w:tcW w:w="489" w:type="pct"/>
                  <w:vMerge w:val="restart"/>
                  <w:vAlign w:val="center"/>
                  <w:hideMark/>
                </w:tcPr>
                <w:p w:rsidR="00AE6F31" w:rsidRPr="00BD385F" w:rsidRDefault="00AE6F31" w:rsidP="0075787B">
                  <w:pPr>
                    <w:jc w:val="center"/>
                    <w:rPr>
                      <w:b/>
                      <w:bCs/>
                      <w:szCs w:val="21"/>
                    </w:rPr>
                  </w:pPr>
                  <w:r w:rsidRPr="00BD385F">
                    <w:rPr>
                      <w:rFonts w:hAnsi="宋体"/>
                      <w:b/>
                      <w:bCs/>
                      <w:szCs w:val="21"/>
                    </w:rPr>
                    <w:t>超标率</w:t>
                  </w:r>
                  <w:r w:rsidRPr="00BD385F">
                    <w:rPr>
                      <w:b/>
                      <w:bCs/>
                      <w:szCs w:val="21"/>
                    </w:rPr>
                    <w:t>%</w:t>
                  </w:r>
                </w:p>
              </w:tc>
              <w:tc>
                <w:tcPr>
                  <w:tcW w:w="393" w:type="pct"/>
                  <w:vMerge w:val="restart"/>
                  <w:vAlign w:val="center"/>
                  <w:hideMark/>
                </w:tcPr>
                <w:p w:rsidR="00AE6F31" w:rsidRPr="00BD385F" w:rsidRDefault="00AE6F31" w:rsidP="0075787B">
                  <w:pPr>
                    <w:jc w:val="center"/>
                    <w:rPr>
                      <w:b/>
                      <w:bCs/>
                      <w:szCs w:val="21"/>
                    </w:rPr>
                  </w:pPr>
                  <w:r w:rsidRPr="00BD385F">
                    <w:rPr>
                      <w:rFonts w:hAnsi="宋体"/>
                      <w:b/>
                      <w:bCs/>
                      <w:szCs w:val="21"/>
                    </w:rPr>
                    <w:t>达标情况</w:t>
                  </w:r>
                </w:p>
              </w:tc>
            </w:tr>
            <w:tr w:rsidR="00AE6F31" w:rsidRPr="00BD385F" w:rsidTr="0075787B">
              <w:trPr>
                <w:trHeight w:val="340"/>
                <w:jc w:val="center"/>
              </w:trPr>
              <w:tc>
                <w:tcPr>
                  <w:tcW w:w="584" w:type="pct"/>
                  <w:vMerge/>
                  <w:vAlign w:val="center"/>
                  <w:hideMark/>
                </w:tcPr>
                <w:p w:rsidR="00AE6F31" w:rsidRPr="00BD385F" w:rsidRDefault="00AE6F31" w:rsidP="0075787B">
                  <w:pPr>
                    <w:rPr>
                      <w:b/>
                      <w:bCs/>
                      <w:szCs w:val="21"/>
                    </w:rPr>
                  </w:pPr>
                </w:p>
              </w:tc>
              <w:tc>
                <w:tcPr>
                  <w:tcW w:w="487" w:type="pct"/>
                  <w:vMerge/>
                  <w:vAlign w:val="center"/>
                  <w:hideMark/>
                </w:tcPr>
                <w:p w:rsidR="00AE6F31" w:rsidRPr="00BD385F" w:rsidRDefault="00AE6F31" w:rsidP="0075787B">
                  <w:pPr>
                    <w:rPr>
                      <w:b/>
                      <w:bCs/>
                      <w:szCs w:val="21"/>
                    </w:rPr>
                  </w:pPr>
                </w:p>
              </w:tc>
              <w:tc>
                <w:tcPr>
                  <w:tcW w:w="411" w:type="pct"/>
                  <w:vMerge/>
                  <w:vAlign w:val="center"/>
                  <w:hideMark/>
                </w:tcPr>
                <w:p w:rsidR="00AE6F31" w:rsidRPr="00BD385F" w:rsidRDefault="00AE6F31" w:rsidP="0075787B">
                  <w:pPr>
                    <w:rPr>
                      <w:b/>
                      <w:bCs/>
                      <w:szCs w:val="21"/>
                    </w:rPr>
                  </w:pPr>
                </w:p>
              </w:tc>
              <w:tc>
                <w:tcPr>
                  <w:tcW w:w="799" w:type="pct"/>
                  <w:vMerge/>
                  <w:vAlign w:val="center"/>
                  <w:hideMark/>
                </w:tcPr>
                <w:p w:rsidR="00AE6F31" w:rsidRPr="00BD385F" w:rsidRDefault="00AE6F31" w:rsidP="0075787B">
                  <w:pPr>
                    <w:rPr>
                      <w:b/>
                      <w:bCs/>
                      <w:szCs w:val="21"/>
                    </w:rPr>
                  </w:pPr>
                </w:p>
              </w:tc>
              <w:tc>
                <w:tcPr>
                  <w:tcW w:w="1019" w:type="pct"/>
                  <w:vMerge/>
                  <w:vAlign w:val="center"/>
                  <w:hideMark/>
                </w:tcPr>
                <w:p w:rsidR="00AE6F31" w:rsidRPr="00BD385F" w:rsidRDefault="00AE6F31" w:rsidP="0075787B">
                  <w:pPr>
                    <w:rPr>
                      <w:b/>
                      <w:bCs/>
                      <w:szCs w:val="21"/>
                    </w:rPr>
                  </w:pPr>
                </w:p>
              </w:tc>
              <w:tc>
                <w:tcPr>
                  <w:tcW w:w="818" w:type="pct"/>
                  <w:vMerge/>
                  <w:vAlign w:val="center"/>
                  <w:hideMark/>
                </w:tcPr>
                <w:p w:rsidR="00AE6F31" w:rsidRPr="00BD385F" w:rsidRDefault="00AE6F31" w:rsidP="0075787B">
                  <w:pPr>
                    <w:rPr>
                      <w:b/>
                      <w:bCs/>
                      <w:szCs w:val="21"/>
                    </w:rPr>
                  </w:pPr>
                </w:p>
              </w:tc>
              <w:tc>
                <w:tcPr>
                  <w:tcW w:w="489" w:type="pct"/>
                  <w:vMerge/>
                  <w:vAlign w:val="center"/>
                  <w:hideMark/>
                </w:tcPr>
                <w:p w:rsidR="00AE6F31" w:rsidRPr="00BD385F" w:rsidRDefault="00AE6F31" w:rsidP="0075787B">
                  <w:pPr>
                    <w:rPr>
                      <w:b/>
                      <w:bCs/>
                      <w:szCs w:val="21"/>
                    </w:rPr>
                  </w:pPr>
                </w:p>
              </w:tc>
              <w:tc>
                <w:tcPr>
                  <w:tcW w:w="393" w:type="pct"/>
                  <w:vMerge/>
                  <w:vAlign w:val="center"/>
                  <w:hideMark/>
                </w:tcPr>
                <w:p w:rsidR="00AE6F31" w:rsidRPr="00BD385F" w:rsidRDefault="00AE6F31" w:rsidP="0075787B">
                  <w:pPr>
                    <w:rPr>
                      <w:b/>
                      <w:bCs/>
                      <w:szCs w:val="21"/>
                    </w:rPr>
                  </w:pPr>
                </w:p>
              </w:tc>
            </w:tr>
            <w:tr w:rsidR="0029316F" w:rsidRPr="00BD385F" w:rsidTr="0075787B">
              <w:trPr>
                <w:trHeight w:val="340"/>
                <w:jc w:val="center"/>
              </w:trPr>
              <w:tc>
                <w:tcPr>
                  <w:tcW w:w="584" w:type="pct"/>
                  <w:vAlign w:val="center"/>
                  <w:hideMark/>
                </w:tcPr>
                <w:p w:rsidR="0029316F" w:rsidRPr="00BD385F" w:rsidRDefault="0029316F" w:rsidP="0075787B">
                  <w:pPr>
                    <w:jc w:val="center"/>
                  </w:pPr>
                  <w:r w:rsidRPr="00D25E8A">
                    <w:rPr>
                      <w:rFonts w:hint="eastAsia"/>
                      <w:color w:val="0D0D0D" w:themeColor="text1" w:themeTint="F2"/>
                      <w:szCs w:val="21"/>
                    </w:rPr>
                    <w:t>大栗树村</w:t>
                  </w:r>
                </w:p>
              </w:tc>
              <w:tc>
                <w:tcPr>
                  <w:tcW w:w="487" w:type="pct"/>
                  <w:vMerge w:val="restart"/>
                  <w:vAlign w:val="center"/>
                  <w:hideMark/>
                </w:tcPr>
                <w:p w:rsidR="0029316F" w:rsidRPr="00BD385F" w:rsidRDefault="0029316F" w:rsidP="0075787B">
                  <w:pPr>
                    <w:jc w:val="center"/>
                    <w:rPr>
                      <w:szCs w:val="21"/>
                    </w:rPr>
                  </w:pPr>
                  <w:r w:rsidRPr="00BD385F">
                    <w:rPr>
                      <w:rFonts w:hAnsi="宋体"/>
                      <w:szCs w:val="21"/>
                    </w:rPr>
                    <w:t>非甲烷总烃</w:t>
                  </w:r>
                </w:p>
              </w:tc>
              <w:tc>
                <w:tcPr>
                  <w:tcW w:w="411" w:type="pct"/>
                  <w:vMerge w:val="restart"/>
                  <w:vAlign w:val="center"/>
                  <w:hideMark/>
                </w:tcPr>
                <w:p w:rsidR="0029316F" w:rsidRPr="00BD385F" w:rsidRDefault="0029316F" w:rsidP="0075787B">
                  <w:pPr>
                    <w:jc w:val="center"/>
                    <w:rPr>
                      <w:szCs w:val="21"/>
                    </w:rPr>
                  </w:pPr>
                  <w:r w:rsidRPr="00BD385F">
                    <w:rPr>
                      <w:rFonts w:hAnsi="宋体"/>
                      <w:szCs w:val="21"/>
                    </w:rPr>
                    <w:t>小时浓度</w:t>
                  </w:r>
                </w:p>
              </w:tc>
              <w:tc>
                <w:tcPr>
                  <w:tcW w:w="799" w:type="pct"/>
                  <w:vMerge w:val="restart"/>
                  <w:vAlign w:val="center"/>
                  <w:hideMark/>
                </w:tcPr>
                <w:p w:rsidR="0029316F" w:rsidRPr="00BD385F" w:rsidRDefault="0029316F" w:rsidP="0075787B">
                  <w:pPr>
                    <w:jc w:val="center"/>
                    <w:rPr>
                      <w:szCs w:val="21"/>
                    </w:rPr>
                  </w:pPr>
                  <w:r>
                    <w:rPr>
                      <w:rFonts w:hint="eastAsia"/>
                      <w:szCs w:val="21"/>
                    </w:rPr>
                    <w:t>20</w:t>
                  </w:r>
                  <w:r w:rsidRPr="00BD385F">
                    <w:rPr>
                      <w:szCs w:val="21"/>
                    </w:rPr>
                    <w:t>00</w:t>
                  </w:r>
                </w:p>
              </w:tc>
              <w:tc>
                <w:tcPr>
                  <w:tcW w:w="1019" w:type="pct"/>
                  <w:vAlign w:val="center"/>
                  <w:hideMark/>
                </w:tcPr>
                <w:p w:rsidR="0029316F" w:rsidRPr="00BD385F" w:rsidRDefault="0029316F" w:rsidP="0029316F">
                  <w:pPr>
                    <w:jc w:val="center"/>
                    <w:rPr>
                      <w:szCs w:val="21"/>
                    </w:rPr>
                  </w:pPr>
                  <w:r w:rsidRPr="00C82CF3">
                    <w:rPr>
                      <w:szCs w:val="21"/>
                    </w:rPr>
                    <w:t>0.3</w:t>
                  </w:r>
                  <w:r>
                    <w:rPr>
                      <w:rFonts w:hint="eastAsia"/>
                      <w:szCs w:val="21"/>
                    </w:rPr>
                    <w:t>0~</w:t>
                  </w:r>
                  <w:r>
                    <w:rPr>
                      <w:szCs w:val="21"/>
                    </w:rPr>
                    <w:t>0.</w:t>
                  </w:r>
                  <w:r>
                    <w:rPr>
                      <w:rFonts w:hint="eastAsia"/>
                      <w:szCs w:val="21"/>
                    </w:rPr>
                    <w:t>77</w:t>
                  </w:r>
                </w:p>
              </w:tc>
              <w:tc>
                <w:tcPr>
                  <w:tcW w:w="818" w:type="pct"/>
                  <w:vAlign w:val="center"/>
                  <w:hideMark/>
                </w:tcPr>
                <w:p w:rsidR="0029316F" w:rsidRPr="00BD385F" w:rsidRDefault="0029316F" w:rsidP="0075787B">
                  <w:pPr>
                    <w:jc w:val="center"/>
                    <w:rPr>
                      <w:szCs w:val="21"/>
                    </w:rPr>
                  </w:pPr>
                  <w:r w:rsidRPr="00BD385F">
                    <w:rPr>
                      <w:rFonts w:hint="eastAsia"/>
                      <w:szCs w:val="21"/>
                    </w:rPr>
                    <w:t>0</w:t>
                  </w:r>
                </w:p>
              </w:tc>
              <w:tc>
                <w:tcPr>
                  <w:tcW w:w="489" w:type="pct"/>
                  <w:vAlign w:val="center"/>
                  <w:hideMark/>
                </w:tcPr>
                <w:p w:rsidR="0029316F" w:rsidRPr="00BD385F" w:rsidRDefault="0029316F" w:rsidP="0075787B">
                  <w:pPr>
                    <w:jc w:val="center"/>
                    <w:rPr>
                      <w:szCs w:val="21"/>
                    </w:rPr>
                  </w:pPr>
                  <w:r w:rsidRPr="00BD385F">
                    <w:rPr>
                      <w:szCs w:val="21"/>
                    </w:rPr>
                    <w:t>0</w:t>
                  </w:r>
                </w:p>
              </w:tc>
              <w:tc>
                <w:tcPr>
                  <w:tcW w:w="393" w:type="pct"/>
                  <w:vAlign w:val="center"/>
                  <w:hideMark/>
                </w:tcPr>
                <w:p w:rsidR="0029316F" w:rsidRPr="00BD385F" w:rsidRDefault="0029316F" w:rsidP="0075787B">
                  <w:pPr>
                    <w:jc w:val="center"/>
                    <w:rPr>
                      <w:szCs w:val="21"/>
                    </w:rPr>
                  </w:pPr>
                  <w:r w:rsidRPr="00BD385F">
                    <w:rPr>
                      <w:rFonts w:hAnsi="宋体"/>
                      <w:szCs w:val="21"/>
                    </w:rPr>
                    <w:t>达标</w:t>
                  </w:r>
                </w:p>
              </w:tc>
            </w:tr>
            <w:tr w:rsidR="0029316F" w:rsidRPr="00BD385F" w:rsidTr="0075787B">
              <w:trPr>
                <w:trHeight w:val="340"/>
                <w:jc w:val="center"/>
              </w:trPr>
              <w:tc>
                <w:tcPr>
                  <w:tcW w:w="584" w:type="pct"/>
                  <w:vAlign w:val="center"/>
                </w:tcPr>
                <w:p w:rsidR="0029316F" w:rsidRPr="00D25E8A" w:rsidRDefault="0029316F" w:rsidP="0075787B">
                  <w:pPr>
                    <w:jc w:val="center"/>
                    <w:rPr>
                      <w:rFonts w:hint="eastAsia"/>
                      <w:color w:val="0D0D0D" w:themeColor="text1" w:themeTint="F2"/>
                      <w:szCs w:val="21"/>
                    </w:rPr>
                  </w:pPr>
                  <w:proofErr w:type="gramStart"/>
                  <w:r w:rsidRPr="00D25E8A">
                    <w:rPr>
                      <w:color w:val="0D0D0D" w:themeColor="text1" w:themeTint="F2"/>
                      <w:szCs w:val="21"/>
                    </w:rPr>
                    <w:t>严石庄</w:t>
                  </w:r>
                  <w:proofErr w:type="gramEnd"/>
                </w:p>
              </w:tc>
              <w:tc>
                <w:tcPr>
                  <w:tcW w:w="487" w:type="pct"/>
                  <w:vMerge/>
                  <w:vAlign w:val="center"/>
                </w:tcPr>
                <w:p w:rsidR="0029316F" w:rsidRPr="00BD385F" w:rsidRDefault="0029316F" w:rsidP="0075787B">
                  <w:pPr>
                    <w:jc w:val="center"/>
                    <w:rPr>
                      <w:rFonts w:hAnsi="宋体"/>
                      <w:szCs w:val="21"/>
                    </w:rPr>
                  </w:pPr>
                </w:p>
              </w:tc>
              <w:tc>
                <w:tcPr>
                  <w:tcW w:w="411" w:type="pct"/>
                  <w:vMerge/>
                  <w:vAlign w:val="center"/>
                </w:tcPr>
                <w:p w:rsidR="0029316F" w:rsidRPr="00BD385F" w:rsidRDefault="0029316F" w:rsidP="0075787B">
                  <w:pPr>
                    <w:jc w:val="center"/>
                    <w:rPr>
                      <w:rFonts w:hAnsi="宋体"/>
                      <w:szCs w:val="21"/>
                    </w:rPr>
                  </w:pPr>
                </w:p>
              </w:tc>
              <w:tc>
                <w:tcPr>
                  <w:tcW w:w="799" w:type="pct"/>
                  <w:vMerge/>
                  <w:vAlign w:val="center"/>
                </w:tcPr>
                <w:p w:rsidR="0029316F" w:rsidRDefault="0029316F" w:rsidP="0075787B">
                  <w:pPr>
                    <w:jc w:val="center"/>
                    <w:rPr>
                      <w:rFonts w:hint="eastAsia"/>
                      <w:szCs w:val="21"/>
                    </w:rPr>
                  </w:pPr>
                </w:p>
              </w:tc>
              <w:tc>
                <w:tcPr>
                  <w:tcW w:w="1019" w:type="pct"/>
                  <w:vAlign w:val="center"/>
                </w:tcPr>
                <w:p w:rsidR="0029316F" w:rsidRPr="00C82CF3" w:rsidRDefault="0029316F" w:rsidP="0075787B">
                  <w:pPr>
                    <w:jc w:val="center"/>
                    <w:rPr>
                      <w:szCs w:val="21"/>
                    </w:rPr>
                  </w:pPr>
                  <w:r>
                    <w:rPr>
                      <w:rFonts w:hint="eastAsia"/>
                      <w:szCs w:val="21"/>
                    </w:rPr>
                    <w:t>0.27~0.69</w:t>
                  </w:r>
                </w:p>
              </w:tc>
              <w:tc>
                <w:tcPr>
                  <w:tcW w:w="818" w:type="pct"/>
                  <w:vAlign w:val="center"/>
                </w:tcPr>
                <w:p w:rsidR="0029316F" w:rsidRPr="00BD385F" w:rsidRDefault="0029316F" w:rsidP="0075787B">
                  <w:pPr>
                    <w:jc w:val="center"/>
                    <w:rPr>
                      <w:szCs w:val="21"/>
                    </w:rPr>
                  </w:pPr>
                  <w:r w:rsidRPr="00BD385F">
                    <w:rPr>
                      <w:rFonts w:hint="eastAsia"/>
                      <w:szCs w:val="21"/>
                    </w:rPr>
                    <w:t>0</w:t>
                  </w:r>
                </w:p>
              </w:tc>
              <w:tc>
                <w:tcPr>
                  <w:tcW w:w="489" w:type="pct"/>
                  <w:vAlign w:val="center"/>
                </w:tcPr>
                <w:p w:rsidR="0029316F" w:rsidRPr="00BD385F" w:rsidRDefault="0029316F" w:rsidP="0075787B">
                  <w:pPr>
                    <w:jc w:val="center"/>
                    <w:rPr>
                      <w:szCs w:val="21"/>
                    </w:rPr>
                  </w:pPr>
                  <w:r w:rsidRPr="00BD385F">
                    <w:rPr>
                      <w:szCs w:val="21"/>
                    </w:rPr>
                    <w:t>0</w:t>
                  </w:r>
                </w:p>
              </w:tc>
              <w:tc>
                <w:tcPr>
                  <w:tcW w:w="393" w:type="pct"/>
                  <w:vAlign w:val="center"/>
                </w:tcPr>
                <w:p w:rsidR="0029316F" w:rsidRPr="00BD385F" w:rsidRDefault="0029316F" w:rsidP="0075787B">
                  <w:pPr>
                    <w:jc w:val="center"/>
                    <w:rPr>
                      <w:szCs w:val="21"/>
                    </w:rPr>
                  </w:pPr>
                  <w:r w:rsidRPr="00BD385F">
                    <w:rPr>
                      <w:rFonts w:hAnsi="宋体"/>
                      <w:szCs w:val="21"/>
                    </w:rPr>
                    <w:t>达标</w:t>
                  </w:r>
                </w:p>
              </w:tc>
            </w:tr>
          </w:tbl>
          <w:p w:rsidR="00AE6F31" w:rsidRPr="004C18B7" w:rsidRDefault="00AE6F31" w:rsidP="004C18B7">
            <w:pPr>
              <w:spacing w:line="360" w:lineRule="auto"/>
              <w:ind w:firstLineChars="200" w:firstLine="480"/>
              <w:rPr>
                <w:rFonts w:hAnsi="宋体"/>
                <w:sz w:val="24"/>
              </w:rPr>
            </w:pPr>
            <w:r w:rsidRPr="00BD385F">
              <w:rPr>
                <w:rFonts w:hAnsi="宋体"/>
                <w:sz w:val="24"/>
              </w:rPr>
              <w:t>由上表可知，项目所在区域非甲烷总烃小时浓度值满足</w:t>
            </w:r>
            <w:r w:rsidRPr="00C82CF3">
              <w:rPr>
                <w:rFonts w:hAnsi="宋体" w:hint="eastAsia"/>
                <w:sz w:val="24"/>
              </w:rPr>
              <w:t>《大气污染物综合排放标准详解》中</w:t>
            </w:r>
            <w:r w:rsidRPr="00C82CF3">
              <w:rPr>
                <w:rFonts w:hAnsi="宋体"/>
                <w:sz w:val="24"/>
              </w:rPr>
              <w:t>标准值。</w:t>
            </w:r>
          </w:p>
          <w:p w:rsidR="000D0124" w:rsidRPr="00581CA6" w:rsidRDefault="000D0124" w:rsidP="00C0298B">
            <w:pPr>
              <w:spacing w:line="360" w:lineRule="auto"/>
              <w:ind w:firstLineChars="200" w:firstLine="482"/>
              <w:rPr>
                <w:b/>
                <w:sz w:val="24"/>
              </w:rPr>
            </w:pPr>
            <w:r w:rsidRPr="00581CA6">
              <w:rPr>
                <w:rFonts w:hint="eastAsia"/>
                <w:b/>
                <w:sz w:val="24"/>
              </w:rPr>
              <w:t>2</w:t>
            </w:r>
            <w:r w:rsidRPr="00581CA6">
              <w:rPr>
                <w:rFonts w:hint="eastAsia"/>
                <w:b/>
                <w:sz w:val="24"/>
              </w:rPr>
              <w:t>、地表水环境质量现状</w:t>
            </w:r>
          </w:p>
          <w:p w:rsidR="000D0124" w:rsidRPr="00463BA3" w:rsidRDefault="000D0124" w:rsidP="00C0298B">
            <w:pPr>
              <w:spacing w:line="360" w:lineRule="auto"/>
              <w:ind w:left="399" w:right="35" w:firstLine="70"/>
              <w:rPr>
                <w:color w:val="0D0D0D"/>
                <w:sz w:val="24"/>
              </w:rPr>
            </w:pPr>
            <w:r w:rsidRPr="00463BA3">
              <w:rPr>
                <w:color w:val="0D0D0D"/>
                <w:sz w:val="24"/>
              </w:rPr>
              <w:t>根据芜湖市生态环境局发布的《</w:t>
            </w:r>
            <w:r w:rsidRPr="00463BA3">
              <w:rPr>
                <w:rFonts w:eastAsia="Times New Roman"/>
                <w:color w:val="0D0D0D"/>
                <w:sz w:val="24"/>
              </w:rPr>
              <w:t>201</w:t>
            </w:r>
            <w:r w:rsidRPr="00463BA3">
              <w:rPr>
                <w:rFonts w:hint="eastAsia"/>
                <w:color w:val="0D0D0D"/>
                <w:sz w:val="24"/>
              </w:rPr>
              <w:t>9</w:t>
            </w:r>
            <w:r w:rsidRPr="00463BA3">
              <w:rPr>
                <w:color w:val="0D0D0D"/>
                <w:sz w:val="24"/>
              </w:rPr>
              <w:t>年城市水环境质量状况公报》：区域水环境质</w:t>
            </w:r>
          </w:p>
          <w:p w:rsidR="000D0124" w:rsidRPr="00463BA3" w:rsidRDefault="000D0124" w:rsidP="00C0298B">
            <w:pPr>
              <w:spacing w:before="16" w:line="360" w:lineRule="auto"/>
              <w:ind w:left="116" w:right="-20"/>
              <w:rPr>
                <w:color w:val="0D0D0D"/>
                <w:sz w:val="24"/>
              </w:rPr>
            </w:pPr>
            <w:r w:rsidRPr="00463BA3">
              <w:rPr>
                <w:color w:val="0D0D0D"/>
                <w:sz w:val="24"/>
              </w:rPr>
              <w:t>量如下：</w:t>
            </w:r>
          </w:p>
          <w:p w:rsidR="000D0124" w:rsidRPr="00463BA3" w:rsidRDefault="000D0124" w:rsidP="00C0298B">
            <w:pPr>
              <w:spacing w:line="360" w:lineRule="auto"/>
              <w:ind w:left="116" w:right="81" w:firstLine="283"/>
              <w:rPr>
                <w:color w:val="0D0D0D"/>
                <w:sz w:val="24"/>
              </w:rPr>
            </w:pPr>
            <w:r w:rsidRPr="00463BA3">
              <w:rPr>
                <w:rFonts w:hint="eastAsia"/>
                <w:color w:val="0D0D0D"/>
                <w:sz w:val="24"/>
              </w:rPr>
              <w:t>（</w:t>
            </w:r>
            <w:r w:rsidRPr="00463BA3">
              <w:rPr>
                <w:rFonts w:hint="eastAsia"/>
                <w:color w:val="0D0D0D"/>
                <w:sz w:val="24"/>
              </w:rPr>
              <w:t>1</w:t>
            </w:r>
            <w:r w:rsidRPr="00463BA3">
              <w:rPr>
                <w:rFonts w:hint="eastAsia"/>
                <w:color w:val="0D0D0D"/>
                <w:sz w:val="24"/>
              </w:rPr>
              <w:t>）、</w:t>
            </w:r>
            <w:r w:rsidRPr="00463BA3">
              <w:rPr>
                <w:color w:val="0D0D0D"/>
                <w:sz w:val="24"/>
              </w:rPr>
              <w:t>河流</w:t>
            </w:r>
          </w:p>
          <w:p w:rsidR="000D0124" w:rsidRPr="00463BA3" w:rsidRDefault="000D0124" w:rsidP="00C0298B">
            <w:pPr>
              <w:spacing w:line="360" w:lineRule="auto"/>
              <w:ind w:left="116" w:right="81" w:firstLine="283"/>
              <w:rPr>
                <w:color w:val="0D0D0D"/>
                <w:sz w:val="24"/>
              </w:rPr>
            </w:pPr>
            <w:r w:rsidRPr="00463BA3">
              <w:rPr>
                <w:rFonts w:hint="eastAsia"/>
                <w:color w:val="0D0D0D"/>
                <w:sz w:val="24"/>
              </w:rPr>
              <w:t>全市</w:t>
            </w:r>
            <w:r w:rsidRPr="00463BA3">
              <w:rPr>
                <w:color w:val="0D0D0D"/>
                <w:sz w:val="24"/>
              </w:rPr>
              <w:t>列入国家水质考核断面共有</w:t>
            </w:r>
            <w:r w:rsidRPr="00463BA3">
              <w:rPr>
                <w:color w:val="0D0D0D"/>
                <w:sz w:val="24"/>
              </w:rPr>
              <w:t>6</w:t>
            </w:r>
            <w:r w:rsidRPr="00463BA3">
              <w:rPr>
                <w:color w:val="0D0D0D"/>
                <w:sz w:val="24"/>
              </w:rPr>
              <w:t>个，其中长江东西梁山、漳河</w:t>
            </w:r>
            <w:proofErr w:type="gramStart"/>
            <w:r w:rsidRPr="00463BA3">
              <w:rPr>
                <w:color w:val="0D0D0D"/>
                <w:sz w:val="24"/>
              </w:rPr>
              <w:t>澛</w:t>
            </w:r>
            <w:proofErr w:type="gramEnd"/>
            <w:r w:rsidRPr="00463BA3">
              <w:rPr>
                <w:color w:val="0D0D0D"/>
                <w:sz w:val="24"/>
              </w:rPr>
              <w:t>港桥、青山河查湾、青</w:t>
            </w:r>
            <w:proofErr w:type="gramStart"/>
            <w:r w:rsidRPr="00463BA3">
              <w:rPr>
                <w:color w:val="0D0D0D"/>
                <w:sz w:val="24"/>
              </w:rPr>
              <w:t>弋</w:t>
            </w:r>
            <w:proofErr w:type="gramEnd"/>
            <w:r w:rsidRPr="00463BA3">
              <w:rPr>
                <w:color w:val="0D0D0D"/>
                <w:sz w:val="24"/>
              </w:rPr>
              <w:t>江宝塔根、裕</w:t>
            </w:r>
            <w:proofErr w:type="gramStart"/>
            <w:r w:rsidRPr="00463BA3">
              <w:rPr>
                <w:color w:val="0D0D0D"/>
                <w:sz w:val="24"/>
              </w:rPr>
              <w:t>溪河裕溪</w:t>
            </w:r>
            <w:proofErr w:type="gramEnd"/>
            <w:r w:rsidRPr="00463BA3">
              <w:rPr>
                <w:color w:val="0D0D0D"/>
                <w:sz w:val="24"/>
              </w:rPr>
              <w:t>口</w:t>
            </w:r>
            <w:r w:rsidRPr="00463BA3">
              <w:rPr>
                <w:color w:val="0D0D0D"/>
                <w:sz w:val="24"/>
              </w:rPr>
              <w:t>5</w:t>
            </w:r>
            <w:r w:rsidRPr="00463BA3">
              <w:rPr>
                <w:color w:val="0D0D0D"/>
                <w:sz w:val="24"/>
              </w:rPr>
              <w:t>个断面水质达到《地表水环境质量标准》（</w:t>
            </w:r>
            <w:r w:rsidRPr="00463BA3">
              <w:rPr>
                <w:color w:val="0D0D0D"/>
                <w:sz w:val="24"/>
              </w:rPr>
              <w:t>GB3838-2002</w:t>
            </w:r>
            <w:r w:rsidRPr="00463BA3">
              <w:rPr>
                <w:color w:val="0D0D0D"/>
                <w:sz w:val="24"/>
              </w:rPr>
              <w:t>）</w:t>
            </w:r>
            <w:r w:rsidRPr="00463BA3">
              <w:rPr>
                <w:color w:val="0D0D0D"/>
                <w:sz w:val="24"/>
              </w:rPr>
              <w:t>Ⅱ</w:t>
            </w:r>
            <w:r w:rsidRPr="00463BA3">
              <w:rPr>
                <w:color w:val="0D0D0D"/>
                <w:sz w:val="24"/>
              </w:rPr>
              <w:t>类标准，黄</w:t>
            </w:r>
            <w:proofErr w:type="gramStart"/>
            <w:r w:rsidRPr="00463BA3">
              <w:rPr>
                <w:color w:val="0D0D0D"/>
                <w:sz w:val="24"/>
              </w:rPr>
              <w:t>浒</w:t>
            </w:r>
            <w:proofErr w:type="gramEnd"/>
            <w:r w:rsidRPr="00463BA3">
              <w:rPr>
                <w:color w:val="0D0D0D"/>
                <w:sz w:val="24"/>
              </w:rPr>
              <w:t>河</w:t>
            </w:r>
            <w:proofErr w:type="gramStart"/>
            <w:r w:rsidRPr="00463BA3">
              <w:rPr>
                <w:color w:val="0D0D0D"/>
                <w:sz w:val="24"/>
              </w:rPr>
              <w:t>荻</w:t>
            </w:r>
            <w:proofErr w:type="gramEnd"/>
            <w:r w:rsidRPr="00463BA3">
              <w:rPr>
                <w:color w:val="0D0D0D"/>
                <w:sz w:val="24"/>
              </w:rPr>
              <w:t>港断面水质达到</w:t>
            </w:r>
            <w:r w:rsidRPr="00463BA3">
              <w:rPr>
                <w:color w:val="0D0D0D"/>
                <w:sz w:val="24"/>
              </w:rPr>
              <w:t>Ⅲ</w:t>
            </w:r>
            <w:r w:rsidRPr="00463BA3">
              <w:rPr>
                <w:color w:val="0D0D0D"/>
                <w:sz w:val="24"/>
              </w:rPr>
              <w:t>类标准。竹丝湖、龙窝湖、</w:t>
            </w:r>
            <w:proofErr w:type="gramStart"/>
            <w:r w:rsidRPr="00463BA3">
              <w:rPr>
                <w:color w:val="0D0D0D"/>
                <w:sz w:val="24"/>
              </w:rPr>
              <w:t>奎</w:t>
            </w:r>
            <w:proofErr w:type="gramEnd"/>
            <w:r w:rsidRPr="00463BA3">
              <w:rPr>
                <w:color w:val="0D0D0D"/>
                <w:sz w:val="24"/>
              </w:rPr>
              <w:t>湖水质为</w:t>
            </w:r>
            <w:r w:rsidRPr="00463BA3">
              <w:rPr>
                <w:color w:val="0D0D0D"/>
                <w:sz w:val="24"/>
              </w:rPr>
              <w:t>Ⅲ</w:t>
            </w:r>
            <w:r w:rsidRPr="00463BA3">
              <w:rPr>
                <w:color w:val="0D0D0D"/>
                <w:sz w:val="24"/>
              </w:rPr>
              <w:t>类。全市县级及以上饮用水水源地水质达标率持续保持</w:t>
            </w:r>
            <w:r w:rsidRPr="00463BA3">
              <w:rPr>
                <w:color w:val="0D0D0D"/>
                <w:sz w:val="24"/>
              </w:rPr>
              <w:t>100%</w:t>
            </w:r>
            <w:r w:rsidRPr="00463BA3">
              <w:rPr>
                <w:color w:val="0D0D0D"/>
                <w:sz w:val="24"/>
              </w:rPr>
              <w:t>，农村饮用水水源地水质不断改善。</w:t>
            </w:r>
          </w:p>
          <w:p w:rsidR="000D0124" w:rsidRPr="00463BA3" w:rsidRDefault="000D0124" w:rsidP="00C0298B">
            <w:pPr>
              <w:autoSpaceDE w:val="0"/>
              <w:autoSpaceDN w:val="0"/>
              <w:adjustRightInd w:val="0"/>
              <w:spacing w:line="360" w:lineRule="auto"/>
              <w:ind w:firstLineChars="150" w:firstLine="360"/>
              <w:jc w:val="left"/>
              <w:rPr>
                <w:color w:val="0D0D0D"/>
                <w:sz w:val="24"/>
              </w:rPr>
            </w:pPr>
            <w:r w:rsidRPr="00463BA3">
              <w:rPr>
                <w:rFonts w:hint="eastAsia"/>
                <w:color w:val="0D0D0D"/>
                <w:sz w:val="24"/>
              </w:rPr>
              <w:t>（</w:t>
            </w:r>
            <w:r w:rsidRPr="00463BA3">
              <w:rPr>
                <w:rFonts w:hint="eastAsia"/>
                <w:color w:val="0D0D0D"/>
                <w:sz w:val="24"/>
              </w:rPr>
              <w:t>2</w:t>
            </w:r>
            <w:r w:rsidRPr="00463BA3">
              <w:rPr>
                <w:rFonts w:hint="eastAsia"/>
                <w:color w:val="0D0D0D"/>
                <w:sz w:val="24"/>
              </w:rPr>
              <w:t>）、</w:t>
            </w:r>
            <w:r w:rsidRPr="00463BA3">
              <w:rPr>
                <w:color w:val="0D0D0D"/>
                <w:sz w:val="24"/>
              </w:rPr>
              <w:t>湖泊、水库</w:t>
            </w:r>
            <w:r w:rsidRPr="00463BA3">
              <w:rPr>
                <w:color w:val="0D0D0D"/>
                <w:sz w:val="24"/>
              </w:rPr>
              <w:t xml:space="preserve"> </w:t>
            </w:r>
          </w:p>
          <w:p w:rsidR="000D0124" w:rsidRPr="00463BA3" w:rsidRDefault="000D0124" w:rsidP="00C0298B">
            <w:pPr>
              <w:autoSpaceDE w:val="0"/>
              <w:autoSpaceDN w:val="0"/>
              <w:adjustRightInd w:val="0"/>
              <w:spacing w:line="360" w:lineRule="auto"/>
              <w:ind w:firstLineChars="150" w:firstLine="360"/>
              <w:jc w:val="left"/>
              <w:rPr>
                <w:color w:val="0D0D0D"/>
                <w:sz w:val="24"/>
              </w:rPr>
            </w:pPr>
            <w:r w:rsidRPr="00463BA3">
              <w:rPr>
                <w:color w:val="0D0D0D"/>
                <w:sz w:val="24"/>
              </w:rPr>
              <w:t>全市重点湖、库：</w:t>
            </w:r>
            <w:r w:rsidRPr="00463BA3">
              <w:rPr>
                <w:rFonts w:hint="eastAsia"/>
                <w:color w:val="0D0D0D"/>
                <w:sz w:val="24"/>
              </w:rPr>
              <w:t>2019</w:t>
            </w:r>
            <w:r w:rsidRPr="00463BA3">
              <w:rPr>
                <w:rFonts w:hint="eastAsia"/>
                <w:color w:val="0D0D0D"/>
                <w:sz w:val="24"/>
              </w:rPr>
              <w:t>年，竹丝湖、黑沙湖、</w:t>
            </w:r>
            <w:proofErr w:type="gramStart"/>
            <w:r w:rsidRPr="00463BA3">
              <w:rPr>
                <w:rFonts w:hint="eastAsia"/>
                <w:color w:val="0D0D0D"/>
                <w:sz w:val="24"/>
              </w:rPr>
              <w:t>奎</w:t>
            </w:r>
            <w:proofErr w:type="gramEnd"/>
            <w:r w:rsidRPr="00463BA3">
              <w:rPr>
                <w:rFonts w:hint="eastAsia"/>
                <w:color w:val="0D0D0D"/>
                <w:sz w:val="24"/>
              </w:rPr>
              <w:t>湖、龙窝湖为</w:t>
            </w:r>
            <w:r w:rsidRPr="00463BA3">
              <w:rPr>
                <w:rFonts w:hint="eastAsia"/>
                <w:color w:val="0D0D0D"/>
                <w:sz w:val="24"/>
              </w:rPr>
              <w:t>III</w:t>
            </w:r>
            <w:r w:rsidRPr="00463BA3">
              <w:rPr>
                <w:rFonts w:hint="eastAsia"/>
                <w:color w:val="0D0D0D"/>
                <w:sz w:val="24"/>
              </w:rPr>
              <w:t>类水体，水质状况良好；镜湖、九莲塘、</w:t>
            </w:r>
            <w:proofErr w:type="gramStart"/>
            <w:r w:rsidRPr="00463BA3">
              <w:rPr>
                <w:rFonts w:hint="eastAsia"/>
                <w:color w:val="0D0D0D"/>
                <w:sz w:val="24"/>
              </w:rPr>
              <w:t>汀</w:t>
            </w:r>
            <w:proofErr w:type="gramEnd"/>
            <w:r w:rsidRPr="00463BA3">
              <w:rPr>
                <w:rFonts w:hint="eastAsia"/>
                <w:color w:val="0D0D0D"/>
                <w:sz w:val="24"/>
              </w:rPr>
              <w:t>塘、银湖为</w:t>
            </w:r>
            <w:r w:rsidRPr="00463BA3">
              <w:rPr>
                <w:rFonts w:hint="eastAsia"/>
                <w:color w:val="0D0D0D"/>
                <w:sz w:val="24"/>
              </w:rPr>
              <w:t>IV</w:t>
            </w:r>
            <w:r w:rsidRPr="00463BA3">
              <w:rPr>
                <w:rFonts w:hint="eastAsia"/>
                <w:color w:val="0D0D0D"/>
                <w:sz w:val="24"/>
              </w:rPr>
              <w:t>类水体，水体存在轻度污染；凤鸣湖、大阳</w:t>
            </w:r>
            <w:proofErr w:type="gramStart"/>
            <w:r w:rsidRPr="00463BA3">
              <w:rPr>
                <w:rFonts w:hint="eastAsia"/>
                <w:color w:val="0D0D0D"/>
                <w:sz w:val="24"/>
              </w:rPr>
              <w:t>垾</w:t>
            </w:r>
            <w:proofErr w:type="gramEnd"/>
            <w:r w:rsidRPr="00463BA3">
              <w:rPr>
                <w:rFonts w:hint="eastAsia"/>
                <w:color w:val="0D0D0D"/>
                <w:sz w:val="24"/>
              </w:rPr>
              <w:t>为</w:t>
            </w:r>
            <w:r w:rsidRPr="00463BA3">
              <w:rPr>
                <w:rFonts w:hint="eastAsia"/>
                <w:color w:val="0D0D0D"/>
                <w:sz w:val="24"/>
              </w:rPr>
              <w:t>V</w:t>
            </w:r>
            <w:r w:rsidRPr="00463BA3">
              <w:rPr>
                <w:rFonts w:hint="eastAsia"/>
                <w:color w:val="0D0D0D"/>
                <w:sz w:val="24"/>
              </w:rPr>
              <w:t>类水体，保兴</w:t>
            </w:r>
            <w:proofErr w:type="gramStart"/>
            <w:r w:rsidRPr="00463BA3">
              <w:rPr>
                <w:rFonts w:hint="eastAsia"/>
                <w:color w:val="0D0D0D"/>
                <w:sz w:val="24"/>
              </w:rPr>
              <w:t>垾</w:t>
            </w:r>
            <w:proofErr w:type="gramEnd"/>
            <w:r w:rsidRPr="00463BA3">
              <w:rPr>
                <w:rFonts w:hint="eastAsia"/>
                <w:color w:val="0D0D0D"/>
                <w:sz w:val="24"/>
              </w:rPr>
              <w:t>为劣</w:t>
            </w:r>
            <w:r w:rsidRPr="00463BA3">
              <w:rPr>
                <w:rFonts w:hint="eastAsia"/>
                <w:color w:val="0D0D0D"/>
                <w:sz w:val="24"/>
              </w:rPr>
              <w:t>V</w:t>
            </w:r>
            <w:r w:rsidRPr="00463BA3">
              <w:rPr>
                <w:rFonts w:hint="eastAsia"/>
                <w:color w:val="0D0D0D"/>
                <w:sz w:val="24"/>
              </w:rPr>
              <w:t>类水体。其中，</w:t>
            </w:r>
            <w:proofErr w:type="gramStart"/>
            <w:r w:rsidRPr="00463BA3">
              <w:rPr>
                <w:rFonts w:hint="eastAsia"/>
                <w:color w:val="0D0D0D"/>
                <w:sz w:val="24"/>
              </w:rPr>
              <w:t>奎</w:t>
            </w:r>
            <w:proofErr w:type="gramEnd"/>
            <w:r w:rsidRPr="00463BA3">
              <w:rPr>
                <w:rFonts w:hint="eastAsia"/>
                <w:color w:val="0D0D0D"/>
                <w:sz w:val="24"/>
              </w:rPr>
              <w:t>湖、莲塘、大阳</w:t>
            </w:r>
            <w:proofErr w:type="gramStart"/>
            <w:r w:rsidRPr="00463BA3">
              <w:rPr>
                <w:rFonts w:hint="eastAsia"/>
                <w:color w:val="0D0D0D"/>
                <w:sz w:val="24"/>
              </w:rPr>
              <w:t>垾</w:t>
            </w:r>
            <w:proofErr w:type="gramEnd"/>
            <w:r w:rsidRPr="00463BA3">
              <w:rPr>
                <w:rFonts w:hint="eastAsia"/>
                <w:color w:val="0D0D0D"/>
                <w:sz w:val="24"/>
              </w:rPr>
              <w:t>等去年水质有了明显改善提升。</w:t>
            </w:r>
          </w:p>
          <w:p w:rsidR="000D0124" w:rsidRPr="00463BA3" w:rsidRDefault="000D0124" w:rsidP="00C0298B">
            <w:pPr>
              <w:spacing w:before="38" w:line="360" w:lineRule="auto"/>
              <w:ind w:left="98" w:right="-65" w:firstLine="480"/>
              <w:rPr>
                <w:color w:val="0D0D0D"/>
                <w:sz w:val="24"/>
              </w:rPr>
            </w:pPr>
            <w:r w:rsidRPr="00463BA3">
              <w:rPr>
                <w:color w:val="0D0D0D"/>
                <w:sz w:val="24"/>
              </w:rPr>
              <w:t>湖、库富营养化：</w:t>
            </w:r>
            <w:r w:rsidRPr="00463BA3">
              <w:rPr>
                <w:rFonts w:hint="eastAsia"/>
                <w:color w:val="0D0D0D"/>
                <w:sz w:val="24"/>
              </w:rPr>
              <w:t>2019</w:t>
            </w:r>
            <w:r w:rsidRPr="00463BA3">
              <w:rPr>
                <w:rFonts w:hint="eastAsia"/>
                <w:color w:val="0D0D0D"/>
                <w:sz w:val="24"/>
              </w:rPr>
              <w:t>年，芜湖市</w:t>
            </w:r>
            <w:r w:rsidRPr="00463BA3">
              <w:rPr>
                <w:rFonts w:hint="eastAsia"/>
                <w:color w:val="0D0D0D"/>
                <w:sz w:val="24"/>
              </w:rPr>
              <w:t>35</w:t>
            </w:r>
            <w:r w:rsidRPr="00463BA3">
              <w:rPr>
                <w:rFonts w:hint="eastAsia"/>
                <w:color w:val="0D0D0D"/>
                <w:sz w:val="24"/>
              </w:rPr>
              <w:t>个较大且环境敏感性湖泊、水库的富营养程度评价结果中，竹丝湖、龙窝湖、</w:t>
            </w:r>
            <w:proofErr w:type="gramStart"/>
            <w:r w:rsidRPr="00463BA3">
              <w:rPr>
                <w:rFonts w:hint="eastAsia"/>
                <w:color w:val="0D0D0D"/>
                <w:sz w:val="24"/>
              </w:rPr>
              <w:t>奎</w:t>
            </w:r>
            <w:proofErr w:type="gramEnd"/>
            <w:r w:rsidRPr="00463BA3">
              <w:rPr>
                <w:rFonts w:hint="eastAsia"/>
                <w:color w:val="0D0D0D"/>
                <w:sz w:val="24"/>
              </w:rPr>
              <w:t>湖、牌楼水库、皖江水库、打鼓水库、</w:t>
            </w:r>
            <w:proofErr w:type="gramStart"/>
            <w:r w:rsidRPr="00463BA3">
              <w:rPr>
                <w:rFonts w:hint="eastAsia"/>
                <w:color w:val="0D0D0D"/>
                <w:sz w:val="24"/>
              </w:rPr>
              <w:t>响山水库</w:t>
            </w:r>
            <w:proofErr w:type="gramEnd"/>
            <w:r w:rsidRPr="00463BA3">
              <w:rPr>
                <w:rFonts w:hint="eastAsia"/>
                <w:color w:val="0D0D0D"/>
                <w:sz w:val="24"/>
              </w:rPr>
              <w:t>等</w:t>
            </w:r>
            <w:r w:rsidRPr="00463BA3">
              <w:rPr>
                <w:rFonts w:hint="eastAsia"/>
                <w:color w:val="0D0D0D"/>
                <w:sz w:val="24"/>
              </w:rPr>
              <w:t>7</w:t>
            </w:r>
            <w:r w:rsidRPr="00463BA3">
              <w:rPr>
                <w:rFonts w:hint="eastAsia"/>
                <w:color w:val="0D0D0D"/>
                <w:sz w:val="24"/>
              </w:rPr>
              <w:t>个湖、库为中营养，占比</w:t>
            </w:r>
            <w:r w:rsidRPr="00463BA3">
              <w:rPr>
                <w:rFonts w:hint="eastAsia"/>
                <w:color w:val="0D0D0D"/>
                <w:sz w:val="24"/>
              </w:rPr>
              <w:t>20.0%</w:t>
            </w:r>
            <w:r w:rsidRPr="00463BA3">
              <w:rPr>
                <w:rFonts w:hint="eastAsia"/>
                <w:color w:val="0D0D0D"/>
                <w:sz w:val="24"/>
              </w:rPr>
              <w:t>；池湖、黑沙湖、镜湖、</w:t>
            </w:r>
            <w:proofErr w:type="gramStart"/>
            <w:r w:rsidRPr="00463BA3">
              <w:rPr>
                <w:rFonts w:hint="eastAsia"/>
                <w:color w:val="0D0D0D"/>
                <w:sz w:val="24"/>
              </w:rPr>
              <w:t>汀棠</w:t>
            </w:r>
            <w:proofErr w:type="gramEnd"/>
            <w:r w:rsidRPr="00463BA3">
              <w:rPr>
                <w:rFonts w:hint="eastAsia"/>
                <w:color w:val="0D0D0D"/>
                <w:sz w:val="24"/>
              </w:rPr>
              <w:t>、大阳</w:t>
            </w:r>
            <w:proofErr w:type="gramStart"/>
            <w:r w:rsidRPr="00463BA3">
              <w:rPr>
                <w:rFonts w:hint="eastAsia"/>
                <w:color w:val="0D0D0D"/>
                <w:sz w:val="24"/>
              </w:rPr>
              <w:t>垾</w:t>
            </w:r>
            <w:proofErr w:type="gramEnd"/>
            <w:r w:rsidRPr="00463BA3">
              <w:rPr>
                <w:rFonts w:hint="eastAsia"/>
                <w:color w:val="0D0D0D"/>
                <w:sz w:val="24"/>
              </w:rPr>
              <w:t>、九莲塘、莲塘、红旗水库等</w:t>
            </w:r>
            <w:r w:rsidRPr="00463BA3">
              <w:rPr>
                <w:rFonts w:hint="eastAsia"/>
                <w:color w:val="0D0D0D"/>
                <w:sz w:val="24"/>
              </w:rPr>
              <w:t>21</w:t>
            </w:r>
            <w:r w:rsidRPr="00463BA3">
              <w:rPr>
                <w:rFonts w:hint="eastAsia"/>
                <w:color w:val="0D0D0D"/>
                <w:sz w:val="24"/>
              </w:rPr>
              <w:t>个湖库为轻度富营养，占比</w:t>
            </w:r>
            <w:r w:rsidRPr="00463BA3">
              <w:rPr>
                <w:rFonts w:hint="eastAsia"/>
                <w:color w:val="0D0D0D"/>
                <w:sz w:val="24"/>
              </w:rPr>
              <w:t>60.0%</w:t>
            </w:r>
            <w:r w:rsidRPr="00463BA3">
              <w:rPr>
                <w:rFonts w:hint="eastAsia"/>
                <w:color w:val="0D0D0D"/>
                <w:sz w:val="24"/>
              </w:rPr>
              <w:t>；元亩塘、孟塘、银湖、凤鸣湖、东湖、</w:t>
            </w:r>
            <w:proofErr w:type="gramStart"/>
            <w:r w:rsidRPr="00463BA3">
              <w:rPr>
                <w:rFonts w:hint="eastAsia"/>
                <w:color w:val="0D0D0D"/>
                <w:sz w:val="24"/>
              </w:rPr>
              <w:t>苏塘水库</w:t>
            </w:r>
            <w:proofErr w:type="gramEnd"/>
            <w:r w:rsidRPr="00463BA3">
              <w:rPr>
                <w:rFonts w:hint="eastAsia"/>
                <w:color w:val="0D0D0D"/>
                <w:sz w:val="24"/>
              </w:rPr>
              <w:t>、保兴</w:t>
            </w:r>
            <w:proofErr w:type="gramStart"/>
            <w:r w:rsidRPr="00463BA3">
              <w:rPr>
                <w:rFonts w:hint="eastAsia"/>
                <w:color w:val="0D0D0D"/>
                <w:sz w:val="24"/>
              </w:rPr>
              <w:t>垾</w:t>
            </w:r>
            <w:proofErr w:type="gramEnd"/>
            <w:r w:rsidRPr="00463BA3">
              <w:rPr>
                <w:rFonts w:hint="eastAsia"/>
                <w:color w:val="0D0D0D"/>
                <w:sz w:val="24"/>
              </w:rPr>
              <w:t>等</w:t>
            </w:r>
            <w:r w:rsidRPr="00463BA3">
              <w:rPr>
                <w:rFonts w:hint="eastAsia"/>
                <w:color w:val="0D0D0D"/>
                <w:sz w:val="24"/>
              </w:rPr>
              <w:t>7</w:t>
            </w:r>
            <w:r w:rsidRPr="00463BA3">
              <w:rPr>
                <w:rFonts w:hint="eastAsia"/>
                <w:color w:val="0D0D0D"/>
                <w:sz w:val="24"/>
              </w:rPr>
              <w:t>个为中度富营养，占比</w:t>
            </w:r>
            <w:r w:rsidRPr="00463BA3">
              <w:rPr>
                <w:rFonts w:hint="eastAsia"/>
                <w:color w:val="0D0D0D"/>
                <w:sz w:val="24"/>
              </w:rPr>
              <w:t>20.0%</w:t>
            </w:r>
            <w:r w:rsidRPr="00463BA3">
              <w:rPr>
                <w:rFonts w:hint="eastAsia"/>
                <w:color w:val="0D0D0D"/>
                <w:sz w:val="24"/>
              </w:rPr>
              <w:t>，无重度富营养湖、库</w:t>
            </w:r>
            <w:r w:rsidRPr="00463BA3">
              <w:rPr>
                <w:color w:val="0D0D0D"/>
                <w:sz w:val="24"/>
              </w:rPr>
              <w:t>。</w:t>
            </w:r>
          </w:p>
          <w:p w:rsidR="000D0124" w:rsidRPr="00463BA3" w:rsidRDefault="000D0124" w:rsidP="00C0298B">
            <w:pPr>
              <w:spacing w:before="37" w:line="360" w:lineRule="auto"/>
              <w:ind w:left="578" w:right="55"/>
              <w:rPr>
                <w:color w:val="0D0D0D"/>
                <w:sz w:val="24"/>
              </w:rPr>
            </w:pPr>
            <w:r w:rsidRPr="00463BA3">
              <w:rPr>
                <w:rFonts w:hint="eastAsia"/>
                <w:color w:val="0D0D0D"/>
                <w:sz w:val="24"/>
              </w:rPr>
              <w:t>（</w:t>
            </w:r>
            <w:r w:rsidRPr="00463BA3">
              <w:rPr>
                <w:rFonts w:hint="eastAsia"/>
                <w:color w:val="0D0D0D"/>
                <w:sz w:val="24"/>
              </w:rPr>
              <w:t>3</w:t>
            </w:r>
            <w:r w:rsidRPr="00463BA3">
              <w:rPr>
                <w:rFonts w:hint="eastAsia"/>
                <w:color w:val="0D0D0D"/>
                <w:sz w:val="24"/>
              </w:rPr>
              <w:t>）、</w:t>
            </w:r>
            <w:r w:rsidRPr="00463BA3">
              <w:rPr>
                <w:color w:val="0D0D0D"/>
                <w:sz w:val="24"/>
              </w:rPr>
              <w:t>集中式饮用水水源地</w:t>
            </w:r>
            <w:r w:rsidRPr="00463BA3">
              <w:rPr>
                <w:color w:val="0D0D0D"/>
                <w:sz w:val="24"/>
              </w:rPr>
              <w:t xml:space="preserve"> </w:t>
            </w:r>
          </w:p>
          <w:p w:rsidR="000D0124" w:rsidRPr="00463BA3" w:rsidRDefault="000D0124" w:rsidP="00C0298B">
            <w:pPr>
              <w:spacing w:before="37" w:line="360" w:lineRule="auto"/>
              <w:ind w:right="55" w:firstLineChars="200" w:firstLine="480"/>
              <w:rPr>
                <w:color w:val="0D0D0D"/>
                <w:sz w:val="24"/>
              </w:rPr>
            </w:pPr>
            <w:r w:rsidRPr="00463BA3">
              <w:rPr>
                <w:rFonts w:hint="eastAsia"/>
                <w:color w:val="0D0D0D"/>
                <w:sz w:val="24"/>
              </w:rPr>
              <w:t>全市县级以上集中式生活饮用水水源地共</w:t>
            </w:r>
            <w:r w:rsidRPr="00463BA3">
              <w:rPr>
                <w:rFonts w:hint="eastAsia"/>
                <w:color w:val="0D0D0D"/>
                <w:sz w:val="24"/>
              </w:rPr>
              <w:t>7</w:t>
            </w:r>
            <w:r w:rsidRPr="00463BA3">
              <w:rPr>
                <w:rFonts w:hint="eastAsia"/>
                <w:color w:val="0D0D0D"/>
                <w:sz w:val="24"/>
              </w:rPr>
              <w:t>个（不含备用水源），取水口均位于长</w:t>
            </w:r>
            <w:r w:rsidRPr="00463BA3">
              <w:rPr>
                <w:rFonts w:hint="eastAsia"/>
                <w:color w:val="0D0D0D"/>
                <w:sz w:val="24"/>
              </w:rPr>
              <w:lastRenderedPageBreak/>
              <w:t>江及其主要支流。定期开展的</w:t>
            </w:r>
            <w:proofErr w:type="gramStart"/>
            <w:r w:rsidRPr="00463BA3">
              <w:rPr>
                <w:rFonts w:hint="eastAsia"/>
                <w:color w:val="0D0D0D"/>
                <w:sz w:val="24"/>
              </w:rPr>
              <w:t>的</w:t>
            </w:r>
            <w:proofErr w:type="gramEnd"/>
            <w:r w:rsidRPr="00463BA3">
              <w:rPr>
                <w:rFonts w:hint="eastAsia"/>
                <w:color w:val="0D0D0D"/>
                <w:sz w:val="24"/>
              </w:rPr>
              <w:t>监测项目评价结果显示，</w:t>
            </w:r>
            <w:r w:rsidRPr="00463BA3">
              <w:rPr>
                <w:rFonts w:hint="eastAsia"/>
                <w:color w:val="0D0D0D"/>
                <w:sz w:val="24"/>
              </w:rPr>
              <w:t>7</w:t>
            </w:r>
            <w:r w:rsidRPr="00463BA3">
              <w:rPr>
                <w:rFonts w:hint="eastAsia"/>
                <w:color w:val="0D0D0D"/>
                <w:sz w:val="24"/>
              </w:rPr>
              <w:t>个县级以上水源地总体水质符合国家《地表水环境质量标准》（</w:t>
            </w:r>
            <w:r w:rsidRPr="00463BA3">
              <w:rPr>
                <w:rFonts w:hint="eastAsia"/>
                <w:color w:val="0D0D0D"/>
                <w:sz w:val="24"/>
              </w:rPr>
              <w:t>GB3838-2002</w:t>
            </w:r>
            <w:r w:rsidRPr="00463BA3">
              <w:rPr>
                <w:rFonts w:hint="eastAsia"/>
                <w:color w:val="0D0D0D"/>
                <w:sz w:val="24"/>
              </w:rPr>
              <w:t>）</w:t>
            </w:r>
            <w:r w:rsidRPr="00463BA3">
              <w:rPr>
                <w:rFonts w:hint="eastAsia"/>
                <w:color w:val="0D0D0D"/>
                <w:sz w:val="24"/>
              </w:rPr>
              <w:t>III</w:t>
            </w:r>
            <w:r w:rsidRPr="00463BA3">
              <w:rPr>
                <w:rFonts w:hint="eastAsia"/>
                <w:color w:val="0D0D0D"/>
                <w:sz w:val="24"/>
              </w:rPr>
              <w:t>类标准，满足生饮用水源水质要求，水质达标率为</w:t>
            </w:r>
            <w:r w:rsidRPr="00463BA3">
              <w:rPr>
                <w:rFonts w:hint="eastAsia"/>
                <w:color w:val="0D0D0D"/>
                <w:sz w:val="24"/>
              </w:rPr>
              <w:t>100%</w:t>
            </w:r>
            <w:r w:rsidRPr="00463BA3">
              <w:rPr>
                <w:color w:val="0D0D0D"/>
                <w:sz w:val="24"/>
              </w:rPr>
              <w:t>。</w:t>
            </w:r>
          </w:p>
          <w:p w:rsidR="000D0124" w:rsidRPr="00463BA3" w:rsidRDefault="000D0124" w:rsidP="00C0298B">
            <w:pPr>
              <w:spacing w:line="460" w:lineRule="exact"/>
              <w:jc w:val="center"/>
              <w:rPr>
                <w:rFonts w:hAnsi="宋体"/>
                <w:b/>
                <w:color w:val="0D0D0D"/>
                <w:sz w:val="24"/>
              </w:rPr>
            </w:pPr>
            <w:r w:rsidRPr="00463BA3">
              <w:rPr>
                <w:rFonts w:hAnsi="宋体"/>
                <w:b/>
                <w:color w:val="0D0D0D"/>
                <w:sz w:val="24"/>
              </w:rPr>
              <w:t>表</w:t>
            </w:r>
            <w:r w:rsidR="00AA157D">
              <w:rPr>
                <w:rFonts w:hAnsi="宋体" w:hint="eastAsia"/>
                <w:b/>
                <w:color w:val="0D0D0D"/>
                <w:sz w:val="24"/>
              </w:rPr>
              <w:t>1</w:t>
            </w:r>
            <w:r w:rsidR="0029316F">
              <w:rPr>
                <w:rFonts w:hAnsi="宋体" w:hint="eastAsia"/>
                <w:b/>
                <w:color w:val="0D0D0D"/>
                <w:sz w:val="24"/>
              </w:rPr>
              <w:t>2</w:t>
            </w:r>
            <w:r w:rsidRPr="00463BA3">
              <w:rPr>
                <w:rFonts w:hAnsi="宋体" w:hint="eastAsia"/>
                <w:b/>
                <w:color w:val="0D0D0D"/>
                <w:sz w:val="24"/>
              </w:rPr>
              <w:t xml:space="preserve">  </w:t>
            </w:r>
            <w:r w:rsidRPr="00463BA3">
              <w:rPr>
                <w:rFonts w:hAnsi="宋体" w:hint="eastAsia"/>
                <w:b/>
                <w:color w:val="0D0D0D"/>
                <w:sz w:val="24"/>
              </w:rPr>
              <w:t>市级集中式饮用水源地分布及水质达标情况汇总</w:t>
            </w:r>
            <w:r w:rsidRPr="00463BA3">
              <w:rPr>
                <w:rFonts w:hAnsi="宋体"/>
                <w:b/>
                <w:color w:val="0D0D0D"/>
                <w:sz w:val="24"/>
              </w:rPr>
              <w:t>表</w:t>
            </w:r>
          </w:p>
          <w:tbl>
            <w:tblPr>
              <w:tblW w:w="5000" w:type="pct"/>
              <w:jc w:val="center"/>
              <w:tblBorders>
                <w:top w:val="single" w:sz="12" w:space="0" w:color="auto"/>
                <w:bottom w:val="single" w:sz="12"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834"/>
              <w:gridCol w:w="851"/>
              <w:gridCol w:w="1417"/>
              <w:gridCol w:w="2315"/>
              <w:gridCol w:w="1653"/>
            </w:tblGrid>
            <w:tr w:rsidR="000D0124" w:rsidRPr="00463BA3" w:rsidTr="00C0298B">
              <w:trPr>
                <w:trHeight w:val="340"/>
                <w:jc w:val="center"/>
              </w:trPr>
              <w:tc>
                <w:tcPr>
                  <w:tcW w:w="1563" w:type="pct"/>
                  <w:shd w:val="clear" w:color="auto" w:fill="auto"/>
                  <w:vAlign w:val="center"/>
                  <w:hideMark/>
                </w:tcPr>
                <w:p w:rsidR="000D0124" w:rsidRPr="00463BA3" w:rsidRDefault="000D0124" w:rsidP="00C0298B">
                  <w:pPr>
                    <w:widowControl/>
                    <w:adjustRightInd w:val="0"/>
                    <w:snapToGrid w:val="0"/>
                    <w:jc w:val="center"/>
                    <w:rPr>
                      <w:b/>
                      <w:color w:val="0D0D0D"/>
                      <w:kern w:val="0"/>
                      <w:szCs w:val="21"/>
                    </w:rPr>
                  </w:pPr>
                  <w:r w:rsidRPr="00463BA3">
                    <w:rPr>
                      <w:b/>
                      <w:color w:val="0D0D0D"/>
                      <w:kern w:val="0"/>
                      <w:szCs w:val="21"/>
                    </w:rPr>
                    <w:t>集中式饮用水水源地级别</w:t>
                  </w:r>
                </w:p>
              </w:tc>
              <w:tc>
                <w:tcPr>
                  <w:tcW w:w="469" w:type="pct"/>
                  <w:shd w:val="clear" w:color="auto" w:fill="auto"/>
                  <w:vAlign w:val="center"/>
                  <w:hideMark/>
                </w:tcPr>
                <w:p w:rsidR="000D0124" w:rsidRPr="00463BA3" w:rsidRDefault="000D0124" w:rsidP="00C0298B">
                  <w:pPr>
                    <w:widowControl/>
                    <w:adjustRightInd w:val="0"/>
                    <w:snapToGrid w:val="0"/>
                    <w:jc w:val="center"/>
                    <w:rPr>
                      <w:b/>
                      <w:color w:val="0D0D0D"/>
                      <w:kern w:val="0"/>
                      <w:szCs w:val="21"/>
                    </w:rPr>
                  </w:pPr>
                  <w:r w:rsidRPr="00463BA3">
                    <w:rPr>
                      <w:b/>
                      <w:color w:val="0D0D0D"/>
                      <w:kern w:val="0"/>
                      <w:szCs w:val="21"/>
                    </w:rPr>
                    <w:t>个数</w:t>
                  </w:r>
                </w:p>
              </w:tc>
              <w:tc>
                <w:tcPr>
                  <w:tcW w:w="781" w:type="pct"/>
                  <w:shd w:val="clear" w:color="auto" w:fill="auto"/>
                  <w:vAlign w:val="center"/>
                  <w:hideMark/>
                </w:tcPr>
                <w:p w:rsidR="000D0124" w:rsidRPr="00463BA3" w:rsidRDefault="000D0124" w:rsidP="00C0298B">
                  <w:pPr>
                    <w:widowControl/>
                    <w:adjustRightInd w:val="0"/>
                    <w:snapToGrid w:val="0"/>
                    <w:jc w:val="center"/>
                    <w:rPr>
                      <w:b/>
                      <w:color w:val="0D0D0D"/>
                      <w:kern w:val="0"/>
                      <w:szCs w:val="21"/>
                    </w:rPr>
                  </w:pPr>
                  <w:r w:rsidRPr="00463BA3">
                    <w:rPr>
                      <w:b/>
                      <w:color w:val="0D0D0D"/>
                      <w:kern w:val="0"/>
                      <w:szCs w:val="21"/>
                    </w:rPr>
                    <w:t>监测频次</w:t>
                  </w:r>
                </w:p>
              </w:tc>
              <w:tc>
                <w:tcPr>
                  <w:tcW w:w="1276" w:type="pct"/>
                  <w:shd w:val="clear" w:color="auto" w:fill="auto"/>
                  <w:vAlign w:val="center"/>
                  <w:hideMark/>
                </w:tcPr>
                <w:p w:rsidR="000D0124" w:rsidRPr="00463BA3" w:rsidRDefault="000D0124" w:rsidP="00C0298B">
                  <w:pPr>
                    <w:widowControl/>
                    <w:adjustRightInd w:val="0"/>
                    <w:snapToGrid w:val="0"/>
                    <w:ind w:firstLineChars="200" w:firstLine="422"/>
                    <w:jc w:val="center"/>
                    <w:rPr>
                      <w:b/>
                      <w:color w:val="0D0D0D"/>
                      <w:kern w:val="0"/>
                      <w:szCs w:val="21"/>
                    </w:rPr>
                  </w:pPr>
                  <w:r w:rsidRPr="00463BA3">
                    <w:rPr>
                      <w:b/>
                      <w:color w:val="0D0D0D"/>
                      <w:kern w:val="0"/>
                      <w:szCs w:val="21"/>
                    </w:rPr>
                    <w:t>检测项目</w:t>
                  </w:r>
                </w:p>
              </w:tc>
              <w:tc>
                <w:tcPr>
                  <w:tcW w:w="911" w:type="pct"/>
                  <w:vAlign w:val="center"/>
                </w:tcPr>
                <w:p w:rsidR="000D0124" w:rsidRPr="00463BA3" w:rsidRDefault="000D0124" w:rsidP="00C0298B">
                  <w:pPr>
                    <w:widowControl/>
                    <w:adjustRightInd w:val="0"/>
                    <w:snapToGrid w:val="0"/>
                    <w:jc w:val="center"/>
                    <w:rPr>
                      <w:b/>
                      <w:color w:val="0D0D0D"/>
                      <w:kern w:val="0"/>
                      <w:szCs w:val="21"/>
                    </w:rPr>
                  </w:pPr>
                  <w:r w:rsidRPr="00463BA3">
                    <w:rPr>
                      <w:b/>
                      <w:color w:val="0D0D0D"/>
                      <w:kern w:val="0"/>
                      <w:szCs w:val="21"/>
                    </w:rPr>
                    <w:t>达标率</w:t>
                  </w:r>
                </w:p>
              </w:tc>
            </w:tr>
            <w:tr w:rsidR="000D0124" w:rsidRPr="00463BA3" w:rsidTr="00C0298B">
              <w:trPr>
                <w:trHeight w:val="340"/>
                <w:jc w:val="center"/>
              </w:trPr>
              <w:tc>
                <w:tcPr>
                  <w:tcW w:w="1563" w:type="pct"/>
                  <w:shd w:val="clear" w:color="auto" w:fill="auto"/>
                  <w:vAlign w:val="center"/>
                  <w:hideMark/>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市级集中式饮用水水源地</w:t>
                  </w:r>
                </w:p>
              </w:tc>
              <w:tc>
                <w:tcPr>
                  <w:tcW w:w="469" w:type="pct"/>
                  <w:shd w:val="clear" w:color="auto" w:fill="auto"/>
                  <w:vAlign w:val="center"/>
                  <w:hideMark/>
                </w:tcPr>
                <w:p w:rsidR="000D0124" w:rsidRPr="00463BA3" w:rsidRDefault="000D0124" w:rsidP="00C0298B">
                  <w:pPr>
                    <w:jc w:val="center"/>
                    <w:rPr>
                      <w:color w:val="0D0D0D"/>
                      <w:szCs w:val="21"/>
                    </w:rPr>
                  </w:pPr>
                  <w:r w:rsidRPr="00463BA3">
                    <w:rPr>
                      <w:rFonts w:hint="eastAsia"/>
                      <w:color w:val="0D0D0D"/>
                      <w:szCs w:val="21"/>
                    </w:rPr>
                    <w:t>3</w:t>
                  </w:r>
                </w:p>
              </w:tc>
              <w:tc>
                <w:tcPr>
                  <w:tcW w:w="781" w:type="pct"/>
                  <w:shd w:val="clear" w:color="auto" w:fill="auto"/>
                  <w:vAlign w:val="center"/>
                  <w:hideMark/>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12</w:t>
                  </w:r>
                  <w:r w:rsidRPr="00463BA3">
                    <w:rPr>
                      <w:color w:val="0D0D0D"/>
                      <w:kern w:val="0"/>
                      <w:szCs w:val="21"/>
                    </w:rPr>
                    <w:t>次</w:t>
                  </w:r>
                  <w:r w:rsidRPr="00463BA3">
                    <w:rPr>
                      <w:color w:val="0D0D0D"/>
                      <w:kern w:val="0"/>
                      <w:szCs w:val="21"/>
                    </w:rPr>
                    <w:t>/</w:t>
                  </w:r>
                  <w:r w:rsidRPr="00463BA3">
                    <w:rPr>
                      <w:color w:val="0D0D0D"/>
                      <w:kern w:val="0"/>
                      <w:szCs w:val="21"/>
                    </w:rPr>
                    <w:t>年</w:t>
                  </w:r>
                </w:p>
              </w:tc>
              <w:tc>
                <w:tcPr>
                  <w:tcW w:w="1276" w:type="pct"/>
                  <w:shd w:val="clear" w:color="auto" w:fill="auto"/>
                  <w:vAlign w:val="center"/>
                  <w:hideMark/>
                </w:tcPr>
                <w:p w:rsidR="000D0124" w:rsidRPr="00463BA3" w:rsidRDefault="000D0124" w:rsidP="00C0298B">
                  <w:pPr>
                    <w:widowControl/>
                    <w:adjustRightInd w:val="0"/>
                    <w:snapToGrid w:val="0"/>
                    <w:jc w:val="center"/>
                    <w:rPr>
                      <w:color w:val="0D0D0D"/>
                      <w:kern w:val="0"/>
                      <w:szCs w:val="21"/>
                    </w:rPr>
                  </w:pPr>
                  <w:r w:rsidRPr="00463BA3">
                    <w:rPr>
                      <w:bCs/>
                      <w:color w:val="0D0D0D"/>
                      <w:kern w:val="0"/>
                      <w:szCs w:val="21"/>
                    </w:rPr>
                    <w:t>61</w:t>
                  </w:r>
                  <w:r w:rsidRPr="00463BA3">
                    <w:rPr>
                      <w:bCs/>
                      <w:color w:val="0D0D0D"/>
                      <w:kern w:val="0"/>
                      <w:szCs w:val="21"/>
                    </w:rPr>
                    <w:t>项（全分析</w:t>
                  </w:r>
                  <w:r w:rsidRPr="00463BA3">
                    <w:rPr>
                      <w:bCs/>
                      <w:color w:val="0D0D0D"/>
                      <w:kern w:val="0"/>
                      <w:szCs w:val="21"/>
                    </w:rPr>
                    <w:t>109</w:t>
                  </w:r>
                  <w:r w:rsidRPr="00463BA3">
                    <w:rPr>
                      <w:bCs/>
                      <w:color w:val="0D0D0D"/>
                      <w:kern w:val="0"/>
                      <w:szCs w:val="21"/>
                    </w:rPr>
                    <w:t>项）</w:t>
                  </w:r>
                </w:p>
              </w:tc>
              <w:tc>
                <w:tcPr>
                  <w:tcW w:w="911" w:type="pct"/>
                  <w:vAlign w:val="center"/>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100%</w:t>
                  </w:r>
                </w:p>
              </w:tc>
            </w:tr>
            <w:tr w:rsidR="000D0124" w:rsidRPr="00463BA3" w:rsidTr="00C0298B">
              <w:trPr>
                <w:trHeight w:val="340"/>
                <w:jc w:val="center"/>
              </w:trPr>
              <w:tc>
                <w:tcPr>
                  <w:tcW w:w="1563" w:type="pct"/>
                  <w:shd w:val="clear" w:color="auto" w:fill="auto"/>
                  <w:vAlign w:val="center"/>
                  <w:hideMark/>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湾沚区集中式饮用水水源地</w:t>
                  </w:r>
                </w:p>
              </w:tc>
              <w:tc>
                <w:tcPr>
                  <w:tcW w:w="469" w:type="pct"/>
                  <w:shd w:val="clear" w:color="auto" w:fill="auto"/>
                  <w:vAlign w:val="center"/>
                  <w:hideMark/>
                </w:tcPr>
                <w:p w:rsidR="000D0124" w:rsidRPr="00463BA3" w:rsidRDefault="000D0124" w:rsidP="00C0298B">
                  <w:pPr>
                    <w:jc w:val="center"/>
                    <w:rPr>
                      <w:color w:val="0D0D0D"/>
                      <w:szCs w:val="21"/>
                    </w:rPr>
                  </w:pPr>
                  <w:r w:rsidRPr="00463BA3">
                    <w:rPr>
                      <w:color w:val="0D0D0D"/>
                      <w:szCs w:val="21"/>
                    </w:rPr>
                    <w:t>1</w:t>
                  </w:r>
                </w:p>
              </w:tc>
              <w:tc>
                <w:tcPr>
                  <w:tcW w:w="781" w:type="pct"/>
                  <w:shd w:val="clear" w:color="auto" w:fill="auto"/>
                  <w:vAlign w:val="center"/>
                  <w:hideMark/>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4</w:t>
                  </w:r>
                  <w:r w:rsidRPr="00463BA3">
                    <w:rPr>
                      <w:color w:val="0D0D0D"/>
                      <w:kern w:val="0"/>
                      <w:szCs w:val="21"/>
                    </w:rPr>
                    <w:t>次</w:t>
                  </w:r>
                  <w:r w:rsidRPr="00463BA3">
                    <w:rPr>
                      <w:color w:val="0D0D0D"/>
                      <w:kern w:val="0"/>
                      <w:szCs w:val="21"/>
                    </w:rPr>
                    <w:t>/</w:t>
                  </w:r>
                  <w:r w:rsidRPr="00463BA3">
                    <w:rPr>
                      <w:color w:val="0D0D0D"/>
                      <w:kern w:val="0"/>
                      <w:szCs w:val="21"/>
                    </w:rPr>
                    <w:t>年</w:t>
                  </w:r>
                </w:p>
              </w:tc>
              <w:tc>
                <w:tcPr>
                  <w:tcW w:w="1276" w:type="pct"/>
                  <w:shd w:val="clear" w:color="auto" w:fill="auto"/>
                  <w:vAlign w:val="center"/>
                  <w:hideMark/>
                </w:tcPr>
                <w:p w:rsidR="000D0124" w:rsidRPr="00463BA3" w:rsidRDefault="000D0124" w:rsidP="00C0298B">
                  <w:pPr>
                    <w:widowControl/>
                    <w:adjustRightInd w:val="0"/>
                    <w:snapToGrid w:val="0"/>
                    <w:jc w:val="center"/>
                    <w:rPr>
                      <w:color w:val="0D0D0D"/>
                      <w:kern w:val="0"/>
                      <w:szCs w:val="21"/>
                    </w:rPr>
                  </w:pPr>
                  <w:r w:rsidRPr="00463BA3">
                    <w:rPr>
                      <w:bCs/>
                      <w:color w:val="0D0D0D"/>
                      <w:kern w:val="0"/>
                      <w:szCs w:val="21"/>
                    </w:rPr>
                    <w:t>61</w:t>
                  </w:r>
                  <w:r w:rsidRPr="00463BA3">
                    <w:rPr>
                      <w:bCs/>
                      <w:color w:val="0D0D0D"/>
                      <w:kern w:val="0"/>
                      <w:szCs w:val="21"/>
                    </w:rPr>
                    <w:t>项（全分析</w:t>
                  </w:r>
                  <w:r w:rsidRPr="00463BA3">
                    <w:rPr>
                      <w:bCs/>
                      <w:color w:val="0D0D0D"/>
                      <w:kern w:val="0"/>
                      <w:szCs w:val="21"/>
                    </w:rPr>
                    <w:t>109</w:t>
                  </w:r>
                  <w:r w:rsidRPr="00463BA3">
                    <w:rPr>
                      <w:bCs/>
                      <w:color w:val="0D0D0D"/>
                      <w:kern w:val="0"/>
                      <w:szCs w:val="21"/>
                    </w:rPr>
                    <w:t>项）</w:t>
                  </w:r>
                </w:p>
              </w:tc>
              <w:tc>
                <w:tcPr>
                  <w:tcW w:w="911" w:type="pct"/>
                  <w:vAlign w:val="center"/>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cr/>
                    <w:t>00%</w:t>
                  </w:r>
                </w:p>
              </w:tc>
            </w:tr>
            <w:tr w:rsidR="000D0124" w:rsidRPr="00463BA3" w:rsidTr="00C0298B">
              <w:trPr>
                <w:trHeight w:val="340"/>
                <w:jc w:val="center"/>
              </w:trPr>
              <w:tc>
                <w:tcPr>
                  <w:tcW w:w="1563" w:type="pct"/>
                  <w:shd w:val="clear" w:color="auto" w:fill="auto"/>
                  <w:vAlign w:val="center"/>
                  <w:hideMark/>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南陵县集中式饮用水水源地</w:t>
                  </w:r>
                </w:p>
              </w:tc>
              <w:tc>
                <w:tcPr>
                  <w:tcW w:w="469" w:type="pct"/>
                  <w:shd w:val="clear" w:color="auto" w:fill="auto"/>
                  <w:vAlign w:val="center"/>
                  <w:hideMark/>
                </w:tcPr>
                <w:p w:rsidR="000D0124" w:rsidRPr="00463BA3" w:rsidRDefault="000D0124" w:rsidP="00C0298B">
                  <w:pPr>
                    <w:jc w:val="center"/>
                    <w:rPr>
                      <w:color w:val="0D0D0D"/>
                      <w:szCs w:val="21"/>
                    </w:rPr>
                  </w:pPr>
                  <w:r w:rsidRPr="00463BA3">
                    <w:rPr>
                      <w:color w:val="0D0D0D"/>
                      <w:szCs w:val="21"/>
                    </w:rPr>
                    <w:t>1</w:t>
                  </w:r>
                </w:p>
              </w:tc>
              <w:tc>
                <w:tcPr>
                  <w:tcW w:w="781" w:type="pct"/>
                  <w:shd w:val="clear" w:color="auto" w:fill="auto"/>
                  <w:vAlign w:val="center"/>
                  <w:hideMark/>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4</w:t>
                  </w:r>
                  <w:r w:rsidRPr="00463BA3">
                    <w:rPr>
                      <w:color w:val="0D0D0D"/>
                      <w:kern w:val="0"/>
                      <w:szCs w:val="21"/>
                    </w:rPr>
                    <w:t>次</w:t>
                  </w:r>
                  <w:r w:rsidRPr="00463BA3">
                    <w:rPr>
                      <w:color w:val="0D0D0D"/>
                      <w:kern w:val="0"/>
                      <w:szCs w:val="21"/>
                    </w:rPr>
                    <w:t>/</w:t>
                  </w:r>
                  <w:r w:rsidRPr="00463BA3">
                    <w:rPr>
                      <w:color w:val="0D0D0D"/>
                      <w:kern w:val="0"/>
                      <w:szCs w:val="21"/>
                    </w:rPr>
                    <w:t>年</w:t>
                  </w:r>
                </w:p>
              </w:tc>
              <w:tc>
                <w:tcPr>
                  <w:tcW w:w="1276" w:type="pct"/>
                  <w:shd w:val="clear" w:color="auto" w:fill="auto"/>
                  <w:vAlign w:val="center"/>
                  <w:hideMark/>
                </w:tcPr>
                <w:p w:rsidR="000D0124" w:rsidRPr="00463BA3" w:rsidRDefault="000D0124" w:rsidP="00C0298B">
                  <w:pPr>
                    <w:widowControl/>
                    <w:adjustRightInd w:val="0"/>
                    <w:snapToGrid w:val="0"/>
                    <w:jc w:val="center"/>
                    <w:rPr>
                      <w:bCs/>
                      <w:color w:val="0D0D0D"/>
                      <w:kern w:val="0"/>
                      <w:szCs w:val="21"/>
                    </w:rPr>
                  </w:pPr>
                  <w:r w:rsidRPr="00463BA3">
                    <w:rPr>
                      <w:bCs/>
                      <w:color w:val="0D0D0D"/>
                      <w:kern w:val="0"/>
                      <w:szCs w:val="21"/>
                    </w:rPr>
                    <w:t>61</w:t>
                  </w:r>
                  <w:r w:rsidRPr="00463BA3">
                    <w:rPr>
                      <w:bCs/>
                      <w:color w:val="0D0D0D"/>
                      <w:kern w:val="0"/>
                      <w:szCs w:val="21"/>
                    </w:rPr>
                    <w:t>项（全分析</w:t>
                  </w:r>
                  <w:r w:rsidRPr="00463BA3">
                    <w:rPr>
                      <w:bCs/>
                      <w:color w:val="0D0D0D"/>
                      <w:kern w:val="0"/>
                      <w:szCs w:val="21"/>
                    </w:rPr>
                    <w:t>109</w:t>
                  </w:r>
                  <w:r w:rsidRPr="00463BA3">
                    <w:rPr>
                      <w:bCs/>
                      <w:color w:val="0D0D0D"/>
                      <w:kern w:val="0"/>
                      <w:szCs w:val="21"/>
                    </w:rPr>
                    <w:t>项）</w:t>
                  </w:r>
                </w:p>
              </w:tc>
              <w:tc>
                <w:tcPr>
                  <w:tcW w:w="911" w:type="pct"/>
                  <w:vAlign w:val="center"/>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100%</w:t>
                  </w:r>
                </w:p>
              </w:tc>
            </w:tr>
            <w:tr w:rsidR="000D0124" w:rsidRPr="00463BA3" w:rsidTr="00C0298B">
              <w:trPr>
                <w:trHeight w:val="340"/>
                <w:jc w:val="center"/>
              </w:trPr>
              <w:tc>
                <w:tcPr>
                  <w:tcW w:w="1563" w:type="pct"/>
                  <w:shd w:val="clear" w:color="auto" w:fill="auto"/>
                  <w:vAlign w:val="center"/>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无为市集中式饮用水水源地</w:t>
                  </w:r>
                </w:p>
              </w:tc>
              <w:tc>
                <w:tcPr>
                  <w:tcW w:w="469" w:type="pct"/>
                  <w:shd w:val="clear" w:color="auto" w:fill="auto"/>
                  <w:vAlign w:val="center"/>
                </w:tcPr>
                <w:p w:rsidR="000D0124" w:rsidRPr="00463BA3" w:rsidRDefault="000D0124" w:rsidP="00C0298B">
                  <w:pPr>
                    <w:jc w:val="center"/>
                    <w:rPr>
                      <w:color w:val="0D0D0D"/>
                      <w:szCs w:val="21"/>
                    </w:rPr>
                  </w:pPr>
                  <w:r w:rsidRPr="00463BA3">
                    <w:rPr>
                      <w:rFonts w:hint="eastAsia"/>
                      <w:noProof/>
                      <w:color w:val="0D0D0D"/>
                      <w:szCs w:val="21"/>
                    </w:rPr>
                    <w:t>1</w:t>
                  </w:r>
                </w:p>
              </w:tc>
              <w:tc>
                <w:tcPr>
                  <w:tcW w:w="781" w:type="pct"/>
                  <w:shd w:val="clear" w:color="auto" w:fill="auto"/>
                  <w:vAlign w:val="center"/>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4</w:t>
                  </w:r>
                  <w:r w:rsidRPr="00463BA3">
                    <w:rPr>
                      <w:color w:val="0D0D0D"/>
                      <w:kern w:val="0"/>
                      <w:szCs w:val="21"/>
                    </w:rPr>
                    <w:t>次</w:t>
                  </w:r>
                  <w:r w:rsidRPr="00463BA3">
                    <w:rPr>
                      <w:color w:val="0D0D0D"/>
                      <w:kern w:val="0"/>
                      <w:szCs w:val="21"/>
                    </w:rPr>
                    <w:t>/</w:t>
                  </w:r>
                  <w:r w:rsidRPr="00463BA3">
                    <w:rPr>
                      <w:color w:val="0D0D0D"/>
                      <w:kern w:val="0"/>
                      <w:szCs w:val="21"/>
                    </w:rPr>
                    <w:t>年</w:t>
                  </w:r>
                </w:p>
              </w:tc>
              <w:tc>
                <w:tcPr>
                  <w:tcW w:w="1276" w:type="pct"/>
                  <w:shd w:val="clear" w:color="auto" w:fill="auto"/>
                  <w:vAlign w:val="center"/>
                </w:tcPr>
                <w:p w:rsidR="000D0124" w:rsidRPr="00463BA3" w:rsidRDefault="000D0124" w:rsidP="00C0298B">
                  <w:pPr>
                    <w:widowControl/>
                    <w:adjustRightInd w:val="0"/>
                    <w:snapToGrid w:val="0"/>
                    <w:jc w:val="center"/>
                    <w:rPr>
                      <w:bCs/>
                      <w:color w:val="0D0D0D"/>
                      <w:kern w:val="0"/>
                      <w:szCs w:val="21"/>
                    </w:rPr>
                  </w:pPr>
                  <w:r w:rsidRPr="00463BA3">
                    <w:rPr>
                      <w:bCs/>
                      <w:color w:val="0D0D0D"/>
                      <w:kern w:val="0"/>
                      <w:szCs w:val="21"/>
                    </w:rPr>
                    <w:t>61</w:t>
                  </w:r>
                  <w:r w:rsidRPr="00463BA3">
                    <w:rPr>
                      <w:bCs/>
                      <w:color w:val="0D0D0D"/>
                      <w:kern w:val="0"/>
                      <w:szCs w:val="21"/>
                    </w:rPr>
                    <w:t>项（全分析</w:t>
                  </w:r>
                  <w:r w:rsidRPr="00463BA3">
                    <w:rPr>
                      <w:bCs/>
                      <w:color w:val="0D0D0D"/>
                      <w:kern w:val="0"/>
                      <w:szCs w:val="21"/>
                    </w:rPr>
                    <w:t>109</w:t>
                  </w:r>
                  <w:r w:rsidRPr="00463BA3">
                    <w:rPr>
                      <w:bCs/>
                      <w:color w:val="0D0D0D"/>
                      <w:kern w:val="0"/>
                      <w:szCs w:val="21"/>
                    </w:rPr>
                    <w:t>项）</w:t>
                  </w:r>
                </w:p>
              </w:tc>
              <w:tc>
                <w:tcPr>
                  <w:tcW w:w="911" w:type="pct"/>
                  <w:vAlign w:val="center"/>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100%</w:t>
                  </w:r>
                </w:p>
              </w:tc>
            </w:tr>
            <w:tr w:rsidR="000D0124" w:rsidRPr="00463BA3" w:rsidTr="00C0298B">
              <w:trPr>
                <w:trHeight w:val="340"/>
                <w:jc w:val="center"/>
              </w:trPr>
              <w:tc>
                <w:tcPr>
                  <w:tcW w:w="1563" w:type="pct"/>
                  <w:shd w:val="clear" w:color="auto" w:fill="auto"/>
                  <w:vAlign w:val="center"/>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繁昌区集中式饮</w:t>
                  </w:r>
                  <w:r w:rsidRPr="00463BA3">
                    <w:rPr>
                      <w:color w:val="0D0D0D"/>
                      <w:kern w:val="0"/>
                      <w:szCs w:val="21"/>
                    </w:rPr>
                    <w:cr/>
                  </w:r>
                  <w:r w:rsidRPr="00463BA3">
                    <w:rPr>
                      <w:color w:val="0D0D0D"/>
                      <w:kern w:val="0"/>
                      <w:szCs w:val="21"/>
                    </w:rPr>
                    <w:t>水水源地</w:t>
                  </w:r>
                </w:p>
              </w:tc>
              <w:tc>
                <w:tcPr>
                  <w:tcW w:w="469" w:type="pct"/>
                  <w:shd w:val="clear" w:color="auto" w:fill="auto"/>
                  <w:vAlign w:val="center"/>
                </w:tcPr>
                <w:p w:rsidR="000D0124" w:rsidRPr="00463BA3" w:rsidRDefault="000D0124" w:rsidP="00C0298B">
                  <w:pPr>
                    <w:jc w:val="center"/>
                    <w:rPr>
                      <w:noProof/>
                      <w:color w:val="0D0D0D"/>
                      <w:szCs w:val="21"/>
                    </w:rPr>
                  </w:pPr>
                  <w:r w:rsidRPr="00463BA3">
                    <w:rPr>
                      <w:noProof/>
                      <w:color w:val="0D0D0D"/>
                      <w:szCs w:val="21"/>
                    </w:rPr>
                    <w:t>1</w:t>
                  </w:r>
                </w:p>
              </w:tc>
              <w:tc>
                <w:tcPr>
                  <w:tcW w:w="781" w:type="pct"/>
                  <w:shd w:val="clear" w:color="auto" w:fill="auto"/>
                  <w:vAlign w:val="center"/>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4</w:t>
                  </w:r>
                  <w:r w:rsidRPr="00463BA3">
                    <w:rPr>
                      <w:color w:val="0D0D0D"/>
                      <w:kern w:val="0"/>
                      <w:szCs w:val="21"/>
                    </w:rPr>
                    <w:t>次</w:t>
                  </w:r>
                  <w:r w:rsidRPr="00463BA3">
                    <w:rPr>
                      <w:color w:val="0D0D0D"/>
                      <w:kern w:val="0"/>
                      <w:szCs w:val="21"/>
                    </w:rPr>
                    <w:t>/</w:t>
                  </w:r>
                  <w:r w:rsidRPr="00463BA3">
                    <w:rPr>
                      <w:color w:val="0D0D0D"/>
                      <w:kern w:val="0"/>
                      <w:szCs w:val="21"/>
                    </w:rPr>
                    <w:t>年</w:t>
                  </w:r>
                </w:p>
              </w:tc>
              <w:tc>
                <w:tcPr>
                  <w:tcW w:w="1276" w:type="pct"/>
                  <w:shd w:val="clear" w:color="auto" w:fill="auto"/>
                  <w:vAlign w:val="center"/>
                </w:tcPr>
                <w:p w:rsidR="000D0124" w:rsidRPr="00463BA3" w:rsidRDefault="000D0124" w:rsidP="00C0298B">
                  <w:pPr>
                    <w:widowControl/>
                    <w:adjustRightInd w:val="0"/>
                    <w:snapToGrid w:val="0"/>
                    <w:jc w:val="center"/>
                    <w:rPr>
                      <w:bCs/>
                      <w:color w:val="0D0D0D"/>
                      <w:kern w:val="0"/>
                      <w:szCs w:val="21"/>
                    </w:rPr>
                  </w:pPr>
                  <w:r w:rsidRPr="00463BA3">
                    <w:rPr>
                      <w:bCs/>
                      <w:color w:val="0D0D0D"/>
                      <w:kern w:val="0"/>
                      <w:szCs w:val="21"/>
                    </w:rPr>
                    <w:t>61</w:t>
                  </w:r>
                  <w:r w:rsidRPr="00463BA3">
                    <w:rPr>
                      <w:bCs/>
                      <w:color w:val="0D0D0D"/>
                      <w:kern w:val="0"/>
                      <w:szCs w:val="21"/>
                    </w:rPr>
                    <w:t>项（全分析</w:t>
                  </w:r>
                  <w:r w:rsidRPr="00463BA3">
                    <w:rPr>
                      <w:bCs/>
                      <w:color w:val="0D0D0D"/>
                      <w:kern w:val="0"/>
                      <w:szCs w:val="21"/>
                    </w:rPr>
                    <w:t>109</w:t>
                  </w:r>
                  <w:r w:rsidRPr="00463BA3">
                    <w:rPr>
                      <w:bCs/>
                      <w:color w:val="0D0D0D"/>
                      <w:kern w:val="0"/>
                      <w:szCs w:val="21"/>
                    </w:rPr>
                    <w:t>项）</w:t>
                  </w:r>
                </w:p>
              </w:tc>
              <w:tc>
                <w:tcPr>
                  <w:tcW w:w="911" w:type="pct"/>
                  <w:vAlign w:val="center"/>
                </w:tcPr>
                <w:p w:rsidR="000D0124" w:rsidRPr="00463BA3" w:rsidRDefault="000D0124" w:rsidP="00C0298B">
                  <w:pPr>
                    <w:widowControl/>
                    <w:adjustRightInd w:val="0"/>
                    <w:snapToGrid w:val="0"/>
                    <w:jc w:val="center"/>
                    <w:rPr>
                      <w:color w:val="0D0D0D"/>
                      <w:kern w:val="0"/>
                      <w:szCs w:val="21"/>
                    </w:rPr>
                  </w:pPr>
                  <w:r w:rsidRPr="00463BA3">
                    <w:rPr>
                      <w:color w:val="0D0D0D"/>
                      <w:kern w:val="0"/>
                      <w:szCs w:val="21"/>
                    </w:rPr>
                    <w:t>100%</w:t>
                  </w:r>
                </w:p>
              </w:tc>
            </w:tr>
          </w:tbl>
          <w:p w:rsidR="000D0124" w:rsidRPr="001E3019" w:rsidRDefault="000D0124" w:rsidP="00C0298B">
            <w:pPr>
              <w:spacing w:line="360" w:lineRule="auto"/>
              <w:ind w:right="57" w:firstLineChars="200" w:firstLine="480"/>
              <w:rPr>
                <w:rFonts w:ascii="宋体" w:hAnsi="宋体" w:cs="宋体"/>
                <w:color w:val="0D0D0D" w:themeColor="text1" w:themeTint="F2"/>
                <w:sz w:val="24"/>
              </w:rPr>
            </w:pPr>
            <w:r w:rsidRPr="00463BA3">
              <w:rPr>
                <w:rFonts w:ascii="宋体" w:hAnsi="宋体" w:cs="宋体"/>
                <w:color w:val="0D0D0D"/>
                <w:sz w:val="24"/>
              </w:rPr>
              <w:t>综上</w:t>
            </w:r>
            <w:r w:rsidRPr="001E3019">
              <w:rPr>
                <w:rFonts w:ascii="宋体" w:hAnsi="宋体" w:cs="宋体"/>
                <w:color w:val="0D0D0D" w:themeColor="text1" w:themeTint="F2"/>
                <w:sz w:val="24"/>
              </w:rPr>
              <w:t>，项目区域水环境质量良好。</w:t>
            </w:r>
          </w:p>
          <w:p w:rsidR="000D0124" w:rsidRPr="001E3019" w:rsidRDefault="000D0124" w:rsidP="00C0298B">
            <w:pPr>
              <w:spacing w:line="360" w:lineRule="auto"/>
              <w:ind w:firstLineChars="200" w:firstLine="482"/>
              <w:rPr>
                <w:b/>
                <w:color w:val="0D0D0D" w:themeColor="text1" w:themeTint="F2"/>
                <w:sz w:val="24"/>
              </w:rPr>
            </w:pPr>
            <w:r w:rsidRPr="001E3019">
              <w:rPr>
                <w:rFonts w:hint="eastAsia"/>
                <w:b/>
                <w:color w:val="0D0D0D" w:themeColor="text1" w:themeTint="F2"/>
                <w:sz w:val="24"/>
              </w:rPr>
              <w:t>3</w:t>
            </w:r>
            <w:r w:rsidRPr="001E3019">
              <w:rPr>
                <w:rFonts w:hint="eastAsia"/>
                <w:b/>
                <w:color w:val="0D0D0D" w:themeColor="text1" w:themeTint="F2"/>
                <w:sz w:val="24"/>
              </w:rPr>
              <w:t>、</w:t>
            </w:r>
            <w:r w:rsidRPr="001E3019">
              <w:rPr>
                <w:b/>
                <w:color w:val="0D0D0D" w:themeColor="text1" w:themeTint="F2"/>
                <w:sz w:val="24"/>
              </w:rPr>
              <w:t>声环境质量现状</w:t>
            </w:r>
          </w:p>
          <w:p w:rsidR="000D0124" w:rsidRPr="001E3019" w:rsidRDefault="000D0124" w:rsidP="00C0298B">
            <w:pPr>
              <w:snapToGrid w:val="0"/>
              <w:spacing w:line="440" w:lineRule="exact"/>
              <w:ind w:firstLineChars="200" w:firstLine="480"/>
              <w:rPr>
                <w:color w:val="0D0D0D" w:themeColor="text1" w:themeTint="F2"/>
                <w:sz w:val="24"/>
              </w:rPr>
            </w:pPr>
            <w:r w:rsidRPr="001E3019">
              <w:rPr>
                <w:rFonts w:hint="eastAsia"/>
                <w:color w:val="0D0D0D" w:themeColor="text1" w:themeTint="F2"/>
                <w:sz w:val="24"/>
              </w:rPr>
              <w:t>根据</w:t>
            </w:r>
            <w:r w:rsidR="00870511" w:rsidRPr="001E3019">
              <w:rPr>
                <w:rFonts w:hint="eastAsia"/>
                <w:color w:val="0D0D0D" w:themeColor="text1" w:themeTint="F2"/>
                <w:sz w:val="24"/>
              </w:rPr>
              <w:t>芜湖华圣金属构件安装工程有限公司</w:t>
            </w:r>
            <w:r w:rsidRPr="001E3019">
              <w:rPr>
                <w:rFonts w:hint="eastAsia"/>
                <w:color w:val="0D0D0D" w:themeColor="text1" w:themeTint="F2"/>
                <w:sz w:val="24"/>
              </w:rPr>
              <w:t>委托</w:t>
            </w:r>
            <w:r w:rsidR="00870511" w:rsidRPr="001E3019">
              <w:rPr>
                <w:rFonts w:hint="eastAsia"/>
                <w:color w:val="0D0D0D" w:themeColor="text1" w:themeTint="F2"/>
                <w:sz w:val="24"/>
              </w:rPr>
              <w:t>安徽威正测试</w:t>
            </w:r>
            <w:r w:rsidRPr="001E3019">
              <w:rPr>
                <w:rFonts w:hint="eastAsia"/>
                <w:color w:val="0D0D0D" w:themeColor="text1" w:themeTint="F2"/>
                <w:sz w:val="24"/>
              </w:rPr>
              <w:t>技术有限公司所出监测报告（</w:t>
            </w:r>
            <w:r w:rsidR="00870511" w:rsidRPr="001E3019">
              <w:rPr>
                <w:rFonts w:hint="eastAsia"/>
                <w:color w:val="0D0D0D" w:themeColor="text1" w:themeTint="F2"/>
                <w:sz w:val="24"/>
              </w:rPr>
              <w:t>2021030404301Q</w:t>
            </w:r>
            <w:r w:rsidRPr="001E3019">
              <w:rPr>
                <w:rFonts w:hint="eastAsia"/>
                <w:color w:val="0D0D0D" w:themeColor="text1" w:themeTint="F2"/>
                <w:sz w:val="24"/>
              </w:rPr>
              <w:t>），企业</w:t>
            </w:r>
            <w:r w:rsidRPr="001E3019">
              <w:rPr>
                <w:color w:val="0D0D0D" w:themeColor="text1" w:themeTint="F2"/>
                <w:sz w:val="24"/>
              </w:rPr>
              <w:t>噪声现状监测见表</w:t>
            </w:r>
            <w:r w:rsidR="00AA157D" w:rsidRPr="001E3019">
              <w:rPr>
                <w:rFonts w:hint="eastAsia"/>
                <w:color w:val="0D0D0D" w:themeColor="text1" w:themeTint="F2"/>
                <w:sz w:val="24"/>
              </w:rPr>
              <w:t>1</w:t>
            </w:r>
            <w:r w:rsidR="0029316F">
              <w:rPr>
                <w:rFonts w:hint="eastAsia"/>
                <w:color w:val="0D0D0D" w:themeColor="text1" w:themeTint="F2"/>
                <w:sz w:val="24"/>
              </w:rPr>
              <w:t>3</w:t>
            </w:r>
            <w:r w:rsidRPr="001E3019">
              <w:rPr>
                <w:color w:val="0D0D0D" w:themeColor="text1" w:themeTint="F2"/>
                <w:sz w:val="24"/>
              </w:rPr>
              <w:t>。</w:t>
            </w:r>
          </w:p>
          <w:p w:rsidR="000D0124" w:rsidRPr="001E3019" w:rsidRDefault="000D0124" w:rsidP="00C0298B">
            <w:pPr>
              <w:spacing w:line="460" w:lineRule="exact"/>
              <w:jc w:val="center"/>
              <w:rPr>
                <w:rFonts w:hAnsi="宋体"/>
                <w:b/>
                <w:color w:val="0D0D0D" w:themeColor="text1" w:themeTint="F2"/>
                <w:sz w:val="24"/>
              </w:rPr>
            </w:pPr>
            <w:r w:rsidRPr="001E3019">
              <w:rPr>
                <w:rFonts w:hAnsi="宋体" w:hint="eastAsia"/>
                <w:b/>
                <w:color w:val="0D0D0D" w:themeColor="text1" w:themeTint="F2"/>
                <w:sz w:val="24"/>
              </w:rPr>
              <w:t xml:space="preserve">          </w:t>
            </w:r>
            <w:r w:rsidRPr="001E3019">
              <w:rPr>
                <w:rFonts w:hAnsi="宋体"/>
                <w:b/>
                <w:color w:val="0D0D0D" w:themeColor="text1" w:themeTint="F2"/>
                <w:sz w:val="24"/>
              </w:rPr>
              <w:t>表</w:t>
            </w:r>
            <w:r w:rsidR="00AA157D" w:rsidRPr="001E3019">
              <w:rPr>
                <w:rFonts w:hAnsi="宋体" w:hint="eastAsia"/>
                <w:b/>
                <w:bCs/>
                <w:color w:val="0D0D0D" w:themeColor="text1" w:themeTint="F2"/>
                <w:sz w:val="24"/>
              </w:rPr>
              <w:t>1</w:t>
            </w:r>
            <w:r w:rsidR="0029316F">
              <w:rPr>
                <w:rFonts w:hAnsi="宋体" w:hint="eastAsia"/>
                <w:b/>
                <w:bCs/>
                <w:color w:val="0D0D0D" w:themeColor="text1" w:themeTint="F2"/>
                <w:sz w:val="24"/>
              </w:rPr>
              <w:t>3</w:t>
            </w:r>
            <w:r w:rsidRPr="001E3019">
              <w:rPr>
                <w:rFonts w:hAnsi="宋体" w:hint="eastAsia"/>
                <w:b/>
                <w:bCs/>
                <w:color w:val="0D0D0D" w:themeColor="text1" w:themeTint="F2"/>
                <w:sz w:val="24"/>
              </w:rPr>
              <w:t xml:space="preserve"> </w:t>
            </w:r>
            <w:r w:rsidRPr="001E3019">
              <w:rPr>
                <w:rFonts w:hAnsi="宋体" w:hint="eastAsia"/>
                <w:b/>
                <w:color w:val="0D0D0D" w:themeColor="text1" w:themeTint="F2"/>
                <w:sz w:val="24"/>
              </w:rPr>
              <w:t>噪声</w:t>
            </w:r>
            <w:r w:rsidRPr="001E3019">
              <w:rPr>
                <w:rFonts w:hAnsi="宋体"/>
                <w:b/>
                <w:color w:val="0D0D0D" w:themeColor="text1" w:themeTint="F2"/>
                <w:sz w:val="24"/>
              </w:rPr>
              <w:t>现状监测结果一览表</w:t>
            </w:r>
            <w:r w:rsidRPr="001E3019">
              <w:rPr>
                <w:rFonts w:hAnsi="宋体"/>
                <w:b/>
                <w:color w:val="0D0D0D" w:themeColor="text1" w:themeTint="F2"/>
                <w:sz w:val="24"/>
              </w:rPr>
              <w:tab/>
            </w:r>
            <w:r w:rsidRPr="001E3019">
              <w:rPr>
                <w:rFonts w:hAnsi="宋体" w:hint="eastAsia"/>
                <w:b/>
                <w:color w:val="0D0D0D" w:themeColor="text1" w:themeTint="F2"/>
                <w:sz w:val="24"/>
              </w:rPr>
              <w:t xml:space="preserve">       </w:t>
            </w:r>
            <w:r w:rsidRPr="001E3019">
              <w:rPr>
                <w:rFonts w:hAnsi="宋体" w:hint="eastAsia"/>
                <w:b/>
                <w:color w:val="0D0D0D" w:themeColor="text1" w:themeTint="F2"/>
                <w:szCs w:val="21"/>
              </w:rPr>
              <w:t>单位：</w:t>
            </w:r>
            <w:r w:rsidRPr="001E3019">
              <w:rPr>
                <w:rFonts w:hint="eastAsia"/>
                <w:b/>
                <w:color w:val="0D0D0D" w:themeColor="text1" w:themeTint="F2"/>
                <w:szCs w:val="21"/>
              </w:rPr>
              <w:t>dB</w:t>
            </w:r>
            <w:r w:rsidRPr="001E3019">
              <w:rPr>
                <w:rFonts w:hint="eastAsia"/>
                <w:b/>
                <w:color w:val="0D0D0D" w:themeColor="text1" w:themeTint="F2"/>
                <w:szCs w:val="21"/>
              </w:rPr>
              <w:t>（</w:t>
            </w:r>
            <w:r w:rsidRPr="001E3019">
              <w:rPr>
                <w:rFonts w:hint="eastAsia"/>
                <w:b/>
                <w:color w:val="0D0D0D" w:themeColor="text1" w:themeTint="F2"/>
                <w:szCs w:val="21"/>
              </w:rPr>
              <w:t>A</w:t>
            </w:r>
            <w:r w:rsidRPr="001E3019">
              <w:rPr>
                <w:rFonts w:hint="eastAsia"/>
                <w:b/>
                <w:color w:val="0D0D0D" w:themeColor="text1" w:themeTint="F2"/>
                <w:szCs w:val="21"/>
              </w:rPr>
              <w:t>）</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266"/>
              <w:gridCol w:w="2268"/>
              <w:gridCol w:w="2268"/>
              <w:gridCol w:w="2268"/>
            </w:tblGrid>
            <w:tr w:rsidR="001E3019" w:rsidRPr="001E3019" w:rsidTr="00C0298B">
              <w:trPr>
                <w:trHeight w:val="157"/>
              </w:trPr>
              <w:tc>
                <w:tcPr>
                  <w:tcW w:w="2266" w:type="dxa"/>
                  <w:vMerge w:val="restart"/>
                  <w:shd w:val="clear" w:color="auto" w:fill="auto"/>
                  <w:vAlign w:val="center"/>
                </w:tcPr>
                <w:p w:rsidR="000D0124" w:rsidRPr="001E3019" w:rsidRDefault="000D0124" w:rsidP="00C0298B">
                  <w:pPr>
                    <w:spacing w:line="360" w:lineRule="auto"/>
                    <w:jc w:val="center"/>
                    <w:rPr>
                      <w:b/>
                      <w:color w:val="0D0D0D" w:themeColor="text1" w:themeTint="F2"/>
                      <w:szCs w:val="21"/>
                    </w:rPr>
                  </w:pPr>
                  <w:r w:rsidRPr="001E3019">
                    <w:rPr>
                      <w:rFonts w:hint="eastAsia"/>
                      <w:b/>
                      <w:color w:val="0D0D0D" w:themeColor="text1" w:themeTint="F2"/>
                      <w:szCs w:val="21"/>
                    </w:rPr>
                    <w:t>监测点位</w:t>
                  </w:r>
                </w:p>
              </w:tc>
              <w:tc>
                <w:tcPr>
                  <w:tcW w:w="2268" w:type="dxa"/>
                  <w:vMerge w:val="restart"/>
                  <w:shd w:val="clear" w:color="auto" w:fill="auto"/>
                  <w:vAlign w:val="center"/>
                </w:tcPr>
                <w:p w:rsidR="000D0124" w:rsidRPr="001E3019" w:rsidRDefault="000D0124" w:rsidP="00C0298B">
                  <w:pPr>
                    <w:spacing w:line="360" w:lineRule="auto"/>
                    <w:jc w:val="center"/>
                    <w:rPr>
                      <w:b/>
                      <w:color w:val="0D0D0D" w:themeColor="text1" w:themeTint="F2"/>
                      <w:szCs w:val="21"/>
                    </w:rPr>
                  </w:pPr>
                  <w:r w:rsidRPr="001E3019">
                    <w:rPr>
                      <w:rFonts w:hint="eastAsia"/>
                      <w:b/>
                      <w:color w:val="0D0D0D" w:themeColor="text1" w:themeTint="F2"/>
                      <w:szCs w:val="21"/>
                    </w:rPr>
                    <w:t>监测时间</w:t>
                  </w:r>
                </w:p>
              </w:tc>
              <w:tc>
                <w:tcPr>
                  <w:tcW w:w="4536" w:type="dxa"/>
                  <w:gridSpan w:val="2"/>
                  <w:shd w:val="clear" w:color="auto" w:fill="auto"/>
                  <w:vAlign w:val="center"/>
                </w:tcPr>
                <w:p w:rsidR="000D0124" w:rsidRPr="001E3019" w:rsidRDefault="000D0124" w:rsidP="00C0298B">
                  <w:pPr>
                    <w:spacing w:line="360" w:lineRule="auto"/>
                    <w:jc w:val="center"/>
                    <w:rPr>
                      <w:b/>
                      <w:color w:val="0D0D0D" w:themeColor="text1" w:themeTint="F2"/>
                      <w:szCs w:val="21"/>
                    </w:rPr>
                  </w:pPr>
                  <w:r w:rsidRPr="001E3019">
                    <w:rPr>
                      <w:rFonts w:hint="eastAsia"/>
                      <w:b/>
                      <w:color w:val="0D0D0D" w:themeColor="text1" w:themeTint="F2"/>
                      <w:szCs w:val="21"/>
                    </w:rPr>
                    <w:t>检测结果</w:t>
                  </w:r>
                </w:p>
              </w:tc>
            </w:tr>
            <w:tr w:rsidR="001E3019" w:rsidRPr="001E3019" w:rsidTr="00C0298B">
              <w:trPr>
                <w:trHeight w:val="232"/>
              </w:trPr>
              <w:tc>
                <w:tcPr>
                  <w:tcW w:w="2266" w:type="dxa"/>
                  <w:vMerge/>
                  <w:shd w:val="clear" w:color="auto" w:fill="auto"/>
                  <w:vAlign w:val="center"/>
                </w:tcPr>
                <w:p w:rsidR="000D0124" w:rsidRPr="001E3019" w:rsidRDefault="000D0124" w:rsidP="00C0298B">
                  <w:pPr>
                    <w:spacing w:line="360" w:lineRule="auto"/>
                    <w:jc w:val="center"/>
                    <w:rPr>
                      <w:b/>
                      <w:color w:val="0D0D0D" w:themeColor="text1" w:themeTint="F2"/>
                      <w:szCs w:val="21"/>
                    </w:rPr>
                  </w:pPr>
                </w:p>
              </w:tc>
              <w:tc>
                <w:tcPr>
                  <w:tcW w:w="2268" w:type="dxa"/>
                  <w:vMerge/>
                  <w:shd w:val="clear" w:color="auto" w:fill="auto"/>
                  <w:vAlign w:val="center"/>
                </w:tcPr>
                <w:p w:rsidR="000D0124" w:rsidRPr="001E3019" w:rsidRDefault="000D0124" w:rsidP="00C0298B">
                  <w:pPr>
                    <w:spacing w:line="360" w:lineRule="auto"/>
                    <w:jc w:val="center"/>
                    <w:rPr>
                      <w:b/>
                      <w:color w:val="0D0D0D" w:themeColor="text1" w:themeTint="F2"/>
                      <w:szCs w:val="21"/>
                    </w:rPr>
                  </w:pPr>
                </w:p>
              </w:tc>
              <w:tc>
                <w:tcPr>
                  <w:tcW w:w="2268" w:type="dxa"/>
                  <w:shd w:val="clear" w:color="auto" w:fill="auto"/>
                  <w:vAlign w:val="center"/>
                </w:tcPr>
                <w:p w:rsidR="000D0124" w:rsidRPr="001E3019" w:rsidRDefault="000D0124" w:rsidP="00C0298B">
                  <w:pPr>
                    <w:spacing w:line="360" w:lineRule="auto"/>
                    <w:jc w:val="center"/>
                    <w:rPr>
                      <w:b/>
                      <w:color w:val="0D0D0D" w:themeColor="text1" w:themeTint="F2"/>
                      <w:szCs w:val="21"/>
                    </w:rPr>
                  </w:pPr>
                  <w:r w:rsidRPr="001E3019">
                    <w:rPr>
                      <w:rFonts w:hint="eastAsia"/>
                      <w:b/>
                      <w:color w:val="0D0D0D" w:themeColor="text1" w:themeTint="F2"/>
                      <w:szCs w:val="21"/>
                    </w:rPr>
                    <w:t>昼间</w:t>
                  </w:r>
                </w:p>
              </w:tc>
              <w:tc>
                <w:tcPr>
                  <w:tcW w:w="2268" w:type="dxa"/>
                </w:tcPr>
                <w:p w:rsidR="000D0124" w:rsidRPr="001E3019" w:rsidRDefault="000D0124" w:rsidP="00C0298B">
                  <w:pPr>
                    <w:spacing w:line="360" w:lineRule="auto"/>
                    <w:jc w:val="center"/>
                    <w:rPr>
                      <w:b/>
                      <w:color w:val="0D0D0D" w:themeColor="text1" w:themeTint="F2"/>
                      <w:szCs w:val="21"/>
                    </w:rPr>
                  </w:pPr>
                  <w:r w:rsidRPr="001E3019">
                    <w:rPr>
                      <w:rFonts w:hint="eastAsia"/>
                      <w:b/>
                      <w:color w:val="0D0D0D" w:themeColor="text1" w:themeTint="F2"/>
                      <w:szCs w:val="21"/>
                    </w:rPr>
                    <w:t>夜间</w:t>
                  </w:r>
                </w:p>
              </w:tc>
            </w:tr>
            <w:tr w:rsidR="001E3019" w:rsidRPr="001E3019" w:rsidTr="00C0298B">
              <w:tc>
                <w:tcPr>
                  <w:tcW w:w="2266" w:type="dxa"/>
                  <w:vMerge w:val="restart"/>
                  <w:shd w:val="clear" w:color="auto" w:fill="auto"/>
                  <w:vAlign w:val="center"/>
                </w:tcPr>
                <w:p w:rsidR="000D0124" w:rsidRPr="001E3019" w:rsidRDefault="001E3019" w:rsidP="00C0298B">
                  <w:pPr>
                    <w:spacing w:line="360" w:lineRule="auto"/>
                    <w:jc w:val="center"/>
                    <w:rPr>
                      <w:color w:val="0D0D0D" w:themeColor="text1" w:themeTint="F2"/>
                      <w:szCs w:val="21"/>
                    </w:rPr>
                  </w:pPr>
                  <w:r w:rsidRPr="001E3019">
                    <w:rPr>
                      <w:rFonts w:hint="eastAsia"/>
                      <w:color w:val="0D0D0D" w:themeColor="text1" w:themeTint="F2"/>
                      <w:szCs w:val="21"/>
                    </w:rPr>
                    <w:t>东</w:t>
                  </w:r>
                  <w:r w:rsidR="000D0124" w:rsidRPr="001E3019">
                    <w:rPr>
                      <w:rFonts w:hint="eastAsia"/>
                      <w:color w:val="0D0D0D" w:themeColor="text1" w:themeTint="F2"/>
                      <w:szCs w:val="21"/>
                    </w:rPr>
                    <w:t>厂界外</w:t>
                  </w:r>
                  <w:r w:rsidR="000D0124" w:rsidRPr="001E3019">
                    <w:rPr>
                      <w:rFonts w:hint="eastAsia"/>
                      <w:color w:val="0D0D0D" w:themeColor="text1" w:themeTint="F2"/>
                      <w:szCs w:val="21"/>
                    </w:rPr>
                    <w:t>1m</w:t>
                  </w:r>
                </w:p>
              </w:tc>
              <w:tc>
                <w:tcPr>
                  <w:tcW w:w="2268" w:type="dxa"/>
                  <w:shd w:val="clear" w:color="auto" w:fill="auto"/>
                  <w:vAlign w:val="center"/>
                </w:tcPr>
                <w:p w:rsidR="000D0124" w:rsidRPr="001E3019" w:rsidRDefault="000D0124" w:rsidP="001E3019">
                  <w:pPr>
                    <w:spacing w:line="360" w:lineRule="auto"/>
                    <w:jc w:val="center"/>
                    <w:rPr>
                      <w:color w:val="0D0D0D" w:themeColor="text1" w:themeTint="F2"/>
                      <w:szCs w:val="21"/>
                    </w:rPr>
                  </w:pPr>
                  <w:r w:rsidRPr="001E3019">
                    <w:rPr>
                      <w:rFonts w:hint="eastAsia"/>
                      <w:color w:val="0D0D0D" w:themeColor="text1" w:themeTint="F2"/>
                      <w:szCs w:val="21"/>
                    </w:rPr>
                    <w:t>202</w:t>
                  </w:r>
                  <w:r w:rsidR="001E3019" w:rsidRPr="001E3019">
                    <w:rPr>
                      <w:rFonts w:hint="eastAsia"/>
                      <w:color w:val="0D0D0D" w:themeColor="text1" w:themeTint="F2"/>
                      <w:szCs w:val="21"/>
                    </w:rPr>
                    <w:t>1</w:t>
                  </w:r>
                  <w:r w:rsidRPr="001E3019">
                    <w:rPr>
                      <w:rFonts w:hint="eastAsia"/>
                      <w:color w:val="0D0D0D" w:themeColor="text1" w:themeTint="F2"/>
                      <w:szCs w:val="21"/>
                    </w:rPr>
                    <w:t>.</w:t>
                  </w:r>
                  <w:r w:rsidR="001E3019" w:rsidRPr="001E3019">
                    <w:rPr>
                      <w:rFonts w:hint="eastAsia"/>
                      <w:color w:val="0D0D0D" w:themeColor="text1" w:themeTint="F2"/>
                      <w:szCs w:val="21"/>
                    </w:rPr>
                    <w:t>03.05</w:t>
                  </w:r>
                </w:p>
              </w:tc>
              <w:tc>
                <w:tcPr>
                  <w:tcW w:w="2268" w:type="dxa"/>
                  <w:shd w:val="clear" w:color="auto" w:fill="auto"/>
                  <w:vAlign w:val="center"/>
                </w:tcPr>
                <w:p w:rsidR="000D0124" w:rsidRPr="001E3019" w:rsidRDefault="001E3019" w:rsidP="00C0298B">
                  <w:pPr>
                    <w:jc w:val="center"/>
                    <w:rPr>
                      <w:color w:val="0D0D0D" w:themeColor="text1" w:themeTint="F2"/>
                      <w:szCs w:val="21"/>
                    </w:rPr>
                  </w:pPr>
                  <w:r w:rsidRPr="001E3019">
                    <w:rPr>
                      <w:rFonts w:hint="eastAsia"/>
                      <w:color w:val="0D0D0D" w:themeColor="text1" w:themeTint="F2"/>
                      <w:szCs w:val="21"/>
                    </w:rPr>
                    <w:t>55.3</w:t>
                  </w:r>
                </w:p>
              </w:tc>
              <w:tc>
                <w:tcPr>
                  <w:tcW w:w="2268" w:type="dxa"/>
                  <w:vAlign w:val="center"/>
                </w:tcPr>
                <w:p w:rsidR="000D0124" w:rsidRPr="001E3019" w:rsidRDefault="001E3019" w:rsidP="00C0298B">
                  <w:pPr>
                    <w:jc w:val="center"/>
                    <w:rPr>
                      <w:color w:val="0D0D0D" w:themeColor="text1" w:themeTint="F2"/>
                      <w:szCs w:val="21"/>
                    </w:rPr>
                  </w:pPr>
                  <w:r w:rsidRPr="001E3019">
                    <w:rPr>
                      <w:rFonts w:hint="eastAsia"/>
                      <w:color w:val="0D0D0D" w:themeColor="text1" w:themeTint="F2"/>
                      <w:szCs w:val="21"/>
                    </w:rPr>
                    <w:t>45.0</w:t>
                  </w:r>
                </w:p>
              </w:tc>
            </w:tr>
            <w:tr w:rsidR="001E3019" w:rsidRPr="001E3019" w:rsidTr="00C0298B">
              <w:tc>
                <w:tcPr>
                  <w:tcW w:w="2266" w:type="dxa"/>
                  <w:vMerge/>
                  <w:shd w:val="clear" w:color="auto" w:fill="auto"/>
                  <w:vAlign w:val="center"/>
                </w:tcPr>
                <w:p w:rsidR="000D0124" w:rsidRPr="001E3019" w:rsidRDefault="000D0124" w:rsidP="00C0298B">
                  <w:pPr>
                    <w:spacing w:line="360" w:lineRule="auto"/>
                    <w:jc w:val="center"/>
                    <w:rPr>
                      <w:color w:val="0D0D0D" w:themeColor="text1" w:themeTint="F2"/>
                      <w:szCs w:val="21"/>
                    </w:rPr>
                  </w:pPr>
                </w:p>
              </w:tc>
              <w:tc>
                <w:tcPr>
                  <w:tcW w:w="2268" w:type="dxa"/>
                  <w:shd w:val="clear" w:color="auto" w:fill="auto"/>
                  <w:vAlign w:val="center"/>
                </w:tcPr>
                <w:p w:rsidR="000D0124" w:rsidRPr="001E3019" w:rsidRDefault="001E3019" w:rsidP="00C0298B">
                  <w:pPr>
                    <w:spacing w:line="360" w:lineRule="auto"/>
                    <w:jc w:val="center"/>
                    <w:rPr>
                      <w:color w:val="0D0D0D" w:themeColor="text1" w:themeTint="F2"/>
                      <w:szCs w:val="21"/>
                    </w:rPr>
                  </w:pPr>
                  <w:r w:rsidRPr="001E3019">
                    <w:rPr>
                      <w:rFonts w:hint="eastAsia"/>
                      <w:color w:val="0D0D0D" w:themeColor="text1" w:themeTint="F2"/>
                      <w:szCs w:val="21"/>
                    </w:rPr>
                    <w:t>2021.03.0</w:t>
                  </w:r>
                  <w:r w:rsidRPr="001E3019">
                    <w:rPr>
                      <w:rFonts w:hint="eastAsia"/>
                      <w:color w:val="0D0D0D" w:themeColor="text1" w:themeTint="F2"/>
                      <w:szCs w:val="21"/>
                    </w:rPr>
                    <w:t>6</w:t>
                  </w:r>
                </w:p>
              </w:tc>
              <w:tc>
                <w:tcPr>
                  <w:tcW w:w="2268" w:type="dxa"/>
                  <w:shd w:val="clear" w:color="auto" w:fill="auto"/>
                  <w:vAlign w:val="center"/>
                </w:tcPr>
                <w:p w:rsidR="000D0124" w:rsidRPr="001E3019" w:rsidRDefault="001E3019" w:rsidP="00C0298B">
                  <w:pPr>
                    <w:jc w:val="center"/>
                    <w:rPr>
                      <w:color w:val="0D0D0D" w:themeColor="text1" w:themeTint="F2"/>
                      <w:szCs w:val="21"/>
                    </w:rPr>
                  </w:pPr>
                  <w:r w:rsidRPr="001E3019">
                    <w:rPr>
                      <w:rFonts w:hint="eastAsia"/>
                      <w:color w:val="0D0D0D" w:themeColor="text1" w:themeTint="F2"/>
                      <w:szCs w:val="21"/>
                    </w:rPr>
                    <w:t>55.7</w:t>
                  </w:r>
                </w:p>
              </w:tc>
              <w:tc>
                <w:tcPr>
                  <w:tcW w:w="2268" w:type="dxa"/>
                  <w:vAlign w:val="center"/>
                </w:tcPr>
                <w:p w:rsidR="000D0124" w:rsidRPr="001E3019" w:rsidRDefault="001E3019" w:rsidP="00C0298B">
                  <w:pPr>
                    <w:jc w:val="center"/>
                    <w:rPr>
                      <w:color w:val="0D0D0D" w:themeColor="text1" w:themeTint="F2"/>
                      <w:szCs w:val="21"/>
                    </w:rPr>
                  </w:pPr>
                  <w:r w:rsidRPr="001E3019">
                    <w:rPr>
                      <w:rFonts w:hint="eastAsia"/>
                      <w:color w:val="0D0D0D" w:themeColor="text1" w:themeTint="F2"/>
                      <w:szCs w:val="21"/>
                    </w:rPr>
                    <w:t>45.4</w:t>
                  </w:r>
                </w:p>
              </w:tc>
            </w:tr>
            <w:tr w:rsidR="001E3019" w:rsidRPr="001E3019" w:rsidTr="00C0298B">
              <w:tc>
                <w:tcPr>
                  <w:tcW w:w="2266" w:type="dxa"/>
                  <w:vMerge w:val="restart"/>
                  <w:shd w:val="clear" w:color="auto" w:fill="auto"/>
                  <w:vAlign w:val="center"/>
                </w:tcPr>
                <w:p w:rsidR="001E3019" w:rsidRPr="001E3019" w:rsidRDefault="001E3019" w:rsidP="00C0298B">
                  <w:pPr>
                    <w:spacing w:line="360" w:lineRule="auto"/>
                    <w:jc w:val="center"/>
                    <w:rPr>
                      <w:color w:val="0D0D0D" w:themeColor="text1" w:themeTint="F2"/>
                      <w:szCs w:val="21"/>
                    </w:rPr>
                  </w:pPr>
                  <w:r w:rsidRPr="001E3019">
                    <w:rPr>
                      <w:color w:val="0D0D0D" w:themeColor="text1" w:themeTint="F2"/>
                      <w:szCs w:val="21"/>
                    </w:rPr>
                    <w:t>南</w:t>
                  </w:r>
                  <w:r w:rsidRPr="001E3019">
                    <w:rPr>
                      <w:rFonts w:hint="eastAsia"/>
                      <w:color w:val="0D0D0D" w:themeColor="text1" w:themeTint="F2"/>
                      <w:szCs w:val="21"/>
                    </w:rPr>
                    <w:t>厂界外</w:t>
                  </w:r>
                  <w:r w:rsidRPr="001E3019">
                    <w:rPr>
                      <w:rFonts w:hint="eastAsia"/>
                      <w:color w:val="0D0D0D" w:themeColor="text1" w:themeTint="F2"/>
                      <w:szCs w:val="21"/>
                    </w:rPr>
                    <w:t>1m</w:t>
                  </w:r>
                </w:p>
              </w:tc>
              <w:tc>
                <w:tcPr>
                  <w:tcW w:w="2268" w:type="dxa"/>
                  <w:shd w:val="clear" w:color="auto" w:fill="auto"/>
                  <w:vAlign w:val="center"/>
                </w:tcPr>
                <w:p w:rsidR="001E3019" w:rsidRPr="001E3019" w:rsidRDefault="001E3019" w:rsidP="0075787B">
                  <w:pPr>
                    <w:spacing w:line="360" w:lineRule="auto"/>
                    <w:jc w:val="center"/>
                    <w:rPr>
                      <w:color w:val="0D0D0D" w:themeColor="text1" w:themeTint="F2"/>
                      <w:szCs w:val="21"/>
                    </w:rPr>
                  </w:pPr>
                  <w:r w:rsidRPr="001E3019">
                    <w:rPr>
                      <w:rFonts w:hint="eastAsia"/>
                      <w:color w:val="0D0D0D" w:themeColor="text1" w:themeTint="F2"/>
                      <w:szCs w:val="21"/>
                    </w:rPr>
                    <w:t>2021.03.05</w:t>
                  </w:r>
                </w:p>
              </w:tc>
              <w:tc>
                <w:tcPr>
                  <w:tcW w:w="2268" w:type="dxa"/>
                  <w:shd w:val="clear" w:color="auto" w:fill="auto"/>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54.7</w:t>
                  </w:r>
                </w:p>
              </w:tc>
              <w:tc>
                <w:tcPr>
                  <w:tcW w:w="2268" w:type="dxa"/>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44.6</w:t>
                  </w:r>
                </w:p>
              </w:tc>
            </w:tr>
            <w:tr w:rsidR="001E3019" w:rsidRPr="001E3019" w:rsidTr="00C0298B">
              <w:tc>
                <w:tcPr>
                  <w:tcW w:w="2266" w:type="dxa"/>
                  <w:vMerge/>
                  <w:shd w:val="clear" w:color="auto" w:fill="auto"/>
                  <w:vAlign w:val="center"/>
                </w:tcPr>
                <w:p w:rsidR="001E3019" w:rsidRPr="001E3019" w:rsidRDefault="001E3019" w:rsidP="00C0298B">
                  <w:pPr>
                    <w:spacing w:line="360" w:lineRule="auto"/>
                    <w:jc w:val="center"/>
                    <w:rPr>
                      <w:color w:val="0D0D0D" w:themeColor="text1" w:themeTint="F2"/>
                      <w:szCs w:val="21"/>
                    </w:rPr>
                  </w:pPr>
                </w:p>
              </w:tc>
              <w:tc>
                <w:tcPr>
                  <w:tcW w:w="2268" w:type="dxa"/>
                  <w:shd w:val="clear" w:color="auto" w:fill="auto"/>
                  <w:vAlign w:val="center"/>
                </w:tcPr>
                <w:p w:rsidR="001E3019" w:rsidRPr="001E3019" w:rsidRDefault="001E3019" w:rsidP="0075787B">
                  <w:pPr>
                    <w:spacing w:line="360" w:lineRule="auto"/>
                    <w:jc w:val="center"/>
                    <w:rPr>
                      <w:color w:val="0D0D0D" w:themeColor="text1" w:themeTint="F2"/>
                      <w:szCs w:val="21"/>
                    </w:rPr>
                  </w:pPr>
                  <w:r w:rsidRPr="001E3019">
                    <w:rPr>
                      <w:rFonts w:hint="eastAsia"/>
                      <w:color w:val="0D0D0D" w:themeColor="text1" w:themeTint="F2"/>
                      <w:szCs w:val="21"/>
                    </w:rPr>
                    <w:t>2021.03.06</w:t>
                  </w:r>
                </w:p>
              </w:tc>
              <w:tc>
                <w:tcPr>
                  <w:tcW w:w="2268" w:type="dxa"/>
                  <w:shd w:val="clear" w:color="auto" w:fill="auto"/>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55.0</w:t>
                  </w:r>
                </w:p>
              </w:tc>
              <w:tc>
                <w:tcPr>
                  <w:tcW w:w="2268" w:type="dxa"/>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44.8</w:t>
                  </w:r>
                </w:p>
              </w:tc>
            </w:tr>
            <w:tr w:rsidR="001E3019" w:rsidRPr="001E3019" w:rsidTr="00C0298B">
              <w:tc>
                <w:tcPr>
                  <w:tcW w:w="2266" w:type="dxa"/>
                  <w:vMerge w:val="restart"/>
                  <w:shd w:val="clear" w:color="auto" w:fill="auto"/>
                  <w:vAlign w:val="center"/>
                </w:tcPr>
                <w:p w:rsidR="001E3019" w:rsidRPr="001E3019" w:rsidRDefault="001E3019" w:rsidP="00C0298B">
                  <w:pPr>
                    <w:spacing w:line="360" w:lineRule="auto"/>
                    <w:jc w:val="center"/>
                    <w:rPr>
                      <w:color w:val="0D0D0D" w:themeColor="text1" w:themeTint="F2"/>
                      <w:szCs w:val="21"/>
                    </w:rPr>
                  </w:pPr>
                  <w:r w:rsidRPr="001E3019">
                    <w:rPr>
                      <w:color w:val="0D0D0D" w:themeColor="text1" w:themeTint="F2"/>
                      <w:szCs w:val="21"/>
                    </w:rPr>
                    <w:t>西</w:t>
                  </w:r>
                  <w:r w:rsidRPr="001E3019">
                    <w:rPr>
                      <w:rFonts w:hint="eastAsia"/>
                      <w:color w:val="0D0D0D" w:themeColor="text1" w:themeTint="F2"/>
                      <w:szCs w:val="21"/>
                    </w:rPr>
                    <w:t>厂界外</w:t>
                  </w:r>
                  <w:r w:rsidRPr="001E3019">
                    <w:rPr>
                      <w:rFonts w:hint="eastAsia"/>
                      <w:color w:val="0D0D0D" w:themeColor="text1" w:themeTint="F2"/>
                      <w:szCs w:val="21"/>
                    </w:rPr>
                    <w:t>1m</w:t>
                  </w:r>
                </w:p>
              </w:tc>
              <w:tc>
                <w:tcPr>
                  <w:tcW w:w="2268" w:type="dxa"/>
                  <w:shd w:val="clear" w:color="auto" w:fill="auto"/>
                  <w:vAlign w:val="center"/>
                </w:tcPr>
                <w:p w:rsidR="001E3019" w:rsidRPr="001E3019" w:rsidRDefault="001E3019" w:rsidP="0075787B">
                  <w:pPr>
                    <w:spacing w:line="360" w:lineRule="auto"/>
                    <w:jc w:val="center"/>
                    <w:rPr>
                      <w:color w:val="0D0D0D" w:themeColor="text1" w:themeTint="F2"/>
                      <w:szCs w:val="21"/>
                    </w:rPr>
                  </w:pPr>
                  <w:r w:rsidRPr="001E3019">
                    <w:rPr>
                      <w:rFonts w:hint="eastAsia"/>
                      <w:color w:val="0D0D0D" w:themeColor="text1" w:themeTint="F2"/>
                      <w:szCs w:val="21"/>
                    </w:rPr>
                    <w:t>2021.03.05</w:t>
                  </w:r>
                </w:p>
              </w:tc>
              <w:tc>
                <w:tcPr>
                  <w:tcW w:w="2268" w:type="dxa"/>
                  <w:shd w:val="clear" w:color="auto" w:fill="auto"/>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54.2</w:t>
                  </w:r>
                </w:p>
              </w:tc>
              <w:tc>
                <w:tcPr>
                  <w:tcW w:w="2268" w:type="dxa"/>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44.2</w:t>
                  </w:r>
                </w:p>
              </w:tc>
            </w:tr>
            <w:tr w:rsidR="001E3019" w:rsidRPr="001E3019" w:rsidTr="00C0298B">
              <w:tc>
                <w:tcPr>
                  <w:tcW w:w="2266" w:type="dxa"/>
                  <w:vMerge/>
                  <w:shd w:val="clear" w:color="auto" w:fill="auto"/>
                  <w:vAlign w:val="center"/>
                </w:tcPr>
                <w:p w:rsidR="001E3019" w:rsidRPr="001E3019" w:rsidRDefault="001E3019" w:rsidP="00C0298B">
                  <w:pPr>
                    <w:spacing w:line="360" w:lineRule="auto"/>
                    <w:jc w:val="center"/>
                    <w:rPr>
                      <w:color w:val="0D0D0D" w:themeColor="text1" w:themeTint="F2"/>
                      <w:szCs w:val="21"/>
                    </w:rPr>
                  </w:pPr>
                </w:p>
              </w:tc>
              <w:tc>
                <w:tcPr>
                  <w:tcW w:w="2268" w:type="dxa"/>
                  <w:shd w:val="clear" w:color="auto" w:fill="auto"/>
                  <w:vAlign w:val="center"/>
                </w:tcPr>
                <w:p w:rsidR="001E3019" w:rsidRPr="001E3019" w:rsidRDefault="001E3019" w:rsidP="0075787B">
                  <w:pPr>
                    <w:spacing w:line="360" w:lineRule="auto"/>
                    <w:jc w:val="center"/>
                    <w:rPr>
                      <w:color w:val="0D0D0D" w:themeColor="text1" w:themeTint="F2"/>
                      <w:szCs w:val="21"/>
                    </w:rPr>
                  </w:pPr>
                  <w:r w:rsidRPr="001E3019">
                    <w:rPr>
                      <w:rFonts w:hint="eastAsia"/>
                      <w:color w:val="0D0D0D" w:themeColor="text1" w:themeTint="F2"/>
                      <w:szCs w:val="21"/>
                    </w:rPr>
                    <w:t>2021.03.06</w:t>
                  </w:r>
                </w:p>
              </w:tc>
              <w:tc>
                <w:tcPr>
                  <w:tcW w:w="2268" w:type="dxa"/>
                  <w:shd w:val="clear" w:color="auto" w:fill="auto"/>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54.6</w:t>
                  </w:r>
                </w:p>
              </w:tc>
              <w:tc>
                <w:tcPr>
                  <w:tcW w:w="2268" w:type="dxa"/>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44.5</w:t>
                  </w:r>
                </w:p>
              </w:tc>
            </w:tr>
            <w:tr w:rsidR="001E3019" w:rsidRPr="001E3019" w:rsidTr="00C0298B">
              <w:tc>
                <w:tcPr>
                  <w:tcW w:w="2266" w:type="dxa"/>
                  <w:vMerge w:val="restart"/>
                  <w:shd w:val="clear" w:color="auto" w:fill="auto"/>
                  <w:vAlign w:val="center"/>
                </w:tcPr>
                <w:p w:rsidR="001E3019" w:rsidRPr="001E3019" w:rsidRDefault="001E3019" w:rsidP="00C0298B">
                  <w:pPr>
                    <w:spacing w:line="360" w:lineRule="auto"/>
                    <w:jc w:val="center"/>
                    <w:rPr>
                      <w:color w:val="0D0D0D" w:themeColor="text1" w:themeTint="F2"/>
                      <w:szCs w:val="21"/>
                    </w:rPr>
                  </w:pPr>
                  <w:r w:rsidRPr="001E3019">
                    <w:rPr>
                      <w:color w:val="0D0D0D" w:themeColor="text1" w:themeTint="F2"/>
                      <w:szCs w:val="21"/>
                    </w:rPr>
                    <w:t>北</w:t>
                  </w:r>
                  <w:r w:rsidRPr="001E3019">
                    <w:rPr>
                      <w:rFonts w:hint="eastAsia"/>
                      <w:color w:val="0D0D0D" w:themeColor="text1" w:themeTint="F2"/>
                      <w:szCs w:val="21"/>
                    </w:rPr>
                    <w:t>厂界外</w:t>
                  </w:r>
                  <w:r w:rsidRPr="001E3019">
                    <w:rPr>
                      <w:rFonts w:hint="eastAsia"/>
                      <w:color w:val="0D0D0D" w:themeColor="text1" w:themeTint="F2"/>
                      <w:szCs w:val="21"/>
                    </w:rPr>
                    <w:t>1m</w:t>
                  </w:r>
                </w:p>
              </w:tc>
              <w:tc>
                <w:tcPr>
                  <w:tcW w:w="2268" w:type="dxa"/>
                  <w:shd w:val="clear" w:color="auto" w:fill="auto"/>
                  <w:vAlign w:val="center"/>
                </w:tcPr>
                <w:p w:rsidR="001E3019" w:rsidRPr="001E3019" w:rsidRDefault="001E3019" w:rsidP="0075787B">
                  <w:pPr>
                    <w:spacing w:line="360" w:lineRule="auto"/>
                    <w:jc w:val="center"/>
                    <w:rPr>
                      <w:color w:val="0D0D0D" w:themeColor="text1" w:themeTint="F2"/>
                      <w:szCs w:val="21"/>
                    </w:rPr>
                  </w:pPr>
                  <w:r w:rsidRPr="001E3019">
                    <w:rPr>
                      <w:rFonts w:hint="eastAsia"/>
                      <w:color w:val="0D0D0D" w:themeColor="text1" w:themeTint="F2"/>
                      <w:szCs w:val="21"/>
                    </w:rPr>
                    <w:t>2021.03.05</w:t>
                  </w:r>
                </w:p>
              </w:tc>
              <w:tc>
                <w:tcPr>
                  <w:tcW w:w="2268" w:type="dxa"/>
                  <w:shd w:val="clear" w:color="auto" w:fill="auto"/>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54.5</w:t>
                  </w:r>
                </w:p>
              </w:tc>
              <w:tc>
                <w:tcPr>
                  <w:tcW w:w="2268" w:type="dxa"/>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44.7</w:t>
                  </w:r>
                </w:p>
              </w:tc>
            </w:tr>
            <w:tr w:rsidR="001E3019" w:rsidRPr="001E3019" w:rsidTr="00C0298B">
              <w:tc>
                <w:tcPr>
                  <w:tcW w:w="2266" w:type="dxa"/>
                  <w:vMerge/>
                  <w:shd w:val="clear" w:color="auto" w:fill="auto"/>
                  <w:vAlign w:val="center"/>
                </w:tcPr>
                <w:p w:rsidR="001E3019" w:rsidRPr="001E3019" w:rsidRDefault="001E3019" w:rsidP="00C0298B">
                  <w:pPr>
                    <w:spacing w:line="360" w:lineRule="auto"/>
                    <w:jc w:val="center"/>
                    <w:rPr>
                      <w:color w:val="0D0D0D" w:themeColor="text1" w:themeTint="F2"/>
                      <w:szCs w:val="21"/>
                    </w:rPr>
                  </w:pPr>
                </w:p>
              </w:tc>
              <w:tc>
                <w:tcPr>
                  <w:tcW w:w="2268" w:type="dxa"/>
                  <w:shd w:val="clear" w:color="auto" w:fill="auto"/>
                  <w:vAlign w:val="center"/>
                </w:tcPr>
                <w:p w:rsidR="001E3019" w:rsidRPr="001E3019" w:rsidRDefault="001E3019" w:rsidP="0075787B">
                  <w:pPr>
                    <w:spacing w:line="360" w:lineRule="auto"/>
                    <w:jc w:val="center"/>
                    <w:rPr>
                      <w:color w:val="0D0D0D" w:themeColor="text1" w:themeTint="F2"/>
                      <w:szCs w:val="21"/>
                    </w:rPr>
                  </w:pPr>
                  <w:r w:rsidRPr="001E3019">
                    <w:rPr>
                      <w:rFonts w:hint="eastAsia"/>
                      <w:color w:val="0D0D0D" w:themeColor="text1" w:themeTint="F2"/>
                      <w:szCs w:val="21"/>
                    </w:rPr>
                    <w:t>2021.03.06</w:t>
                  </w:r>
                </w:p>
              </w:tc>
              <w:tc>
                <w:tcPr>
                  <w:tcW w:w="2268" w:type="dxa"/>
                  <w:shd w:val="clear" w:color="auto" w:fill="auto"/>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54.7</w:t>
                  </w:r>
                </w:p>
              </w:tc>
              <w:tc>
                <w:tcPr>
                  <w:tcW w:w="2268" w:type="dxa"/>
                  <w:vAlign w:val="center"/>
                </w:tcPr>
                <w:p w:rsidR="001E3019" w:rsidRPr="001E3019" w:rsidRDefault="001E3019" w:rsidP="00C0298B">
                  <w:pPr>
                    <w:jc w:val="center"/>
                    <w:rPr>
                      <w:rFonts w:hint="eastAsia"/>
                      <w:color w:val="0D0D0D" w:themeColor="text1" w:themeTint="F2"/>
                      <w:szCs w:val="21"/>
                    </w:rPr>
                  </w:pPr>
                  <w:r w:rsidRPr="001E3019">
                    <w:rPr>
                      <w:rFonts w:hint="eastAsia"/>
                      <w:color w:val="0D0D0D" w:themeColor="text1" w:themeTint="F2"/>
                      <w:szCs w:val="21"/>
                    </w:rPr>
                    <w:t>45.0</w:t>
                  </w:r>
                </w:p>
              </w:tc>
            </w:tr>
          </w:tbl>
          <w:p w:rsidR="000D0124" w:rsidRPr="001E3019" w:rsidRDefault="000D0124" w:rsidP="00C0298B">
            <w:pPr>
              <w:spacing w:line="460" w:lineRule="exact"/>
              <w:ind w:firstLineChars="200" w:firstLine="480"/>
              <w:rPr>
                <w:rFonts w:ascii="Arial" w:hAnsi="Arial" w:cs="Arial"/>
                <w:color w:val="0D0D0D" w:themeColor="text1" w:themeTint="F2"/>
                <w:sz w:val="24"/>
              </w:rPr>
            </w:pPr>
            <w:r w:rsidRPr="001E3019">
              <w:rPr>
                <w:color w:val="0D0D0D" w:themeColor="text1" w:themeTint="F2"/>
                <w:sz w:val="24"/>
              </w:rPr>
              <w:t>由表</w:t>
            </w:r>
            <w:r w:rsidRPr="001E3019">
              <w:rPr>
                <w:color w:val="0D0D0D" w:themeColor="text1" w:themeTint="F2"/>
                <w:sz w:val="24"/>
              </w:rPr>
              <w:t xml:space="preserve"> </w:t>
            </w:r>
            <w:r w:rsidRPr="001E3019">
              <w:rPr>
                <w:rFonts w:hint="eastAsia"/>
                <w:color w:val="0D0D0D" w:themeColor="text1" w:themeTint="F2"/>
                <w:sz w:val="24"/>
              </w:rPr>
              <w:t>8</w:t>
            </w:r>
            <w:r w:rsidRPr="001E3019">
              <w:rPr>
                <w:color w:val="0D0D0D" w:themeColor="text1" w:themeTint="F2"/>
                <w:sz w:val="24"/>
              </w:rPr>
              <w:t>可知：项目所租厂房厂界</w:t>
            </w:r>
            <w:r w:rsidRPr="001E3019">
              <w:rPr>
                <w:rFonts w:hint="eastAsia"/>
                <w:color w:val="0D0D0D" w:themeColor="text1" w:themeTint="F2"/>
                <w:sz w:val="24"/>
              </w:rPr>
              <w:t>噪声</w:t>
            </w:r>
            <w:r w:rsidRPr="001E3019">
              <w:rPr>
                <w:color w:val="0D0D0D" w:themeColor="text1" w:themeTint="F2"/>
                <w:sz w:val="24"/>
              </w:rPr>
              <w:t>未出现超标，能满足</w:t>
            </w:r>
            <w:r w:rsidRPr="001E3019">
              <w:rPr>
                <w:rFonts w:ascii="Arial" w:hAnsi="Arial" w:cs="Arial"/>
                <w:color w:val="0D0D0D" w:themeColor="text1" w:themeTint="F2"/>
                <w:sz w:val="24"/>
              </w:rPr>
              <w:t>《声环境质量标准》</w:t>
            </w:r>
            <w:r w:rsidRPr="001E3019">
              <w:rPr>
                <w:color w:val="0D0D0D" w:themeColor="text1" w:themeTint="F2"/>
                <w:sz w:val="24"/>
              </w:rPr>
              <w:t>(GB3096</w:t>
            </w:r>
            <w:r w:rsidRPr="001E3019">
              <w:rPr>
                <w:color w:val="0D0D0D" w:themeColor="text1" w:themeTint="F2"/>
                <w:sz w:val="24"/>
              </w:rPr>
              <w:t>－</w:t>
            </w:r>
            <w:r w:rsidRPr="001E3019">
              <w:rPr>
                <w:color w:val="0D0D0D" w:themeColor="text1" w:themeTint="F2"/>
                <w:sz w:val="24"/>
              </w:rPr>
              <w:t>2008)</w:t>
            </w:r>
            <w:r w:rsidRPr="001E3019">
              <w:rPr>
                <w:rFonts w:hint="eastAsia"/>
                <w:color w:val="0D0D0D" w:themeColor="text1" w:themeTint="F2"/>
                <w:sz w:val="24"/>
              </w:rPr>
              <w:t>3</w:t>
            </w:r>
            <w:r w:rsidRPr="001E3019">
              <w:rPr>
                <w:rFonts w:ascii="Arial" w:hAnsi="Arial" w:cs="Arial"/>
                <w:color w:val="0D0D0D" w:themeColor="text1" w:themeTint="F2"/>
                <w:sz w:val="24"/>
              </w:rPr>
              <w:t>类区中标准限值要求</w:t>
            </w:r>
            <w:r w:rsidRPr="001E3019">
              <w:rPr>
                <w:rFonts w:ascii="Arial" w:hAnsi="Arial" w:cs="Arial" w:hint="eastAsia"/>
                <w:color w:val="0D0D0D" w:themeColor="text1" w:themeTint="F2"/>
                <w:sz w:val="24"/>
              </w:rPr>
              <w:t>（</w:t>
            </w:r>
            <w:r w:rsidRPr="001E3019">
              <w:rPr>
                <w:rFonts w:ascii="Arial" w:hAnsi="Arial" w:cs="Arial"/>
                <w:color w:val="0D0D0D" w:themeColor="text1" w:themeTint="F2"/>
                <w:sz w:val="24"/>
              </w:rPr>
              <w:t>昼间</w:t>
            </w:r>
            <w:r w:rsidRPr="001E3019">
              <w:rPr>
                <w:color w:val="0D0D0D" w:themeColor="text1" w:themeTint="F2"/>
                <w:sz w:val="24"/>
              </w:rPr>
              <w:t>6</w:t>
            </w:r>
            <w:r w:rsidRPr="001E3019">
              <w:rPr>
                <w:rFonts w:hint="eastAsia"/>
                <w:color w:val="0D0D0D" w:themeColor="text1" w:themeTint="F2"/>
                <w:sz w:val="24"/>
              </w:rPr>
              <w:t>5</w:t>
            </w:r>
            <w:r w:rsidRPr="001E3019">
              <w:rPr>
                <w:color w:val="0D0D0D" w:themeColor="text1" w:themeTint="F2"/>
                <w:sz w:val="24"/>
              </w:rPr>
              <w:t xml:space="preserve"> dB(A)</w:t>
            </w:r>
            <w:r w:rsidRPr="001E3019">
              <w:rPr>
                <w:rFonts w:ascii="Arial" w:hAnsi="Arial" w:cs="Arial" w:hint="eastAsia"/>
                <w:color w:val="0D0D0D" w:themeColor="text1" w:themeTint="F2"/>
                <w:sz w:val="24"/>
              </w:rPr>
              <w:t>，</w:t>
            </w:r>
            <w:r w:rsidRPr="001E3019">
              <w:rPr>
                <w:rFonts w:ascii="Arial" w:hAnsi="Arial" w:cs="Arial"/>
                <w:color w:val="0D0D0D" w:themeColor="text1" w:themeTint="F2"/>
                <w:sz w:val="24"/>
              </w:rPr>
              <w:t>夜间</w:t>
            </w:r>
            <w:r w:rsidRPr="001E3019">
              <w:rPr>
                <w:rFonts w:hint="eastAsia"/>
                <w:color w:val="0D0D0D" w:themeColor="text1" w:themeTint="F2"/>
                <w:sz w:val="24"/>
              </w:rPr>
              <w:t>55</w:t>
            </w:r>
            <w:r w:rsidRPr="001E3019">
              <w:rPr>
                <w:color w:val="0D0D0D" w:themeColor="text1" w:themeTint="F2"/>
                <w:sz w:val="24"/>
              </w:rPr>
              <w:t xml:space="preserve"> dB(A)</w:t>
            </w:r>
            <w:r w:rsidRPr="001E3019">
              <w:rPr>
                <w:rFonts w:ascii="Arial" w:hAnsi="Arial" w:cs="Arial" w:hint="eastAsia"/>
                <w:color w:val="0D0D0D" w:themeColor="text1" w:themeTint="F2"/>
                <w:sz w:val="24"/>
              </w:rPr>
              <w:t>）</w:t>
            </w:r>
            <w:r w:rsidRPr="001E3019">
              <w:rPr>
                <w:rFonts w:ascii="Arial" w:hAnsi="Arial" w:cs="Arial"/>
                <w:color w:val="0D0D0D" w:themeColor="text1" w:themeTint="F2"/>
                <w:sz w:val="24"/>
              </w:rPr>
              <w:t>。</w:t>
            </w:r>
          </w:p>
          <w:p w:rsidR="000D0124" w:rsidRDefault="000D0124" w:rsidP="00C0298B">
            <w:pPr>
              <w:spacing w:line="460" w:lineRule="exact"/>
              <w:ind w:firstLineChars="200" w:firstLine="480"/>
              <w:rPr>
                <w:rFonts w:ascii="Arial" w:hAnsi="Arial" w:cs="Arial"/>
                <w:color w:val="000000"/>
                <w:sz w:val="24"/>
              </w:rPr>
            </w:pPr>
          </w:p>
          <w:p w:rsidR="000D0124" w:rsidRPr="00581CA6" w:rsidRDefault="000D0124" w:rsidP="00C0298B">
            <w:pPr>
              <w:spacing w:line="360" w:lineRule="auto"/>
              <w:rPr>
                <w:b/>
                <w:bCs/>
                <w:sz w:val="28"/>
                <w:szCs w:val="28"/>
              </w:rPr>
            </w:pPr>
            <w:r w:rsidRPr="00581CA6">
              <w:rPr>
                <w:rFonts w:hint="eastAsia"/>
                <w:b/>
                <w:bCs/>
                <w:sz w:val="28"/>
                <w:szCs w:val="28"/>
              </w:rPr>
              <w:t>二、</w:t>
            </w:r>
            <w:r w:rsidRPr="00581CA6">
              <w:rPr>
                <w:b/>
                <w:bCs/>
                <w:sz w:val="28"/>
                <w:szCs w:val="28"/>
              </w:rPr>
              <w:t>主要环境保护目标（列出名单及保护级别）：</w:t>
            </w:r>
          </w:p>
          <w:p w:rsidR="000D0124" w:rsidRPr="00581CA6" w:rsidRDefault="000D0124" w:rsidP="00C0298B">
            <w:pPr>
              <w:pStyle w:val="24"/>
              <w:spacing w:line="360" w:lineRule="auto"/>
            </w:pPr>
            <w:r w:rsidRPr="00581CA6">
              <w:t>根据本项目污染物排放特点和外环境特征，确定环境保护目标如下：</w:t>
            </w:r>
          </w:p>
          <w:p w:rsidR="000D0124" w:rsidRPr="00581CA6" w:rsidRDefault="000D0124" w:rsidP="00C0298B">
            <w:pPr>
              <w:pStyle w:val="24"/>
              <w:spacing w:line="360" w:lineRule="auto"/>
            </w:pPr>
            <w:r w:rsidRPr="00581CA6">
              <w:rPr>
                <w:rFonts w:hint="eastAsia"/>
              </w:rPr>
              <w:lastRenderedPageBreak/>
              <w:t>1</w:t>
            </w:r>
            <w:r w:rsidRPr="00581CA6">
              <w:rPr>
                <w:rFonts w:hint="eastAsia"/>
              </w:rPr>
              <w:t>、</w:t>
            </w:r>
            <w:r w:rsidRPr="00581CA6">
              <w:t>环境空气：不改变区域环境空气质量功能区类别，不影响周边企业正常办公、生产及生活，满足</w:t>
            </w:r>
            <w:r w:rsidRPr="00581CA6">
              <w:t>GB3095</w:t>
            </w:r>
            <w:r w:rsidRPr="00581CA6">
              <w:rPr>
                <w:rFonts w:hint="eastAsia"/>
              </w:rPr>
              <w:t>-</w:t>
            </w:r>
            <w:r w:rsidRPr="00581CA6">
              <w:t>2012</w:t>
            </w:r>
            <w:r w:rsidRPr="00581CA6">
              <w:t>《环境空气质量标准》二级标准要求；</w:t>
            </w:r>
          </w:p>
          <w:p w:rsidR="000D0124" w:rsidRPr="00581CA6" w:rsidRDefault="000D0124" w:rsidP="00C0298B">
            <w:pPr>
              <w:pStyle w:val="24"/>
              <w:spacing w:line="360" w:lineRule="auto"/>
            </w:pPr>
            <w:r w:rsidRPr="00581CA6">
              <w:rPr>
                <w:rFonts w:hint="eastAsia"/>
              </w:rPr>
              <w:t>2</w:t>
            </w:r>
            <w:r w:rsidRPr="00581CA6">
              <w:rPr>
                <w:rFonts w:hint="eastAsia"/>
              </w:rPr>
              <w:t>、</w:t>
            </w:r>
            <w:r w:rsidRPr="00581CA6">
              <w:t>水环境：水质满足</w:t>
            </w:r>
            <w:r w:rsidRPr="00581CA6">
              <w:t>GB3838</w:t>
            </w:r>
            <w:r w:rsidRPr="00581CA6">
              <w:rPr>
                <w:rFonts w:hint="eastAsia"/>
              </w:rPr>
              <w:t>-</w:t>
            </w:r>
            <w:r w:rsidRPr="00581CA6">
              <w:t>2002</w:t>
            </w:r>
            <w:r w:rsidRPr="00581CA6">
              <w:t>《地表水环境质量标准》</w:t>
            </w:r>
            <w:r w:rsidRPr="00581CA6">
              <w:fldChar w:fldCharType="begin"/>
            </w:r>
            <w:r w:rsidRPr="00581CA6">
              <w:instrText xml:space="preserve"> = 3 \* ROMAN </w:instrText>
            </w:r>
            <w:r w:rsidRPr="00581CA6">
              <w:fldChar w:fldCharType="separate"/>
            </w:r>
            <w:r w:rsidRPr="00581CA6">
              <w:t>III</w:t>
            </w:r>
            <w:r w:rsidRPr="00581CA6">
              <w:fldChar w:fldCharType="end"/>
            </w:r>
            <w:r w:rsidRPr="00581CA6">
              <w:t>类水域标准要求；</w:t>
            </w:r>
          </w:p>
          <w:p w:rsidR="000D0124" w:rsidRPr="00581CA6" w:rsidRDefault="000D0124" w:rsidP="00C0298B">
            <w:pPr>
              <w:spacing w:line="360" w:lineRule="auto"/>
              <w:ind w:firstLineChars="200" w:firstLine="480"/>
              <w:rPr>
                <w:sz w:val="24"/>
                <w:szCs w:val="30"/>
              </w:rPr>
            </w:pPr>
            <w:r w:rsidRPr="00581CA6">
              <w:rPr>
                <w:rFonts w:hint="eastAsia"/>
                <w:sz w:val="24"/>
                <w:szCs w:val="30"/>
              </w:rPr>
              <w:t>3</w:t>
            </w:r>
            <w:r w:rsidRPr="00581CA6">
              <w:rPr>
                <w:rFonts w:hint="eastAsia"/>
                <w:sz w:val="24"/>
                <w:szCs w:val="30"/>
              </w:rPr>
              <w:t>、</w:t>
            </w:r>
            <w:r w:rsidRPr="00581CA6">
              <w:rPr>
                <w:sz w:val="24"/>
                <w:szCs w:val="30"/>
              </w:rPr>
              <w:t>声环境：项目所在区域均为其他工业企业。施工期和生产期的噪声不影响周边企业正常办公、生产和生活，</w:t>
            </w:r>
            <w:proofErr w:type="gramStart"/>
            <w:r w:rsidRPr="00581CA6">
              <w:rPr>
                <w:sz w:val="24"/>
                <w:szCs w:val="30"/>
              </w:rPr>
              <w:t>区域声</w:t>
            </w:r>
            <w:proofErr w:type="gramEnd"/>
            <w:r w:rsidRPr="00581CA6">
              <w:rPr>
                <w:sz w:val="24"/>
                <w:szCs w:val="30"/>
              </w:rPr>
              <w:t>环境质量满足</w:t>
            </w:r>
            <w:r w:rsidRPr="00581CA6">
              <w:rPr>
                <w:sz w:val="24"/>
                <w:szCs w:val="30"/>
              </w:rPr>
              <w:t>GB3096</w:t>
            </w:r>
            <w:r w:rsidRPr="00581CA6">
              <w:rPr>
                <w:rFonts w:hint="eastAsia"/>
                <w:sz w:val="24"/>
                <w:szCs w:val="30"/>
              </w:rPr>
              <w:t>-</w:t>
            </w:r>
            <w:r w:rsidRPr="00581CA6">
              <w:rPr>
                <w:sz w:val="24"/>
                <w:szCs w:val="30"/>
              </w:rPr>
              <w:t>2008</w:t>
            </w:r>
            <w:r w:rsidRPr="00581CA6">
              <w:rPr>
                <w:sz w:val="24"/>
                <w:szCs w:val="30"/>
              </w:rPr>
              <w:t>《声环境质量标准》</w:t>
            </w:r>
            <w:r w:rsidRPr="00581CA6">
              <w:rPr>
                <w:sz w:val="24"/>
                <w:szCs w:val="30"/>
              </w:rPr>
              <w:t>3</w:t>
            </w:r>
            <w:r w:rsidRPr="00581CA6">
              <w:rPr>
                <w:sz w:val="24"/>
                <w:szCs w:val="30"/>
              </w:rPr>
              <w:t>类标准要求。</w:t>
            </w:r>
          </w:p>
          <w:p w:rsidR="000D0124" w:rsidRPr="00D81958" w:rsidRDefault="000D0124" w:rsidP="00C0298B">
            <w:pPr>
              <w:spacing w:line="360" w:lineRule="auto"/>
              <w:ind w:firstLineChars="200" w:firstLine="480"/>
              <w:rPr>
                <w:sz w:val="24"/>
                <w:szCs w:val="30"/>
              </w:rPr>
            </w:pPr>
            <w:r w:rsidRPr="00581CA6">
              <w:rPr>
                <w:sz w:val="24"/>
                <w:szCs w:val="30"/>
              </w:rPr>
              <w:t>本项目环境保护目标如下表。</w:t>
            </w:r>
          </w:p>
          <w:p w:rsidR="000D0124" w:rsidRPr="00D25E8A" w:rsidRDefault="000D0124" w:rsidP="00C0298B">
            <w:pPr>
              <w:spacing w:line="460" w:lineRule="exact"/>
              <w:jc w:val="center"/>
              <w:rPr>
                <w:rFonts w:hAnsi="宋体"/>
                <w:b/>
                <w:color w:val="0D0D0D" w:themeColor="text1" w:themeTint="F2"/>
                <w:sz w:val="24"/>
              </w:rPr>
            </w:pPr>
            <w:r w:rsidRPr="00D25E8A">
              <w:rPr>
                <w:rFonts w:hAnsi="宋体"/>
                <w:b/>
                <w:color w:val="0D0D0D" w:themeColor="text1" w:themeTint="F2"/>
                <w:sz w:val="24"/>
              </w:rPr>
              <w:t>表</w:t>
            </w:r>
            <w:r w:rsidR="00AA157D" w:rsidRPr="00D25E8A">
              <w:rPr>
                <w:rFonts w:hAnsi="宋体" w:hint="eastAsia"/>
                <w:b/>
                <w:color w:val="0D0D0D" w:themeColor="text1" w:themeTint="F2"/>
                <w:sz w:val="24"/>
              </w:rPr>
              <w:t>1</w:t>
            </w:r>
            <w:r w:rsidR="0029316F">
              <w:rPr>
                <w:rFonts w:hAnsi="宋体" w:hint="eastAsia"/>
                <w:b/>
                <w:color w:val="0D0D0D" w:themeColor="text1" w:themeTint="F2"/>
                <w:sz w:val="24"/>
              </w:rPr>
              <w:t>4</w:t>
            </w:r>
            <w:r w:rsidRPr="00D25E8A">
              <w:rPr>
                <w:rFonts w:hAnsi="宋体" w:hint="eastAsia"/>
                <w:b/>
                <w:color w:val="0D0D0D" w:themeColor="text1" w:themeTint="F2"/>
                <w:sz w:val="24"/>
              </w:rPr>
              <w:t xml:space="preserve"> </w:t>
            </w:r>
            <w:r w:rsidRPr="00D25E8A">
              <w:rPr>
                <w:rFonts w:hAnsi="宋体"/>
                <w:b/>
                <w:color w:val="0D0D0D" w:themeColor="text1" w:themeTint="F2"/>
                <w:sz w:val="24"/>
              </w:rPr>
              <w:t>主要环境保护目标</w:t>
            </w:r>
          </w:p>
          <w:tbl>
            <w:tblPr>
              <w:tblW w:w="5000" w:type="pct"/>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598"/>
              <w:gridCol w:w="536"/>
              <w:gridCol w:w="2127"/>
              <w:gridCol w:w="850"/>
              <w:gridCol w:w="851"/>
              <w:gridCol w:w="708"/>
              <w:gridCol w:w="1229"/>
              <w:gridCol w:w="815"/>
              <w:gridCol w:w="1356"/>
            </w:tblGrid>
            <w:tr w:rsidR="00581FB4" w:rsidRPr="00D25E8A" w:rsidTr="00B0770B">
              <w:trPr>
                <w:trHeight w:val="315"/>
              </w:trPr>
              <w:tc>
                <w:tcPr>
                  <w:tcW w:w="598" w:type="dxa"/>
                  <w:vMerge w:val="restart"/>
                  <w:vAlign w:val="center"/>
                </w:tcPr>
                <w:p w:rsidR="00581FB4" w:rsidRPr="00D25E8A" w:rsidRDefault="00581FB4" w:rsidP="00581FB4">
                  <w:pPr>
                    <w:jc w:val="center"/>
                    <w:rPr>
                      <w:b/>
                      <w:color w:val="0D0D0D" w:themeColor="text1" w:themeTint="F2"/>
                      <w:szCs w:val="21"/>
                    </w:rPr>
                  </w:pPr>
                  <w:r w:rsidRPr="00D25E8A">
                    <w:rPr>
                      <w:b/>
                      <w:color w:val="0D0D0D" w:themeColor="text1" w:themeTint="F2"/>
                      <w:szCs w:val="21"/>
                    </w:rPr>
                    <w:t>环境</w:t>
                  </w:r>
                </w:p>
              </w:tc>
              <w:tc>
                <w:tcPr>
                  <w:tcW w:w="536" w:type="dxa"/>
                  <w:vMerge w:val="restart"/>
                  <w:vAlign w:val="center"/>
                </w:tcPr>
                <w:p w:rsidR="00581FB4" w:rsidRPr="00D25E8A" w:rsidRDefault="00581FB4" w:rsidP="00581FB4">
                  <w:pPr>
                    <w:jc w:val="center"/>
                    <w:rPr>
                      <w:b/>
                      <w:color w:val="0D0D0D" w:themeColor="text1" w:themeTint="F2"/>
                      <w:szCs w:val="21"/>
                    </w:rPr>
                  </w:pPr>
                  <w:r>
                    <w:rPr>
                      <w:b/>
                      <w:color w:val="0D0D0D" w:themeColor="text1" w:themeTint="F2"/>
                      <w:szCs w:val="21"/>
                    </w:rPr>
                    <w:t>编号</w:t>
                  </w:r>
                </w:p>
              </w:tc>
              <w:tc>
                <w:tcPr>
                  <w:tcW w:w="2127" w:type="dxa"/>
                  <w:vMerge w:val="restart"/>
                  <w:vAlign w:val="center"/>
                </w:tcPr>
                <w:p w:rsidR="00581FB4" w:rsidRPr="00D25E8A" w:rsidRDefault="00581FB4" w:rsidP="00581FB4">
                  <w:pPr>
                    <w:jc w:val="center"/>
                    <w:rPr>
                      <w:b/>
                      <w:color w:val="0D0D0D" w:themeColor="text1" w:themeTint="F2"/>
                      <w:szCs w:val="21"/>
                    </w:rPr>
                  </w:pPr>
                  <w:r w:rsidRPr="00D25E8A">
                    <w:rPr>
                      <w:b/>
                      <w:color w:val="0D0D0D" w:themeColor="text1" w:themeTint="F2"/>
                      <w:szCs w:val="21"/>
                    </w:rPr>
                    <w:t>环境保护对象</w:t>
                  </w:r>
                </w:p>
              </w:tc>
              <w:tc>
                <w:tcPr>
                  <w:tcW w:w="1701" w:type="dxa"/>
                  <w:gridSpan w:val="2"/>
                  <w:vAlign w:val="center"/>
                </w:tcPr>
                <w:p w:rsidR="00581FB4" w:rsidRPr="00D25E8A" w:rsidRDefault="00581FB4" w:rsidP="00581FB4">
                  <w:pPr>
                    <w:jc w:val="center"/>
                    <w:rPr>
                      <w:b/>
                      <w:color w:val="0D0D0D" w:themeColor="text1" w:themeTint="F2"/>
                      <w:szCs w:val="21"/>
                    </w:rPr>
                  </w:pPr>
                  <w:r w:rsidRPr="00D25E8A">
                    <w:rPr>
                      <w:rFonts w:hint="eastAsia"/>
                      <w:b/>
                      <w:color w:val="0D0D0D" w:themeColor="text1" w:themeTint="F2"/>
                      <w:szCs w:val="21"/>
                    </w:rPr>
                    <w:t>坐标（</w:t>
                  </w:r>
                  <w:r w:rsidRPr="00D25E8A">
                    <w:rPr>
                      <w:rFonts w:hint="eastAsia"/>
                      <w:b/>
                      <w:color w:val="0D0D0D" w:themeColor="text1" w:themeTint="F2"/>
                      <w:szCs w:val="21"/>
                    </w:rPr>
                    <w:t>m</w:t>
                  </w:r>
                  <w:r w:rsidRPr="00D25E8A">
                    <w:rPr>
                      <w:rFonts w:hint="eastAsia"/>
                      <w:b/>
                      <w:color w:val="0D0D0D" w:themeColor="text1" w:themeTint="F2"/>
                      <w:szCs w:val="21"/>
                    </w:rPr>
                    <w:t>）</w:t>
                  </w:r>
                </w:p>
              </w:tc>
              <w:tc>
                <w:tcPr>
                  <w:tcW w:w="708" w:type="dxa"/>
                  <w:vMerge w:val="restart"/>
                  <w:vAlign w:val="center"/>
                </w:tcPr>
                <w:p w:rsidR="00581FB4" w:rsidRPr="00D25E8A" w:rsidRDefault="00581FB4" w:rsidP="00581FB4">
                  <w:pPr>
                    <w:jc w:val="center"/>
                    <w:rPr>
                      <w:b/>
                      <w:color w:val="0D0D0D" w:themeColor="text1" w:themeTint="F2"/>
                      <w:szCs w:val="21"/>
                    </w:rPr>
                  </w:pPr>
                  <w:r w:rsidRPr="00D25E8A">
                    <w:rPr>
                      <w:b/>
                      <w:color w:val="0D0D0D" w:themeColor="text1" w:themeTint="F2"/>
                      <w:szCs w:val="21"/>
                    </w:rPr>
                    <w:t>相对方位</w:t>
                  </w:r>
                </w:p>
              </w:tc>
              <w:tc>
                <w:tcPr>
                  <w:tcW w:w="1229" w:type="dxa"/>
                  <w:vMerge w:val="restart"/>
                  <w:vAlign w:val="center"/>
                </w:tcPr>
                <w:p w:rsidR="00581FB4" w:rsidRPr="00D25E8A" w:rsidRDefault="00581FB4" w:rsidP="00581FB4">
                  <w:pPr>
                    <w:jc w:val="center"/>
                    <w:rPr>
                      <w:b/>
                      <w:color w:val="0D0D0D" w:themeColor="text1" w:themeTint="F2"/>
                      <w:szCs w:val="21"/>
                    </w:rPr>
                  </w:pPr>
                  <w:r w:rsidRPr="00D25E8A">
                    <w:rPr>
                      <w:b/>
                      <w:color w:val="0D0D0D" w:themeColor="text1" w:themeTint="F2"/>
                      <w:szCs w:val="21"/>
                    </w:rPr>
                    <w:t>规模</w:t>
                  </w:r>
                </w:p>
              </w:tc>
              <w:tc>
                <w:tcPr>
                  <w:tcW w:w="815" w:type="dxa"/>
                  <w:vMerge w:val="restart"/>
                  <w:vAlign w:val="center"/>
                </w:tcPr>
                <w:p w:rsidR="00581FB4" w:rsidRPr="00D25E8A" w:rsidRDefault="00581FB4" w:rsidP="00581FB4">
                  <w:pPr>
                    <w:jc w:val="center"/>
                    <w:rPr>
                      <w:b/>
                      <w:color w:val="0D0D0D" w:themeColor="text1" w:themeTint="F2"/>
                      <w:szCs w:val="21"/>
                    </w:rPr>
                  </w:pPr>
                  <w:r w:rsidRPr="00D25E8A">
                    <w:rPr>
                      <w:b/>
                      <w:color w:val="0D0D0D" w:themeColor="text1" w:themeTint="F2"/>
                      <w:szCs w:val="21"/>
                    </w:rPr>
                    <w:t>距离</w:t>
                  </w:r>
                  <w:r w:rsidRPr="00D25E8A">
                    <w:rPr>
                      <w:b/>
                      <w:color w:val="0D0D0D" w:themeColor="text1" w:themeTint="F2"/>
                      <w:szCs w:val="21"/>
                    </w:rPr>
                    <w:t>(m)</w:t>
                  </w:r>
                </w:p>
              </w:tc>
              <w:tc>
                <w:tcPr>
                  <w:tcW w:w="1356" w:type="dxa"/>
                  <w:vMerge w:val="restart"/>
                  <w:vAlign w:val="center"/>
                </w:tcPr>
                <w:p w:rsidR="00581FB4" w:rsidRPr="00D25E8A" w:rsidRDefault="00581FB4" w:rsidP="00581FB4">
                  <w:pPr>
                    <w:jc w:val="center"/>
                    <w:rPr>
                      <w:b/>
                      <w:color w:val="0D0D0D" w:themeColor="text1" w:themeTint="F2"/>
                      <w:szCs w:val="21"/>
                    </w:rPr>
                  </w:pPr>
                  <w:r w:rsidRPr="00D25E8A">
                    <w:rPr>
                      <w:b/>
                      <w:color w:val="0D0D0D" w:themeColor="text1" w:themeTint="F2"/>
                      <w:szCs w:val="21"/>
                    </w:rPr>
                    <w:t>环境保护级别</w:t>
                  </w:r>
                </w:p>
              </w:tc>
            </w:tr>
            <w:tr w:rsidR="00581FB4" w:rsidRPr="00D25E8A" w:rsidTr="00B0770B">
              <w:trPr>
                <w:trHeight w:val="315"/>
              </w:trPr>
              <w:tc>
                <w:tcPr>
                  <w:tcW w:w="598" w:type="dxa"/>
                  <w:vMerge/>
                  <w:vAlign w:val="center"/>
                </w:tcPr>
                <w:p w:rsidR="00581FB4" w:rsidRPr="00D25E8A" w:rsidRDefault="00581FB4" w:rsidP="00581FB4">
                  <w:pPr>
                    <w:jc w:val="center"/>
                    <w:rPr>
                      <w:b/>
                      <w:color w:val="0D0D0D" w:themeColor="text1" w:themeTint="F2"/>
                      <w:szCs w:val="21"/>
                    </w:rPr>
                  </w:pPr>
                </w:p>
              </w:tc>
              <w:tc>
                <w:tcPr>
                  <w:tcW w:w="536" w:type="dxa"/>
                  <w:vMerge/>
                  <w:vAlign w:val="center"/>
                </w:tcPr>
                <w:p w:rsidR="00581FB4" w:rsidRPr="00D25E8A" w:rsidRDefault="00581FB4" w:rsidP="00581FB4">
                  <w:pPr>
                    <w:jc w:val="center"/>
                    <w:rPr>
                      <w:b/>
                      <w:color w:val="0D0D0D" w:themeColor="text1" w:themeTint="F2"/>
                      <w:szCs w:val="21"/>
                    </w:rPr>
                  </w:pPr>
                </w:p>
              </w:tc>
              <w:tc>
                <w:tcPr>
                  <w:tcW w:w="2127" w:type="dxa"/>
                  <w:vMerge/>
                  <w:vAlign w:val="center"/>
                </w:tcPr>
                <w:p w:rsidR="00581FB4" w:rsidRPr="00D25E8A" w:rsidRDefault="00581FB4" w:rsidP="00581FB4">
                  <w:pPr>
                    <w:jc w:val="center"/>
                    <w:rPr>
                      <w:b/>
                      <w:color w:val="0D0D0D" w:themeColor="text1" w:themeTint="F2"/>
                      <w:szCs w:val="21"/>
                    </w:rPr>
                  </w:pPr>
                </w:p>
              </w:tc>
              <w:tc>
                <w:tcPr>
                  <w:tcW w:w="850" w:type="dxa"/>
                  <w:vAlign w:val="center"/>
                </w:tcPr>
                <w:p w:rsidR="00581FB4" w:rsidRPr="00D25E8A" w:rsidRDefault="00581FB4" w:rsidP="00581FB4">
                  <w:pPr>
                    <w:jc w:val="center"/>
                    <w:rPr>
                      <w:b/>
                      <w:color w:val="0D0D0D" w:themeColor="text1" w:themeTint="F2"/>
                      <w:szCs w:val="21"/>
                    </w:rPr>
                  </w:pPr>
                  <w:r w:rsidRPr="00D25E8A">
                    <w:rPr>
                      <w:rFonts w:hint="eastAsia"/>
                      <w:b/>
                      <w:color w:val="0D0D0D" w:themeColor="text1" w:themeTint="F2"/>
                      <w:szCs w:val="21"/>
                    </w:rPr>
                    <w:t>X</w:t>
                  </w:r>
                </w:p>
              </w:tc>
              <w:tc>
                <w:tcPr>
                  <w:tcW w:w="851" w:type="dxa"/>
                  <w:vAlign w:val="center"/>
                </w:tcPr>
                <w:p w:rsidR="00581FB4" w:rsidRPr="00D25E8A" w:rsidRDefault="00581FB4" w:rsidP="00581FB4">
                  <w:pPr>
                    <w:jc w:val="center"/>
                    <w:rPr>
                      <w:b/>
                      <w:color w:val="0D0D0D" w:themeColor="text1" w:themeTint="F2"/>
                      <w:szCs w:val="21"/>
                    </w:rPr>
                  </w:pPr>
                  <w:r w:rsidRPr="00D25E8A">
                    <w:rPr>
                      <w:rFonts w:hint="eastAsia"/>
                      <w:b/>
                      <w:color w:val="0D0D0D" w:themeColor="text1" w:themeTint="F2"/>
                      <w:szCs w:val="21"/>
                    </w:rPr>
                    <w:t>Y</w:t>
                  </w:r>
                </w:p>
              </w:tc>
              <w:tc>
                <w:tcPr>
                  <w:tcW w:w="708" w:type="dxa"/>
                  <w:vMerge/>
                  <w:vAlign w:val="center"/>
                </w:tcPr>
                <w:p w:rsidR="00581FB4" w:rsidRPr="00D25E8A" w:rsidRDefault="00581FB4" w:rsidP="00581FB4">
                  <w:pPr>
                    <w:jc w:val="center"/>
                    <w:rPr>
                      <w:b/>
                      <w:color w:val="0D0D0D" w:themeColor="text1" w:themeTint="F2"/>
                      <w:szCs w:val="21"/>
                    </w:rPr>
                  </w:pPr>
                </w:p>
              </w:tc>
              <w:tc>
                <w:tcPr>
                  <w:tcW w:w="1229" w:type="dxa"/>
                  <w:vMerge/>
                  <w:vAlign w:val="center"/>
                </w:tcPr>
                <w:p w:rsidR="00581FB4" w:rsidRPr="00D25E8A" w:rsidRDefault="00581FB4" w:rsidP="00581FB4">
                  <w:pPr>
                    <w:jc w:val="center"/>
                    <w:rPr>
                      <w:b/>
                      <w:color w:val="0D0D0D" w:themeColor="text1" w:themeTint="F2"/>
                      <w:szCs w:val="21"/>
                    </w:rPr>
                  </w:pPr>
                </w:p>
              </w:tc>
              <w:tc>
                <w:tcPr>
                  <w:tcW w:w="815" w:type="dxa"/>
                  <w:vMerge/>
                  <w:vAlign w:val="center"/>
                </w:tcPr>
                <w:p w:rsidR="00581FB4" w:rsidRPr="00D25E8A" w:rsidRDefault="00581FB4" w:rsidP="00581FB4">
                  <w:pPr>
                    <w:jc w:val="center"/>
                    <w:rPr>
                      <w:b/>
                      <w:color w:val="0D0D0D" w:themeColor="text1" w:themeTint="F2"/>
                      <w:szCs w:val="21"/>
                    </w:rPr>
                  </w:pPr>
                </w:p>
              </w:tc>
              <w:tc>
                <w:tcPr>
                  <w:tcW w:w="1356" w:type="dxa"/>
                  <w:vMerge/>
                  <w:vAlign w:val="center"/>
                </w:tcPr>
                <w:p w:rsidR="00581FB4" w:rsidRPr="00D25E8A" w:rsidRDefault="00581FB4" w:rsidP="00581FB4">
                  <w:pPr>
                    <w:jc w:val="center"/>
                    <w:rPr>
                      <w:b/>
                      <w:color w:val="0D0D0D" w:themeColor="text1" w:themeTint="F2"/>
                      <w:szCs w:val="21"/>
                    </w:rPr>
                  </w:pPr>
                </w:p>
              </w:tc>
            </w:tr>
            <w:tr w:rsidR="00E87144" w:rsidRPr="00D25E8A" w:rsidTr="00B0770B">
              <w:trPr>
                <w:trHeight w:val="340"/>
              </w:trPr>
              <w:tc>
                <w:tcPr>
                  <w:tcW w:w="598" w:type="dxa"/>
                  <w:vMerge w:val="restart"/>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大气</w:t>
                  </w:r>
                </w:p>
                <w:p w:rsidR="00E87144" w:rsidRPr="00D25E8A" w:rsidRDefault="00E87144" w:rsidP="00581FB4">
                  <w:pPr>
                    <w:jc w:val="center"/>
                    <w:rPr>
                      <w:color w:val="0D0D0D" w:themeColor="text1" w:themeTint="F2"/>
                      <w:szCs w:val="21"/>
                    </w:rPr>
                  </w:pPr>
                  <w:r w:rsidRPr="00D25E8A">
                    <w:rPr>
                      <w:color w:val="0D0D0D" w:themeColor="text1" w:themeTint="F2"/>
                      <w:szCs w:val="21"/>
                    </w:rPr>
                    <w:t>环境</w:t>
                  </w: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后</w:t>
                  </w:r>
                  <w:proofErr w:type="gramStart"/>
                  <w:r w:rsidRPr="00D25E8A">
                    <w:rPr>
                      <w:color w:val="0D0D0D" w:themeColor="text1" w:themeTint="F2"/>
                      <w:szCs w:val="21"/>
                    </w:rPr>
                    <w:t>陈双村</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+1209</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450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1209 </w:t>
                  </w:r>
                </w:p>
              </w:tc>
              <w:tc>
                <w:tcPr>
                  <w:tcW w:w="1356" w:type="dxa"/>
                  <w:vMerge w:val="restart"/>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《环境空气质量标准》</w:t>
                  </w:r>
                  <w:r w:rsidRPr="00D25E8A">
                    <w:rPr>
                      <w:rFonts w:hint="eastAsia"/>
                      <w:color w:val="0D0D0D" w:themeColor="text1" w:themeTint="F2"/>
                      <w:szCs w:val="21"/>
                    </w:rPr>
                    <w:t>（</w:t>
                  </w:r>
                  <w:r w:rsidRPr="00D25E8A">
                    <w:rPr>
                      <w:color w:val="0D0D0D" w:themeColor="text1" w:themeTint="F2"/>
                      <w:szCs w:val="21"/>
                    </w:rPr>
                    <w:t>GB3095-2012</w:t>
                  </w:r>
                  <w:r w:rsidRPr="00D25E8A">
                    <w:rPr>
                      <w:rFonts w:hint="eastAsia"/>
                      <w:color w:val="0D0D0D" w:themeColor="text1" w:themeTint="F2"/>
                      <w:szCs w:val="21"/>
                    </w:rPr>
                    <w:t>）</w:t>
                  </w:r>
                  <w:r w:rsidRPr="00D25E8A">
                    <w:rPr>
                      <w:color w:val="0D0D0D" w:themeColor="text1" w:themeTint="F2"/>
                      <w:szCs w:val="21"/>
                    </w:rPr>
                    <w:t>中二级标准</w:t>
                  </w:r>
                </w:p>
              </w:tc>
            </w:tr>
            <w:tr w:rsidR="00E87144" w:rsidRPr="00D25E8A" w:rsidTr="00B0770B">
              <w:trPr>
                <w:trHeight w:val="340"/>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郑家桥村</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+1796</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620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1796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340"/>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冯</w:t>
                  </w:r>
                  <w:proofErr w:type="gramEnd"/>
                  <w:r w:rsidRPr="00D25E8A">
                    <w:rPr>
                      <w:color w:val="0D0D0D" w:themeColor="text1" w:themeTint="F2"/>
                      <w:szCs w:val="21"/>
                    </w:rPr>
                    <w:t>碾</w:t>
                  </w:r>
                  <w:r w:rsidRPr="00D25E8A">
                    <w:rPr>
                      <w:rFonts w:hint="eastAsia"/>
                      <w:color w:val="0D0D0D" w:themeColor="text1" w:themeTint="F2"/>
                      <w:szCs w:val="21"/>
                    </w:rPr>
                    <w:t>村</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+677</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-167</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560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697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340"/>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4#</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前陈双村</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+1066</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-197</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240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1084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337"/>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5#</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沈奥花园</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+274</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-810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6200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855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340"/>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6#</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江北</w:t>
                  </w:r>
                  <w:proofErr w:type="gramStart"/>
                  <w:r w:rsidRPr="00D25E8A">
                    <w:rPr>
                      <w:color w:val="0D0D0D" w:themeColor="text1" w:themeTint="F2"/>
                      <w:szCs w:val="21"/>
                    </w:rPr>
                    <w:t>尚品小区</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+956</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-822</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6800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1261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28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7#</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福达华府小区</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+814</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-639</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5600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1035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323"/>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8#</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芜湖市沈巷中心小学</w:t>
                  </w:r>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1276</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776</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3200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1493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340"/>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9#</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水岸阳光花园小区</w:t>
                  </w:r>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1531</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470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5500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1602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340"/>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10#</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东方景</w:t>
                  </w:r>
                  <w:proofErr w:type="gramEnd"/>
                  <w:r w:rsidRPr="00D25E8A">
                    <w:rPr>
                      <w:color w:val="0D0D0D" w:themeColor="text1" w:themeTint="F2"/>
                      <w:szCs w:val="21"/>
                    </w:rPr>
                    <w:t>苑小区</w:t>
                  </w:r>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1015</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1163</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5700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1544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340"/>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11#</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芜湖市沈巷中学（初中</w:t>
                  </w:r>
                  <w:r w:rsidRPr="00D25E8A">
                    <w:rPr>
                      <w:rFonts w:hint="eastAsia"/>
                      <w:color w:val="0D0D0D" w:themeColor="text1" w:themeTint="F2"/>
                      <w:szCs w:val="21"/>
                    </w:rPr>
                    <w:t>部）</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+1474</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-1595</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4600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2172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340"/>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12#</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强赵村</w:t>
                  </w:r>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506</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1090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340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1202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13#</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李家庄</w:t>
                  </w:r>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310</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1917</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230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1942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14#</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上小圩村</w:t>
                  </w:r>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1494</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2189</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270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2650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15#</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赵喻村</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0</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1141</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330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1141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16#</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军刘村</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-290</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-1480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170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1508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17#</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小</w:t>
                  </w:r>
                  <w:proofErr w:type="gramStart"/>
                  <w:r w:rsidRPr="00D25E8A">
                    <w:rPr>
                      <w:color w:val="0D0D0D" w:themeColor="text1" w:themeTint="F2"/>
                      <w:szCs w:val="21"/>
                    </w:rPr>
                    <w:t>茹</w:t>
                  </w:r>
                  <w:proofErr w:type="gramEnd"/>
                  <w:r w:rsidRPr="00D25E8A">
                    <w:rPr>
                      <w:color w:val="0D0D0D" w:themeColor="text1" w:themeTint="F2"/>
                      <w:szCs w:val="21"/>
                    </w:rPr>
                    <w:t>黄村</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-305</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-2143</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150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2165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18#</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大鲁庄</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-669</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-2060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310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2166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19#</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高家庄</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-1271</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-322</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180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1311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20#</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严石庄</w:t>
                  </w:r>
                  <w:proofErr w:type="gramEnd"/>
                </w:p>
              </w:tc>
              <w:tc>
                <w:tcPr>
                  <w:tcW w:w="850" w:type="dxa"/>
                  <w:vAlign w:val="center"/>
                </w:tcPr>
                <w:p w:rsidR="00E87144" w:rsidRPr="00D25E8A" w:rsidRDefault="00E87144" w:rsidP="0029316F">
                  <w:pPr>
                    <w:jc w:val="center"/>
                    <w:rPr>
                      <w:color w:val="0D0D0D" w:themeColor="text1" w:themeTint="F2"/>
                      <w:szCs w:val="21"/>
                    </w:rPr>
                  </w:pPr>
                  <w:r w:rsidRPr="00D25E8A">
                    <w:rPr>
                      <w:rFonts w:hint="eastAsia"/>
                      <w:color w:val="0D0D0D" w:themeColor="text1" w:themeTint="F2"/>
                      <w:szCs w:val="21"/>
                    </w:rPr>
                    <w:t>-11</w:t>
                  </w:r>
                  <w:r w:rsidR="0029316F">
                    <w:rPr>
                      <w:rFonts w:hint="eastAsia"/>
                      <w:color w:val="0D0D0D" w:themeColor="text1" w:themeTint="F2"/>
                      <w:szCs w:val="21"/>
                    </w:rPr>
                    <w:t>04</w:t>
                  </w:r>
                </w:p>
              </w:tc>
              <w:tc>
                <w:tcPr>
                  <w:tcW w:w="851" w:type="dxa"/>
                  <w:vAlign w:val="center"/>
                </w:tcPr>
                <w:p w:rsidR="00E87144" w:rsidRPr="00D25E8A" w:rsidRDefault="00E87144" w:rsidP="0029316F">
                  <w:pPr>
                    <w:jc w:val="center"/>
                    <w:rPr>
                      <w:color w:val="0D0D0D" w:themeColor="text1" w:themeTint="F2"/>
                      <w:szCs w:val="21"/>
                    </w:rPr>
                  </w:pPr>
                  <w:r w:rsidRPr="00D25E8A">
                    <w:rPr>
                      <w:rFonts w:hint="eastAsia"/>
                      <w:color w:val="0D0D0D" w:themeColor="text1" w:themeTint="F2"/>
                      <w:szCs w:val="21"/>
                    </w:rPr>
                    <w:t>-</w:t>
                  </w:r>
                  <w:r w:rsidR="0029316F">
                    <w:rPr>
                      <w:rFonts w:hint="eastAsia"/>
                      <w:color w:val="0D0D0D" w:themeColor="text1" w:themeTint="F2"/>
                      <w:szCs w:val="21"/>
                    </w:rPr>
                    <w:t>635</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120</w:t>
                  </w:r>
                  <w:r w:rsidRPr="00D25E8A">
                    <w:rPr>
                      <w:rFonts w:hint="eastAsia"/>
                      <w:color w:val="0D0D0D" w:themeColor="text1" w:themeTint="F2"/>
                      <w:szCs w:val="21"/>
                    </w:rPr>
                    <w:t>人</w:t>
                  </w:r>
                </w:p>
              </w:tc>
              <w:tc>
                <w:tcPr>
                  <w:tcW w:w="815" w:type="dxa"/>
                  <w:vAlign w:val="center"/>
                </w:tcPr>
                <w:p w:rsidR="00E87144" w:rsidRPr="00E87144" w:rsidRDefault="00E87144" w:rsidP="0029316F">
                  <w:pPr>
                    <w:jc w:val="center"/>
                    <w:rPr>
                      <w:color w:val="0D0D0D" w:themeColor="text1" w:themeTint="F2"/>
                      <w:szCs w:val="21"/>
                    </w:rPr>
                  </w:pPr>
                  <w:r w:rsidRPr="00E87144">
                    <w:rPr>
                      <w:rFonts w:hint="eastAsia"/>
                      <w:color w:val="0D0D0D" w:themeColor="text1" w:themeTint="F2"/>
                      <w:szCs w:val="21"/>
                    </w:rPr>
                    <w:t>1</w:t>
                  </w:r>
                  <w:r w:rsidR="0029316F">
                    <w:rPr>
                      <w:rFonts w:hint="eastAsia"/>
                      <w:color w:val="0D0D0D" w:themeColor="text1" w:themeTint="F2"/>
                      <w:szCs w:val="21"/>
                    </w:rPr>
                    <w:t>274</w:t>
                  </w:r>
                  <w:r w:rsidRPr="00E87144">
                    <w:rPr>
                      <w:rFonts w:hint="eastAsia"/>
                      <w:color w:val="0D0D0D" w:themeColor="text1" w:themeTint="F2"/>
                      <w:szCs w:val="21"/>
                    </w:rPr>
                    <w:t xml:space="preserve">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21#</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小鲁庄</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-955</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-1420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150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1711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22#</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翁家庄</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-1483</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-1529</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130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2130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23#</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北</w:t>
                  </w:r>
                  <w:proofErr w:type="gramStart"/>
                  <w:r w:rsidRPr="00D25E8A">
                    <w:rPr>
                      <w:color w:val="0D0D0D" w:themeColor="text1" w:themeTint="F2"/>
                      <w:szCs w:val="21"/>
                    </w:rPr>
                    <w:t>埂</w:t>
                  </w:r>
                  <w:proofErr w:type="gramEnd"/>
                  <w:r w:rsidRPr="00D25E8A">
                    <w:rPr>
                      <w:color w:val="0D0D0D" w:themeColor="text1" w:themeTint="F2"/>
                      <w:szCs w:val="21"/>
                    </w:rPr>
                    <w:t>张村</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-1854</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-1195</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210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2206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24#</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雍</w:t>
                  </w:r>
                  <w:proofErr w:type="gramEnd"/>
                  <w:r w:rsidRPr="00D25E8A">
                    <w:rPr>
                      <w:color w:val="0D0D0D" w:themeColor="text1" w:themeTint="F2"/>
                      <w:szCs w:val="21"/>
                    </w:rPr>
                    <w:t>家庄</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-1421</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-2284</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110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2690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25#</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双</w:t>
                  </w:r>
                  <w:r w:rsidRPr="00D25E8A">
                    <w:rPr>
                      <w:color w:val="0D0D0D" w:themeColor="text1" w:themeTint="F2"/>
                      <w:szCs w:val="21"/>
                    </w:rPr>
                    <w:cr/>
                  </w:r>
                  <w:r w:rsidRPr="00D25E8A">
                    <w:rPr>
                      <w:color w:val="0D0D0D" w:themeColor="text1" w:themeTint="F2"/>
                      <w:szCs w:val="21"/>
                    </w:rPr>
                    <w:t>村</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-1090</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-2373</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SW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90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2611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26#</w:t>
                  </w:r>
                </w:p>
              </w:tc>
              <w:tc>
                <w:tcPr>
                  <w:tcW w:w="2127"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大栗树村</w:t>
                  </w:r>
                </w:p>
              </w:tc>
              <w:tc>
                <w:tcPr>
                  <w:tcW w:w="850" w:type="dxa"/>
                  <w:vAlign w:val="center"/>
                </w:tcPr>
                <w:p w:rsidR="00E87144" w:rsidRPr="00D25E8A" w:rsidRDefault="00E87144" w:rsidP="002C6B10">
                  <w:pPr>
                    <w:jc w:val="center"/>
                    <w:rPr>
                      <w:color w:val="0D0D0D" w:themeColor="text1" w:themeTint="F2"/>
                      <w:szCs w:val="21"/>
                    </w:rPr>
                  </w:pPr>
                  <w:r w:rsidRPr="00D25E8A">
                    <w:rPr>
                      <w:rFonts w:hint="eastAsia"/>
                      <w:color w:val="0D0D0D" w:themeColor="text1" w:themeTint="F2"/>
                      <w:szCs w:val="21"/>
                    </w:rPr>
                    <w:t>-</w:t>
                  </w:r>
                  <w:r w:rsidR="002C6B10">
                    <w:rPr>
                      <w:rFonts w:hint="eastAsia"/>
                      <w:color w:val="0D0D0D" w:themeColor="text1" w:themeTint="F2"/>
                      <w:szCs w:val="21"/>
                    </w:rPr>
                    <w:t>648</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350</w:t>
                  </w:r>
                  <w:r w:rsidRPr="00D25E8A">
                    <w:rPr>
                      <w:rFonts w:hint="eastAsia"/>
                      <w:color w:val="0D0D0D" w:themeColor="text1" w:themeTint="F2"/>
                      <w:szCs w:val="21"/>
                    </w:rPr>
                    <w:t>人</w:t>
                  </w:r>
                </w:p>
              </w:tc>
              <w:tc>
                <w:tcPr>
                  <w:tcW w:w="815" w:type="dxa"/>
                  <w:vAlign w:val="center"/>
                </w:tcPr>
                <w:p w:rsidR="00E87144" w:rsidRPr="00E87144" w:rsidRDefault="002C6B10" w:rsidP="00E87144">
                  <w:pPr>
                    <w:jc w:val="center"/>
                    <w:rPr>
                      <w:color w:val="0D0D0D" w:themeColor="text1" w:themeTint="F2"/>
                      <w:szCs w:val="21"/>
                    </w:rPr>
                  </w:pPr>
                  <w:r>
                    <w:rPr>
                      <w:rFonts w:hint="eastAsia"/>
                      <w:color w:val="0D0D0D" w:themeColor="text1" w:themeTint="F2"/>
                      <w:szCs w:val="21"/>
                    </w:rPr>
                    <w:t>648</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27#</w:t>
                  </w:r>
                </w:p>
              </w:tc>
              <w:tc>
                <w:tcPr>
                  <w:tcW w:w="2127"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太平庄</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-274</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83</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190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286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28#</w:t>
                  </w:r>
                </w:p>
              </w:tc>
              <w:tc>
                <w:tcPr>
                  <w:tcW w:w="2127"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郭家庄</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-1044</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423</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270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1126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29#</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rFonts w:hint="eastAsia"/>
                      <w:color w:val="0D0D0D" w:themeColor="text1" w:themeTint="F2"/>
                      <w:szCs w:val="21"/>
                    </w:rPr>
                    <w:t>翔凤圩</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-2111</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1206</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340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2431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30#</w:t>
                  </w:r>
                </w:p>
              </w:tc>
              <w:tc>
                <w:tcPr>
                  <w:tcW w:w="2127"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岳家庄</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-2412</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1514</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170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2848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31#</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rFonts w:hint="eastAsia"/>
                      <w:color w:val="0D0D0D" w:themeColor="text1" w:themeTint="F2"/>
                      <w:szCs w:val="21"/>
                    </w:rPr>
                    <w:t>螺百乡</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-366</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1120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5800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1178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32#</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rFonts w:hint="eastAsia"/>
                      <w:color w:val="0D0D0D" w:themeColor="text1" w:themeTint="F2"/>
                      <w:szCs w:val="21"/>
                    </w:rPr>
                    <w:t>螺百中心</w:t>
                  </w:r>
                  <w:proofErr w:type="gramEnd"/>
                  <w:r w:rsidRPr="00D25E8A">
                    <w:rPr>
                      <w:rFonts w:hint="eastAsia"/>
                      <w:color w:val="0D0D0D" w:themeColor="text1" w:themeTint="F2"/>
                      <w:szCs w:val="21"/>
                    </w:rPr>
                    <w:t>小学</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-710</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1675</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2500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1819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33#</w:t>
                  </w:r>
                </w:p>
              </w:tc>
              <w:tc>
                <w:tcPr>
                  <w:tcW w:w="2127"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庙后于村</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-1007</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1860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330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2115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34#</w:t>
                  </w:r>
                </w:p>
              </w:tc>
              <w:tc>
                <w:tcPr>
                  <w:tcW w:w="2127"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庙后李村</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-390</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1690</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350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1734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35#</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呼郎村</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-1048</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2424</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280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2641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36#</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郭村</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-153</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2306</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220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2311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37#</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干何保村</w:t>
                  </w:r>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228</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1438</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290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1456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38#</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前后干村</w:t>
                  </w:r>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783</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1638</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270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1816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39#</w:t>
                  </w:r>
                </w:p>
              </w:tc>
              <w:tc>
                <w:tcPr>
                  <w:tcW w:w="2127" w:type="dxa"/>
                  <w:vAlign w:val="center"/>
                </w:tcPr>
                <w:p w:rsidR="00E87144" w:rsidRPr="00D25E8A" w:rsidRDefault="00E87144" w:rsidP="00581FB4">
                  <w:pPr>
                    <w:jc w:val="center"/>
                    <w:rPr>
                      <w:color w:val="0D0D0D" w:themeColor="text1" w:themeTint="F2"/>
                      <w:szCs w:val="21"/>
                    </w:rPr>
                  </w:pPr>
                  <w:r>
                    <w:rPr>
                      <w:color w:val="0D0D0D" w:themeColor="text1" w:themeTint="F2"/>
                      <w:szCs w:val="21"/>
                    </w:rPr>
                    <w:t>田庄</w:t>
                  </w:r>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783</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2294</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160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2424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415"/>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40#</w:t>
                  </w:r>
                </w:p>
              </w:tc>
              <w:tc>
                <w:tcPr>
                  <w:tcW w:w="2127" w:type="dxa"/>
                  <w:vAlign w:val="center"/>
                </w:tcPr>
                <w:p w:rsidR="00E87144" w:rsidRPr="00D25E8A" w:rsidRDefault="00E87144" w:rsidP="00581FB4">
                  <w:pPr>
                    <w:jc w:val="center"/>
                    <w:rPr>
                      <w:color w:val="0D0D0D" w:themeColor="text1" w:themeTint="F2"/>
                      <w:szCs w:val="21"/>
                    </w:rPr>
                  </w:pPr>
                  <w:proofErr w:type="gramStart"/>
                  <w:r w:rsidRPr="00D25E8A">
                    <w:rPr>
                      <w:color w:val="0D0D0D" w:themeColor="text1" w:themeTint="F2"/>
                      <w:szCs w:val="21"/>
                    </w:rPr>
                    <w:t>宝圩村</w:t>
                  </w:r>
                  <w:proofErr w:type="gramEnd"/>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1828</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2253</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420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2901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B0770B">
              <w:trPr>
                <w:trHeight w:val="540"/>
              </w:trPr>
              <w:tc>
                <w:tcPr>
                  <w:tcW w:w="598" w:type="dxa"/>
                  <w:vMerge/>
                  <w:vAlign w:val="center"/>
                </w:tcPr>
                <w:p w:rsidR="00E87144" w:rsidRPr="00D25E8A" w:rsidRDefault="00E87144" w:rsidP="00581FB4">
                  <w:pPr>
                    <w:jc w:val="center"/>
                    <w:rPr>
                      <w:color w:val="0D0D0D" w:themeColor="text1" w:themeTint="F2"/>
                      <w:szCs w:val="21"/>
                    </w:rPr>
                  </w:pPr>
                </w:p>
              </w:tc>
              <w:tc>
                <w:tcPr>
                  <w:tcW w:w="536" w:type="dxa"/>
                  <w:vAlign w:val="center"/>
                </w:tcPr>
                <w:p w:rsidR="00E87144" w:rsidRPr="00D25E8A" w:rsidRDefault="00E87144" w:rsidP="00581FB4">
                  <w:pPr>
                    <w:jc w:val="center"/>
                    <w:rPr>
                      <w:color w:val="0D0D0D" w:themeColor="text1" w:themeTint="F2"/>
                      <w:szCs w:val="21"/>
                    </w:rPr>
                  </w:pPr>
                  <w:r>
                    <w:rPr>
                      <w:rFonts w:hint="eastAsia"/>
                      <w:color w:val="0D0D0D" w:themeColor="text1" w:themeTint="F2"/>
                      <w:szCs w:val="21"/>
                    </w:rPr>
                    <w:t>41#</w:t>
                  </w:r>
                </w:p>
              </w:tc>
              <w:tc>
                <w:tcPr>
                  <w:tcW w:w="2127"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王庄</w:t>
                  </w:r>
                </w:p>
              </w:tc>
              <w:tc>
                <w:tcPr>
                  <w:tcW w:w="850"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2412</w:t>
                  </w:r>
                </w:p>
              </w:tc>
              <w:tc>
                <w:tcPr>
                  <w:tcW w:w="851"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w:t>
                  </w:r>
                  <w:r w:rsidRPr="00D25E8A">
                    <w:rPr>
                      <w:rFonts w:hint="eastAsia"/>
                      <w:color w:val="0D0D0D" w:themeColor="text1" w:themeTint="F2"/>
                      <w:szCs w:val="21"/>
                    </w:rPr>
                    <w:t>2114</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NE</w:t>
                  </w:r>
                </w:p>
              </w:tc>
              <w:tc>
                <w:tcPr>
                  <w:tcW w:w="1229"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约</w:t>
                  </w:r>
                  <w:r w:rsidRPr="00D25E8A">
                    <w:rPr>
                      <w:rFonts w:hint="eastAsia"/>
                      <w:color w:val="0D0D0D" w:themeColor="text1" w:themeTint="F2"/>
                      <w:szCs w:val="21"/>
                    </w:rPr>
                    <w:t>390</w:t>
                  </w:r>
                  <w:r w:rsidRPr="00D25E8A">
                    <w:rPr>
                      <w:rFonts w:hint="eastAsia"/>
                      <w:color w:val="0D0D0D" w:themeColor="text1" w:themeTint="F2"/>
                      <w:szCs w:val="21"/>
                    </w:rPr>
                    <w:t>人</w:t>
                  </w:r>
                </w:p>
              </w:tc>
              <w:tc>
                <w:tcPr>
                  <w:tcW w:w="815" w:type="dxa"/>
                  <w:vAlign w:val="center"/>
                </w:tcPr>
                <w:p w:rsidR="00E87144" w:rsidRPr="00E87144" w:rsidRDefault="00E87144" w:rsidP="00E87144">
                  <w:pPr>
                    <w:jc w:val="center"/>
                    <w:rPr>
                      <w:color w:val="0D0D0D" w:themeColor="text1" w:themeTint="F2"/>
                      <w:szCs w:val="21"/>
                    </w:rPr>
                  </w:pPr>
                  <w:r w:rsidRPr="00E87144">
                    <w:rPr>
                      <w:rFonts w:hint="eastAsia"/>
                      <w:color w:val="0D0D0D" w:themeColor="text1" w:themeTint="F2"/>
                      <w:szCs w:val="21"/>
                    </w:rPr>
                    <w:t xml:space="preserve">3207 </w:t>
                  </w:r>
                </w:p>
              </w:tc>
              <w:tc>
                <w:tcPr>
                  <w:tcW w:w="1356" w:type="dxa"/>
                  <w:vMerge/>
                  <w:vAlign w:val="center"/>
                </w:tcPr>
                <w:p w:rsidR="00E87144" w:rsidRPr="00D25E8A" w:rsidRDefault="00E87144" w:rsidP="00581FB4">
                  <w:pPr>
                    <w:jc w:val="center"/>
                    <w:rPr>
                      <w:color w:val="0D0D0D" w:themeColor="text1" w:themeTint="F2"/>
                      <w:szCs w:val="21"/>
                    </w:rPr>
                  </w:pPr>
                </w:p>
              </w:tc>
            </w:tr>
            <w:tr w:rsidR="00E87144" w:rsidRPr="00D25E8A" w:rsidTr="00A42B80">
              <w:trPr>
                <w:trHeight w:val="549"/>
              </w:trPr>
              <w:tc>
                <w:tcPr>
                  <w:tcW w:w="598" w:type="dxa"/>
                  <w:vMerge w:val="restart"/>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地表</w:t>
                  </w:r>
                  <w:r w:rsidRPr="00D25E8A">
                    <w:rPr>
                      <w:color w:val="0D0D0D" w:themeColor="text1" w:themeTint="F2"/>
                      <w:szCs w:val="21"/>
                    </w:rPr>
                    <w:t>水环境</w:t>
                  </w:r>
                </w:p>
              </w:tc>
              <w:tc>
                <w:tcPr>
                  <w:tcW w:w="2663" w:type="dxa"/>
                  <w:gridSpan w:val="2"/>
                  <w:vAlign w:val="center"/>
                </w:tcPr>
                <w:p w:rsidR="00E87144" w:rsidRPr="00D25E8A" w:rsidRDefault="00E87144" w:rsidP="00581FB4">
                  <w:pPr>
                    <w:jc w:val="center"/>
                    <w:rPr>
                      <w:rFonts w:ascii="宋体" w:cs="宋体"/>
                      <w:color w:val="0D0D0D" w:themeColor="text1" w:themeTint="F2"/>
                      <w:kern w:val="0"/>
                      <w:szCs w:val="21"/>
                    </w:rPr>
                  </w:pPr>
                  <w:r w:rsidRPr="00D25E8A">
                    <w:rPr>
                      <w:rFonts w:ascii="宋体" w:cs="宋体" w:hint="eastAsia"/>
                      <w:color w:val="0D0D0D" w:themeColor="text1" w:themeTint="F2"/>
                      <w:kern w:val="0"/>
                      <w:szCs w:val="21"/>
                    </w:rPr>
                    <w:t>南</w:t>
                  </w:r>
                  <w:proofErr w:type="gramStart"/>
                  <w:r w:rsidRPr="00D25E8A">
                    <w:rPr>
                      <w:rFonts w:ascii="宋体" w:cs="宋体" w:hint="eastAsia"/>
                      <w:color w:val="0D0D0D" w:themeColor="text1" w:themeTint="F2"/>
                      <w:kern w:val="0"/>
                      <w:szCs w:val="21"/>
                    </w:rPr>
                    <w:t>埂</w:t>
                  </w:r>
                  <w:proofErr w:type="gramEnd"/>
                  <w:r w:rsidRPr="00D25E8A">
                    <w:rPr>
                      <w:rFonts w:ascii="宋体" w:cs="宋体" w:hint="eastAsia"/>
                      <w:color w:val="0D0D0D" w:themeColor="text1" w:themeTint="F2"/>
                      <w:kern w:val="0"/>
                      <w:szCs w:val="21"/>
                    </w:rPr>
                    <w:t>沟</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E</w:t>
                  </w:r>
                </w:p>
              </w:tc>
              <w:tc>
                <w:tcPr>
                  <w:tcW w:w="1229" w:type="dxa"/>
                  <w:vAlign w:val="center"/>
                </w:tcPr>
                <w:p w:rsidR="00E87144" w:rsidRPr="00D25E8A" w:rsidRDefault="00E87144" w:rsidP="00581FB4">
                  <w:pPr>
                    <w:jc w:val="center"/>
                    <w:rPr>
                      <w:color w:val="0D0D0D" w:themeColor="text1" w:themeTint="F2"/>
                      <w:kern w:val="0"/>
                      <w:szCs w:val="21"/>
                    </w:rPr>
                  </w:pPr>
                  <w:r w:rsidRPr="00D25E8A">
                    <w:rPr>
                      <w:color w:val="0D0D0D" w:themeColor="text1" w:themeTint="F2"/>
                      <w:kern w:val="0"/>
                      <w:szCs w:val="21"/>
                    </w:rPr>
                    <w:t>小型</w:t>
                  </w:r>
                </w:p>
              </w:tc>
              <w:tc>
                <w:tcPr>
                  <w:tcW w:w="815"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1423</w:t>
                  </w:r>
                </w:p>
              </w:tc>
              <w:tc>
                <w:tcPr>
                  <w:tcW w:w="1356" w:type="dxa"/>
                  <w:vMerge w:val="restart"/>
                  <w:vAlign w:val="center"/>
                </w:tcPr>
                <w:p w:rsidR="00E87144" w:rsidRPr="00D25E8A" w:rsidRDefault="00E87144" w:rsidP="00581FB4">
                  <w:pPr>
                    <w:jc w:val="center"/>
                    <w:rPr>
                      <w:bCs/>
                      <w:color w:val="0D0D0D" w:themeColor="text1" w:themeTint="F2"/>
                      <w:szCs w:val="21"/>
                    </w:rPr>
                  </w:pPr>
                  <w:r w:rsidRPr="00D25E8A">
                    <w:rPr>
                      <w:bCs/>
                      <w:color w:val="0D0D0D" w:themeColor="text1" w:themeTint="F2"/>
                      <w:szCs w:val="21"/>
                    </w:rPr>
                    <w:t>GB3838-2002</w:t>
                  </w:r>
                  <w:r w:rsidRPr="00D25E8A">
                    <w:rPr>
                      <w:bCs/>
                      <w:color w:val="0D0D0D" w:themeColor="text1" w:themeTint="F2"/>
                      <w:szCs w:val="21"/>
                    </w:rPr>
                    <w:t>《地表水环境质量标准》中的</w:t>
                  </w:r>
                  <w:r w:rsidRPr="00D25E8A">
                    <w:rPr>
                      <w:color w:val="0D0D0D" w:themeColor="text1" w:themeTint="F2"/>
                      <w:szCs w:val="21"/>
                    </w:rPr>
                    <w:t>Ⅲ</w:t>
                  </w:r>
                  <w:r w:rsidRPr="00D25E8A">
                    <w:rPr>
                      <w:bCs/>
                      <w:color w:val="0D0D0D" w:themeColor="text1" w:themeTint="F2"/>
                      <w:szCs w:val="21"/>
                    </w:rPr>
                    <w:t>类标准</w:t>
                  </w:r>
                </w:p>
              </w:tc>
            </w:tr>
            <w:tr w:rsidR="00E87144" w:rsidRPr="00D25E8A" w:rsidTr="00A42B80">
              <w:trPr>
                <w:trHeight w:val="569"/>
              </w:trPr>
              <w:tc>
                <w:tcPr>
                  <w:tcW w:w="598" w:type="dxa"/>
                  <w:vMerge/>
                  <w:vAlign w:val="center"/>
                </w:tcPr>
                <w:p w:rsidR="00E87144" w:rsidRPr="00D25E8A" w:rsidRDefault="00E87144" w:rsidP="00581FB4">
                  <w:pPr>
                    <w:jc w:val="center"/>
                    <w:rPr>
                      <w:color w:val="0D0D0D" w:themeColor="text1" w:themeTint="F2"/>
                      <w:szCs w:val="21"/>
                    </w:rPr>
                  </w:pPr>
                </w:p>
              </w:tc>
              <w:tc>
                <w:tcPr>
                  <w:tcW w:w="2663" w:type="dxa"/>
                  <w:gridSpan w:val="2"/>
                  <w:vAlign w:val="center"/>
                </w:tcPr>
                <w:p w:rsidR="00E87144" w:rsidRPr="00D25E8A" w:rsidRDefault="00E87144" w:rsidP="00581FB4">
                  <w:pPr>
                    <w:jc w:val="center"/>
                    <w:rPr>
                      <w:rFonts w:ascii="宋体" w:cs="宋体"/>
                      <w:color w:val="0D0D0D" w:themeColor="text1" w:themeTint="F2"/>
                      <w:kern w:val="0"/>
                      <w:szCs w:val="21"/>
                    </w:rPr>
                  </w:pPr>
                  <w:r w:rsidRPr="00D25E8A">
                    <w:rPr>
                      <w:rFonts w:ascii="宋体" w:cs="宋体" w:hint="eastAsia"/>
                      <w:color w:val="0D0D0D" w:themeColor="text1" w:themeTint="F2"/>
                      <w:kern w:val="0"/>
                      <w:szCs w:val="21"/>
                    </w:rPr>
                    <w:t>十里长河</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N</w:t>
                  </w:r>
                </w:p>
              </w:tc>
              <w:tc>
                <w:tcPr>
                  <w:tcW w:w="1229" w:type="dxa"/>
                  <w:vAlign w:val="center"/>
                </w:tcPr>
                <w:p w:rsidR="00E87144" w:rsidRPr="00D25E8A" w:rsidRDefault="00E87144" w:rsidP="00581FB4">
                  <w:pPr>
                    <w:jc w:val="center"/>
                    <w:rPr>
                      <w:color w:val="0D0D0D" w:themeColor="text1" w:themeTint="F2"/>
                      <w:kern w:val="0"/>
                      <w:szCs w:val="21"/>
                    </w:rPr>
                  </w:pPr>
                  <w:r w:rsidRPr="00D25E8A">
                    <w:rPr>
                      <w:color w:val="0D0D0D" w:themeColor="text1" w:themeTint="F2"/>
                      <w:kern w:val="0"/>
                      <w:szCs w:val="21"/>
                    </w:rPr>
                    <w:t>小型</w:t>
                  </w:r>
                </w:p>
              </w:tc>
              <w:tc>
                <w:tcPr>
                  <w:tcW w:w="815"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1088</w:t>
                  </w:r>
                </w:p>
              </w:tc>
              <w:tc>
                <w:tcPr>
                  <w:tcW w:w="1356" w:type="dxa"/>
                  <w:vMerge/>
                  <w:vAlign w:val="center"/>
                </w:tcPr>
                <w:p w:rsidR="00E87144" w:rsidRPr="00D25E8A" w:rsidRDefault="00E87144" w:rsidP="00581FB4">
                  <w:pPr>
                    <w:jc w:val="center"/>
                    <w:rPr>
                      <w:bCs/>
                      <w:color w:val="0D0D0D" w:themeColor="text1" w:themeTint="F2"/>
                      <w:szCs w:val="21"/>
                    </w:rPr>
                  </w:pPr>
                </w:p>
              </w:tc>
            </w:tr>
            <w:tr w:rsidR="00E87144" w:rsidRPr="00D25E8A" w:rsidTr="00A42B80">
              <w:trPr>
                <w:trHeight w:val="561"/>
              </w:trPr>
              <w:tc>
                <w:tcPr>
                  <w:tcW w:w="598" w:type="dxa"/>
                  <w:vMerge/>
                  <w:vAlign w:val="center"/>
                </w:tcPr>
                <w:p w:rsidR="00E87144" w:rsidRPr="00D25E8A" w:rsidRDefault="00E87144" w:rsidP="00581FB4">
                  <w:pPr>
                    <w:jc w:val="center"/>
                    <w:rPr>
                      <w:color w:val="0D0D0D" w:themeColor="text1" w:themeTint="F2"/>
                      <w:szCs w:val="21"/>
                    </w:rPr>
                  </w:pPr>
                </w:p>
              </w:tc>
              <w:tc>
                <w:tcPr>
                  <w:tcW w:w="2663" w:type="dxa"/>
                  <w:gridSpan w:val="2"/>
                  <w:vAlign w:val="center"/>
                </w:tcPr>
                <w:p w:rsidR="00E87144" w:rsidRPr="00D25E8A" w:rsidRDefault="00E87144" w:rsidP="00581FB4">
                  <w:pPr>
                    <w:jc w:val="center"/>
                    <w:rPr>
                      <w:rFonts w:ascii="宋体" w:cs="宋体"/>
                      <w:color w:val="0D0D0D" w:themeColor="text1" w:themeTint="F2"/>
                      <w:kern w:val="0"/>
                      <w:szCs w:val="21"/>
                    </w:rPr>
                  </w:pPr>
                  <w:r w:rsidRPr="00D25E8A">
                    <w:rPr>
                      <w:rFonts w:ascii="宋体" w:cs="宋体" w:hint="eastAsia"/>
                      <w:color w:val="0D0D0D" w:themeColor="text1" w:themeTint="F2"/>
                      <w:kern w:val="0"/>
                      <w:szCs w:val="21"/>
                    </w:rPr>
                    <w:t>长江</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w:t>
                  </w:r>
                </w:p>
              </w:tc>
              <w:tc>
                <w:tcPr>
                  <w:tcW w:w="708"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E</w:t>
                  </w:r>
                </w:p>
              </w:tc>
              <w:tc>
                <w:tcPr>
                  <w:tcW w:w="1229" w:type="dxa"/>
                  <w:vAlign w:val="center"/>
                </w:tcPr>
                <w:p w:rsidR="00E87144" w:rsidRPr="00D25E8A" w:rsidRDefault="00E87144" w:rsidP="00581FB4">
                  <w:pPr>
                    <w:jc w:val="center"/>
                    <w:rPr>
                      <w:color w:val="0D0D0D" w:themeColor="text1" w:themeTint="F2"/>
                      <w:kern w:val="0"/>
                      <w:szCs w:val="21"/>
                    </w:rPr>
                  </w:pPr>
                  <w:r w:rsidRPr="00D25E8A">
                    <w:rPr>
                      <w:color w:val="0D0D0D" w:themeColor="text1" w:themeTint="F2"/>
                      <w:kern w:val="0"/>
                      <w:szCs w:val="21"/>
                    </w:rPr>
                    <w:t>大型</w:t>
                  </w:r>
                </w:p>
              </w:tc>
              <w:tc>
                <w:tcPr>
                  <w:tcW w:w="815"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8960</w:t>
                  </w:r>
                </w:p>
              </w:tc>
              <w:tc>
                <w:tcPr>
                  <w:tcW w:w="1356" w:type="dxa"/>
                  <w:vMerge/>
                  <w:vAlign w:val="center"/>
                </w:tcPr>
                <w:p w:rsidR="00E87144" w:rsidRPr="00D25E8A" w:rsidRDefault="00E87144" w:rsidP="00581FB4">
                  <w:pPr>
                    <w:jc w:val="center"/>
                    <w:rPr>
                      <w:bCs/>
                      <w:color w:val="0D0D0D" w:themeColor="text1" w:themeTint="F2"/>
                      <w:szCs w:val="21"/>
                    </w:rPr>
                  </w:pPr>
                </w:p>
              </w:tc>
            </w:tr>
            <w:tr w:rsidR="00E87144" w:rsidRPr="00D25E8A" w:rsidTr="00A42B80">
              <w:trPr>
                <w:trHeight w:val="340"/>
              </w:trPr>
              <w:tc>
                <w:tcPr>
                  <w:tcW w:w="598"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声环境</w:t>
                  </w:r>
                </w:p>
              </w:tc>
              <w:tc>
                <w:tcPr>
                  <w:tcW w:w="2663" w:type="dxa"/>
                  <w:gridSpan w:val="2"/>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项目厂界</w:t>
                  </w:r>
                </w:p>
              </w:tc>
              <w:tc>
                <w:tcPr>
                  <w:tcW w:w="850"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w:t>
                  </w:r>
                </w:p>
              </w:tc>
              <w:tc>
                <w:tcPr>
                  <w:tcW w:w="851" w:type="dxa"/>
                  <w:vAlign w:val="center"/>
                </w:tcPr>
                <w:p w:rsidR="00E87144" w:rsidRPr="00D25E8A" w:rsidRDefault="00E87144" w:rsidP="00581FB4">
                  <w:pPr>
                    <w:jc w:val="center"/>
                    <w:rPr>
                      <w:color w:val="0D0D0D" w:themeColor="text1" w:themeTint="F2"/>
                      <w:szCs w:val="21"/>
                    </w:rPr>
                  </w:pPr>
                  <w:r w:rsidRPr="00D25E8A">
                    <w:rPr>
                      <w:rFonts w:hint="eastAsia"/>
                      <w:color w:val="0D0D0D" w:themeColor="text1" w:themeTint="F2"/>
                      <w:szCs w:val="21"/>
                    </w:rPr>
                    <w:t>/</w:t>
                  </w:r>
                </w:p>
              </w:tc>
              <w:tc>
                <w:tcPr>
                  <w:tcW w:w="708"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t>四周</w:t>
                  </w:r>
                </w:p>
              </w:tc>
              <w:tc>
                <w:tcPr>
                  <w:tcW w:w="1229" w:type="dxa"/>
                  <w:vAlign w:val="center"/>
                </w:tcPr>
                <w:p w:rsidR="00E87144" w:rsidRPr="00D25E8A" w:rsidRDefault="00E87144" w:rsidP="00581FB4">
                  <w:pPr>
                    <w:jc w:val="center"/>
                    <w:rPr>
                      <w:color w:val="0D0D0D" w:themeColor="text1" w:themeTint="F2"/>
                      <w:szCs w:val="21"/>
                    </w:rPr>
                  </w:pPr>
                  <w:r w:rsidRPr="00D25E8A">
                    <w:rPr>
                      <w:color w:val="0D0D0D" w:themeColor="text1" w:themeTint="F2"/>
                      <w:szCs w:val="21"/>
                    </w:rPr>
                    <w:cr/>
                    <w:t>-</w:t>
                  </w:r>
                </w:p>
              </w:tc>
              <w:tc>
                <w:tcPr>
                  <w:tcW w:w="815" w:type="dxa"/>
                  <w:vAlign w:val="center"/>
                </w:tcPr>
                <w:p w:rsidR="00E87144" w:rsidRPr="00D25E8A" w:rsidRDefault="00E87144" w:rsidP="00581FB4">
                  <w:pPr>
                    <w:adjustRightInd w:val="0"/>
                    <w:snapToGrid w:val="0"/>
                    <w:jc w:val="center"/>
                    <w:rPr>
                      <w:color w:val="0D0D0D" w:themeColor="text1" w:themeTint="F2"/>
                      <w:szCs w:val="21"/>
                    </w:rPr>
                  </w:pPr>
                  <w:r w:rsidRPr="00D25E8A">
                    <w:rPr>
                      <w:color w:val="0D0D0D" w:themeColor="text1" w:themeTint="F2"/>
                      <w:szCs w:val="21"/>
                    </w:rPr>
                    <w:t>--</w:t>
                  </w:r>
                </w:p>
              </w:tc>
              <w:tc>
                <w:tcPr>
                  <w:tcW w:w="1356" w:type="dxa"/>
                  <w:vAlign w:val="center"/>
                </w:tcPr>
                <w:p w:rsidR="00E87144" w:rsidRPr="00D25E8A" w:rsidRDefault="00E87144" w:rsidP="00581FB4">
                  <w:pPr>
                    <w:jc w:val="center"/>
                    <w:rPr>
                      <w:bCs/>
                      <w:color w:val="0D0D0D" w:themeColor="text1" w:themeTint="F2"/>
                      <w:szCs w:val="21"/>
                    </w:rPr>
                  </w:pPr>
                  <w:r w:rsidRPr="00D25E8A">
                    <w:rPr>
                      <w:color w:val="0D0D0D" w:themeColor="text1" w:themeTint="F2"/>
                      <w:szCs w:val="21"/>
                    </w:rPr>
                    <w:t>GB3096-2008</w:t>
                  </w:r>
                  <w:r w:rsidRPr="00D25E8A">
                    <w:rPr>
                      <w:color w:val="0D0D0D" w:themeColor="text1" w:themeTint="F2"/>
                      <w:szCs w:val="21"/>
                    </w:rPr>
                    <w:t>《声环境质量标准》</w:t>
                  </w:r>
                  <w:r w:rsidRPr="00D25E8A">
                    <w:rPr>
                      <w:color w:val="0D0D0D" w:themeColor="text1" w:themeTint="F2"/>
                      <w:szCs w:val="21"/>
                    </w:rPr>
                    <w:t>3</w:t>
                  </w:r>
                  <w:r w:rsidRPr="00D25E8A">
                    <w:rPr>
                      <w:color w:val="0D0D0D" w:themeColor="text1" w:themeTint="F2"/>
                      <w:szCs w:val="21"/>
                    </w:rPr>
                    <w:t>类标准</w:t>
                  </w:r>
                </w:p>
              </w:tc>
            </w:tr>
          </w:tbl>
          <w:p w:rsidR="000D0124" w:rsidRPr="00D0147D" w:rsidRDefault="000D0124" w:rsidP="00C0298B">
            <w:pPr>
              <w:spacing w:line="400" w:lineRule="exact"/>
              <w:rPr>
                <w:bCs/>
                <w:sz w:val="24"/>
              </w:rPr>
            </w:pPr>
          </w:p>
        </w:tc>
      </w:tr>
    </w:tbl>
    <w:p w:rsidR="000D0124" w:rsidRPr="00581CA6" w:rsidRDefault="000D0124" w:rsidP="000D0124">
      <w:pPr>
        <w:spacing w:line="400" w:lineRule="exact"/>
        <w:outlineLvl w:val="0"/>
        <w:rPr>
          <w:rFonts w:eastAsia="黑体"/>
          <w:bCs/>
          <w:sz w:val="32"/>
          <w:szCs w:val="32"/>
        </w:rPr>
      </w:pPr>
      <w:r w:rsidRPr="00581CA6">
        <w:rPr>
          <w:rFonts w:eastAsia="黑体"/>
          <w:bCs/>
          <w:sz w:val="30"/>
        </w:rPr>
        <w:lastRenderedPageBreak/>
        <w:br w:type="page"/>
      </w:r>
      <w:r w:rsidRPr="00581CA6">
        <w:rPr>
          <w:rFonts w:eastAsia="黑体"/>
          <w:bCs/>
          <w:sz w:val="32"/>
          <w:szCs w:val="32"/>
        </w:rPr>
        <w:lastRenderedPageBreak/>
        <w:t>评价适用标准</w:t>
      </w:r>
    </w:p>
    <w:tbl>
      <w:tblPr>
        <w:tblpPr w:leftFromText="180" w:rightFromText="180" w:vertAnchor="text" w:tblpXSpec="right" w:tblpY="1"/>
        <w:tblOverlap w:val="never"/>
        <w:tblW w:w="4974" w:type="pct"/>
        <w:tblBorders>
          <w:top w:val="single" w:sz="8" w:space="0" w:color="auto"/>
          <w:left w:val="single" w:sz="8" w:space="0" w:color="auto"/>
          <w:bottom w:val="single" w:sz="8" w:space="0" w:color="auto"/>
          <w:right w:val="single" w:sz="8" w:space="0" w:color="auto"/>
          <w:insideH w:val="single" w:sz="8" w:space="0" w:color="auto"/>
        </w:tblBorders>
        <w:tblLayout w:type="fixed"/>
        <w:tblLook w:val="0000" w:firstRow="0" w:lastRow="0" w:firstColumn="0" w:lastColumn="0" w:noHBand="0" w:noVBand="0"/>
      </w:tblPr>
      <w:tblGrid>
        <w:gridCol w:w="501"/>
        <w:gridCol w:w="8737"/>
      </w:tblGrid>
      <w:tr w:rsidR="000D0124" w:rsidRPr="00581CA6" w:rsidTr="00C0298B">
        <w:trPr>
          <w:trHeight w:val="20"/>
        </w:trPr>
        <w:tc>
          <w:tcPr>
            <w:tcW w:w="271" w:type="pct"/>
            <w:tcBorders>
              <w:bottom w:val="single" w:sz="8" w:space="0" w:color="auto"/>
              <w:right w:val="single" w:sz="4" w:space="0" w:color="auto"/>
            </w:tcBorders>
            <w:vAlign w:val="center"/>
          </w:tcPr>
          <w:p w:rsidR="000D0124" w:rsidRPr="00581CA6" w:rsidRDefault="000D0124" w:rsidP="00C0298B">
            <w:pPr>
              <w:spacing w:line="400" w:lineRule="exact"/>
              <w:jc w:val="center"/>
              <w:rPr>
                <w:rFonts w:ascii="宋体" w:hAnsi="宋体"/>
                <w:b/>
                <w:sz w:val="24"/>
              </w:rPr>
            </w:pPr>
            <w:r w:rsidRPr="00581CA6">
              <w:rPr>
                <w:rFonts w:ascii="宋体" w:hAnsi="宋体"/>
                <w:b/>
                <w:sz w:val="24"/>
              </w:rPr>
              <w:t>环境质量标准</w:t>
            </w:r>
          </w:p>
        </w:tc>
        <w:tc>
          <w:tcPr>
            <w:tcW w:w="4729" w:type="pct"/>
            <w:tcBorders>
              <w:left w:val="single" w:sz="4" w:space="0" w:color="auto"/>
            </w:tcBorders>
          </w:tcPr>
          <w:p w:rsidR="000D0124" w:rsidRPr="00581CA6" w:rsidRDefault="000D0124" w:rsidP="00C0298B">
            <w:pPr>
              <w:spacing w:line="360" w:lineRule="auto"/>
              <w:ind w:firstLineChars="200" w:firstLine="482"/>
              <w:rPr>
                <w:b/>
                <w:sz w:val="24"/>
              </w:rPr>
            </w:pPr>
            <w:r w:rsidRPr="00581CA6">
              <w:rPr>
                <w:rFonts w:hint="eastAsia"/>
                <w:b/>
                <w:sz w:val="24"/>
              </w:rPr>
              <w:t>1</w:t>
            </w:r>
            <w:r w:rsidRPr="00581CA6">
              <w:rPr>
                <w:rFonts w:hint="eastAsia"/>
                <w:b/>
                <w:sz w:val="24"/>
              </w:rPr>
              <w:t>、</w:t>
            </w:r>
            <w:r w:rsidRPr="00581CA6">
              <w:rPr>
                <w:b/>
                <w:sz w:val="24"/>
              </w:rPr>
              <w:t>环境空气</w:t>
            </w:r>
          </w:p>
          <w:p w:rsidR="000D0124" w:rsidRPr="00581CA6" w:rsidRDefault="000D0124" w:rsidP="00C0298B">
            <w:pPr>
              <w:spacing w:line="360" w:lineRule="auto"/>
              <w:ind w:firstLineChars="200" w:firstLine="480"/>
              <w:rPr>
                <w:sz w:val="24"/>
              </w:rPr>
            </w:pPr>
            <w:r w:rsidRPr="00581CA6">
              <w:rPr>
                <w:sz w:val="24"/>
              </w:rPr>
              <w:t>环境空气</w:t>
            </w:r>
            <w:r>
              <w:rPr>
                <w:rFonts w:hint="eastAsia"/>
                <w:sz w:val="24"/>
              </w:rPr>
              <w:t>常规因子</w:t>
            </w:r>
            <w:r w:rsidRPr="00581CA6">
              <w:rPr>
                <w:sz w:val="24"/>
              </w:rPr>
              <w:t>执行《环境空气质量标准》（</w:t>
            </w:r>
            <w:r w:rsidRPr="00581CA6">
              <w:rPr>
                <w:sz w:val="24"/>
              </w:rPr>
              <w:t>GB3095</w:t>
            </w:r>
            <w:r w:rsidRPr="00581CA6">
              <w:rPr>
                <w:sz w:val="24"/>
              </w:rPr>
              <w:t>－</w:t>
            </w:r>
            <w:r w:rsidRPr="00581CA6">
              <w:rPr>
                <w:sz w:val="24"/>
              </w:rPr>
              <w:t>2012</w:t>
            </w:r>
            <w:r w:rsidRPr="00581CA6">
              <w:rPr>
                <w:sz w:val="24"/>
              </w:rPr>
              <w:t>）</w:t>
            </w:r>
            <w:r>
              <w:rPr>
                <w:sz w:val="24"/>
              </w:rPr>
              <w:t>及其修改单</w:t>
            </w:r>
            <w:r w:rsidRPr="00581CA6">
              <w:rPr>
                <w:sz w:val="24"/>
              </w:rPr>
              <w:t>中的二级标准</w:t>
            </w:r>
            <w:r w:rsidRPr="00581CA6">
              <w:rPr>
                <w:rFonts w:hint="eastAsia"/>
                <w:sz w:val="24"/>
              </w:rPr>
              <w:t>限值</w:t>
            </w:r>
            <w:r w:rsidRPr="00857DD5">
              <w:rPr>
                <w:rFonts w:hint="eastAsia"/>
                <w:sz w:val="24"/>
              </w:rPr>
              <w:t>。</w:t>
            </w:r>
          </w:p>
          <w:p w:rsidR="000D0124" w:rsidRPr="00257FB2" w:rsidRDefault="000D0124" w:rsidP="00AA157D">
            <w:pPr>
              <w:spacing w:beforeLines="50" w:before="156"/>
              <w:jc w:val="center"/>
              <w:rPr>
                <w:rFonts w:hAnsi="宋体"/>
                <w:b/>
                <w:color w:val="000000"/>
                <w:sz w:val="24"/>
              </w:rPr>
            </w:pPr>
            <w:r w:rsidRPr="00257FB2">
              <w:rPr>
                <w:rFonts w:hAnsi="宋体"/>
                <w:b/>
                <w:color w:val="000000"/>
                <w:sz w:val="24"/>
              </w:rPr>
              <w:t>表</w:t>
            </w:r>
            <w:r>
              <w:rPr>
                <w:rFonts w:hAnsi="宋体" w:hint="eastAsia"/>
                <w:b/>
                <w:color w:val="000000"/>
                <w:sz w:val="24"/>
              </w:rPr>
              <w:t>1</w:t>
            </w:r>
            <w:r w:rsidR="0029316F">
              <w:rPr>
                <w:rFonts w:hAnsi="宋体" w:hint="eastAsia"/>
                <w:b/>
                <w:color w:val="000000"/>
                <w:sz w:val="24"/>
              </w:rPr>
              <w:t>5</w:t>
            </w:r>
            <w:r w:rsidRPr="00257FB2">
              <w:rPr>
                <w:rFonts w:hAnsi="宋体" w:hint="eastAsia"/>
                <w:b/>
                <w:color w:val="000000"/>
                <w:sz w:val="24"/>
              </w:rPr>
              <w:t xml:space="preserve">  </w:t>
            </w:r>
            <w:r w:rsidRPr="00257FB2">
              <w:rPr>
                <w:rFonts w:hAnsi="宋体"/>
                <w:b/>
                <w:color w:val="000000"/>
                <w:sz w:val="24"/>
              </w:rPr>
              <w:t>环境空气质量标准</w:t>
            </w:r>
          </w:p>
          <w:tbl>
            <w:tblPr>
              <w:tblW w:w="5000" w:type="pct"/>
              <w:jc w:val="center"/>
              <w:tblBorders>
                <w:top w:val="single" w:sz="12" w:space="0" w:color="000000"/>
                <w:bottom w:val="single" w:sz="12"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6"/>
              <w:gridCol w:w="1287"/>
              <w:gridCol w:w="1135"/>
              <w:gridCol w:w="1626"/>
              <w:gridCol w:w="1134"/>
              <w:gridCol w:w="2643"/>
            </w:tblGrid>
            <w:tr w:rsidR="000D0124" w:rsidRPr="00257FB2" w:rsidTr="00C0298B">
              <w:trPr>
                <w:trHeight w:val="340"/>
                <w:jc w:val="center"/>
              </w:trPr>
              <w:tc>
                <w:tcPr>
                  <w:tcW w:w="696" w:type="dxa"/>
                  <w:vAlign w:val="center"/>
                </w:tcPr>
                <w:p w:rsidR="000D0124" w:rsidRPr="00257FB2" w:rsidRDefault="000D0124" w:rsidP="00224231">
                  <w:pPr>
                    <w:framePr w:hSpace="180" w:wrap="around" w:vAnchor="text" w:hAnchor="text" w:xAlign="right" w:y="1"/>
                    <w:tabs>
                      <w:tab w:val="center" w:pos="4153"/>
                      <w:tab w:val="right" w:pos="8306"/>
                    </w:tabs>
                    <w:snapToGrid w:val="0"/>
                    <w:suppressOverlap/>
                    <w:jc w:val="center"/>
                    <w:rPr>
                      <w:b/>
                      <w:color w:val="000000"/>
                      <w:szCs w:val="21"/>
                    </w:rPr>
                  </w:pPr>
                  <w:r w:rsidRPr="00257FB2">
                    <w:rPr>
                      <w:b/>
                      <w:color w:val="000000"/>
                      <w:szCs w:val="21"/>
                    </w:rPr>
                    <w:t>类别</w:t>
                  </w:r>
                </w:p>
              </w:tc>
              <w:tc>
                <w:tcPr>
                  <w:tcW w:w="1287" w:type="dxa"/>
                  <w:vAlign w:val="center"/>
                </w:tcPr>
                <w:p w:rsidR="000D0124" w:rsidRPr="00257FB2" w:rsidRDefault="000D0124" w:rsidP="00224231">
                  <w:pPr>
                    <w:framePr w:hSpace="180" w:wrap="around" w:vAnchor="text" w:hAnchor="text" w:xAlign="right" w:y="1"/>
                    <w:tabs>
                      <w:tab w:val="center" w:pos="4153"/>
                      <w:tab w:val="right" w:pos="8306"/>
                    </w:tabs>
                    <w:snapToGrid w:val="0"/>
                    <w:suppressOverlap/>
                    <w:jc w:val="center"/>
                    <w:rPr>
                      <w:b/>
                      <w:color w:val="000000"/>
                      <w:szCs w:val="21"/>
                    </w:rPr>
                  </w:pPr>
                  <w:r w:rsidRPr="00257FB2">
                    <w:rPr>
                      <w:b/>
                      <w:color w:val="000000"/>
                      <w:szCs w:val="21"/>
                    </w:rPr>
                    <w:t>项目</w:t>
                  </w:r>
                </w:p>
              </w:tc>
              <w:tc>
                <w:tcPr>
                  <w:tcW w:w="1135" w:type="dxa"/>
                  <w:vAlign w:val="center"/>
                </w:tcPr>
                <w:p w:rsidR="000D0124" w:rsidRPr="00257FB2" w:rsidRDefault="000D0124" w:rsidP="00224231">
                  <w:pPr>
                    <w:framePr w:hSpace="180" w:wrap="around" w:vAnchor="text" w:hAnchor="text" w:xAlign="right" w:y="1"/>
                    <w:tabs>
                      <w:tab w:val="center" w:pos="4153"/>
                      <w:tab w:val="right" w:pos="8306"/>
                    </w:tabs>
                    <w:snapToGrid w:val="0"/>
                    <w:suppressOverlap/>
                    <w:jc w:val="center"/>
                    <w:rPr>
                      <w:b/>
                      <w:color w:val="000000"/>
                      <w:szCs w:val="21"/>
                    </w:rPr>
                  </w:pPr>
                  <w:r w:rsidRPr="00257FB2">
                    <w:rPr>
                      <w:b/>
                      <w:snapToGrid w:val="0"/>
                      <w:color w:val="000000"/>
                      <w:kern w:val="0"/>
                      <w:szCs w:val="21"/>
                    </w:rPr>
                    <w:t>1</w:t>
                  </w:r>
                  <w:r w:rsidRPr="00257FB2">
                    <w:rPr>
                      <w:b/>
                      <w:snapToGrid w:val="0"/>
                      <w:color w:val="000000"/>
                      <w:kern w:val="0"/>
                      <w:szCs w:val="21"/>
                    </w:rPr>
                    <w:t>小时均值</w:t>
                  </w:r>
                </w:p>
              </w:tc>
              <w:tc>
                <w:tcPr>
                  <w:tcW w:w="1626" w:type="dxa"/>
                  <w:vAlign w:val="center"/>
                </w:tcPr>
                <w:p w:rsidR="000D0124" w:rsidRPr="00257FB2" w:rsidRDefault="000D0124" w:rsidP="00224231">
                  <w:pPr>
                    <w:framePr w:hSpace="180" w:wrap="around" w:vAnchor="text" w:hAnchor="text" w:xAlign="right" w:y="1"/>
                    <w:tabs>
                      <w:tab w:val="center" w:pos="4153"/>
                      <w:tab w:val="right" w:pos="8306"/>
                    </w:tabs>
                    <w:snapToGrid w:val="0"/>
                    <w:suppressOverlap/>
                    <w:jc w:val="center"/>
                    <w:rPr>
                      <w:b/>
                      <w:color w:val="000000"/>
                      <w:szCs w:val="21"/>
                    </w:rPr>
                  </w:pPr>
                  <w:r w:rsidRPr="00257FB2">
                    <w:rPr>
                      <w:b/>
                      <w:snapToGrid w:val="0"/>
                      <w:color w:val="000000"/>
                      <w:kern w:val="0"/>
                      <w:szCs w:val="21"/>
                    </w:rPr>
                    <w:t>日均值</w:t>
                  </w:r>
                </w:p>
              </w:tc>
              <w:tc>
                <w:tcPr>
                  <w:tcW w:w="1134" w:type="dxa"/>
                </w:tcPr>
                <w:p w:rsidR="000D0124" w:rsidRPr="00257FB2" w:rsidRDefault="000D0124" w:rsidP="00224231">
                  <w:pPr>
                    <w:framePr w:hSpace="180" w:wrap="around" w:vAnchor="text" w:hAnchor="text" w:xAlign="right" w:y="1"/>
                    <w:tabs>
                      <w:tab w:val="center" w:pos="4153"/>
                      <w:tab w:val="right" w:pos="8306"/>
                    </w:tabs>
                    <w:snapToGrid w:val="0"/>
                    <w:suppressOverlap/>
                    <w:jc w:val="center"/>
                    <w:rPr>
                      <w:b/>
                      <w:color w:val="000000"/>
                      <w:szCs w:val="21"/>
                    </w:rPr>
                  </w:pPr>
                  <w:r w:rsidRPr="00257FB2">
                    <w:rPr>
                      <w:rFonts w:hint="eastAsia"/>
                      <w:b/>
                      <w:color w:val="000000"/>
                      <w:szCs w:val="21"/>
                    </w:rPr>
                    <w:t>年平均</w:t>
                  </w:r>
                </w:p>
              </w:tc>
              <w:tc>
                <w:tcPr>
                  <w:tcW w:w="2643" w:type="dxa"/>
                  <w:vAlign w:val="center"/>
                </w:tcPr>
                <w:p w:rsidR="000D0124" w:rsidRPr="00257FB2" w:rsidRDefault="000D0124" w:rsidP="00224231">
                  <w:pPr>
                    <w:framePr w:hSpace="180" w:wrap="around" w:vAnchor="text" w:hAnchor="text" w:xAlign="right" w:y="1"/>
                    <w:tabs>
                      <w:tab w:val="center" w:pos="4153"/>
                      <w:tab w:val="right" w:pos="8306"/>
                    </w:tabs>
                    <w:snapToGrid w:val="0"/>
                    <w:suppressOverlap/>
                    <w:jc w:val="center"/>
                    <w:rPr>
                      <w:b/>
                      <w:color w:val="000000"/>
                      <w:szCs w:val="21"/>
                    </w:rPr>
                  </w:pPr>
                  <w:r w:rsidRPr="00257FB2">
                    <w:rPr>
                      <w:b/>
                      <w:color w:val="000000"/>
                      <w:szCs w:val="21"/>
                    </w:rPr>
                    <w:t>标准来源</w:t>
                  </w:r>
                </w:p>
              </w:tc>
            </w:tr>
            <w:tr w:rsidR="00E80831" w:rsidRPr="00257FB2" w:rsidTr="00C0298B">
              <w:trPr>
                <w:trHeight w:val="319"/>
                <w:jc w:val="center"/>
              </w:trPr>
              <w:tc>
                <w:tcPr>
                  <w:tcW w:w="696" w:type="dxa"/>
                  <w:vMerge w:val="restart"/>
                  <w:vAlign w:val="center"/>
                </w:tcPr>
                <w:p w:rsidR="00E80831" w:rsidRPr="00257FB2" w:rsidRDefault="00E80831" w:rsidP="00224231">
                  <w:pPr>
                    <w:framePr w:hSpace="180" w:wrap="around" w:vAnchor="text" w:hAnchor="text" w:xAlign="right" w:y="1"/>
                    <w:tabs>
                      <w:tab w:val="center" w:pos="4153"/>
                      <w:tab w:val="right" w:pos="8306"/>
                    </w:tabs>
                    <w:snapToGrid w:val="0"/>
                    <w:suppressOverlap/>
                    <w:jc w:val="center"/>
                    <w:rPr>
                      <w:color w:val="000000"/>
                      <w:szCs w:val="21"/>
                    </w:rPr>
                  </w:pPr>
                  <w:r w:rsidRPr="00257FB2">
                    <w:rPr>
                      <w:color w:val="000000"/>
                      <w:szCs w:val="21"/>
                    </w:rPr>
                    <w:t>环境空气标准</w:t>
                  </w:r>
                </w:p>
              </w:tc>
              <w:tc>
                <w:tcPr>
                  <w:tcW w:w="1287" w:type="dxa"/>
                  <w:vAlign w:val="center"/>
                </w:tcPr>
                <w:p w:rsidR="00E80831" w:rsidRPr="00257FB2" w:rsidRDefault="00E80831" w:rsidP="00224231">
                  <w:pPr>
                    <w:framePr w:hSpace="180" w:wrap="around" w:vAnchor="text" w:hAnchor="text" w:xAlign="right" w:y="1"/>
                    <w:suppressOverlap/>
                    <w:jc w:val="center"/>
                    <w:rPr>
                      <w:color w:val="000000"/>
                      <w:szCs w:val="21"/>
                    </w:rPr>
                  </w:pPr>
                  <w:r w:rsidRPr="00257FB2">
                    <w:rPr>
                      <w:color w:val="000000"/>
                      <w:szCs w:val="21"/>
                    </w:rPr>
                    <w:t>PM</w:t>
                  </w:r>
                  <w:r w:rsidRPr="00257FB2">
                    <w:rPr>
                      <w:color w:val="000000"/>
                      <w:szCs w:val="21"/>
                      <w:vertAlign w:val="subscript"/>
                    </w:rPr>
                    <w:t>10</w:t>
                  </w:r>
                </w:p>
              </w:tc>
              <w:tc>
                <w:tcPr>
                  <w:tcW w:w="1135" w:type="dxa"/>
                  <w:vAlign w:val="center"/>
                </w:tcPr>
                <w:p w:rsidR="00E80831" w:rsidRPr="00257FB2" w:rsidRDefault="00E80831" w:rsidP="00224231">
                  <w:pPr>
                    <w:framePr w:hSpace="180" w:wrap="around" w:vAnchor="text" w:hAnchor="text" w:xAlign="right" w:y="1"/>
                    <w:suppressOverlap/>
                    <w:jc w:val="center"/>
                    <w:rPr>
                      <w:color w:val="000000"/>
                      <w:szCs w:val="21"/>
                    </w:rPr>
                  </w:pPr>
                  <w:r w:rsidRPr="00257FB2">
                    <w:rPr>
                      <w:color w:val="000000"/>
                      <w:szCs w:val="21"/>
                    </w:rPr>
                    <w:t>--</w:t>
                  </w:r>
                </w:p>
              </w:tc>
              <w:tc>
                <w:tcPr>
                  <w:tcW w:w="1626" w:type="dxa"/>
                  <w:vAlign w:val="center"/>
                </w:tcPr>
                <w:p w:rsidR="00E80831" w:rsidRPr="00257FB2" w:rsidRDefault="00E80831" w:rsidP="00224231">
                  <w:pPr>
                    <w:framePr w:hSpace="180" w:wrap="around" w:vAnchor="text" w:hAnchor="text" w:xAlign="right" w:y="1"/>
                    <w:suppressOverlap/>
                    <w:jc w:val="center"/>
                    <w:rPr>
                      <w:color w:val="000000"/>
                      <w:szCs w:val="21"/>
                    </w:rPr>
                  </w:pPr>
                  <w:r w:rsidRPr="00257FB2">
                    <w:rPr>
                      <w:rFonts w:hint="eastAsia"/>
                      <w:color w:val="000000"/>
                      <w:szCs w:val="21"/>
                    </w:rPr>
                    <w:t>150</w:t>
                  </w:r>
                  <w:r w:rsidRPr="00257FB2">
                    <w:rPr>
                      <w:rFonts w:hint="eastAsia"/>
                      <w:b/>
                      <w:bCs/>
                      <w:color w:val="000000"/>
                      <w:szCs w:val="21"/>
                    </w:rPr>
                    <w:t xml:space="preserve"> </w:t>
                  </w:r>
                  <w:r w:rsidRPr="00257FB2">
                    <w:rPr>
                      <w:rFonts w:hint="eastAsia"/>
                      <w:bCs/>
                      <w:color w:val="000000"/>
                      <w:szCs w:val="21"/>
                    </w:rPr>
                    <w:t>u</w:t>
                  </w:r>
                  <w:r w:rsidRPr="00257FB2">
                    <w:rPr>
                      <w:bCs/>
                      <w:color w:val="000000"/>
                      <w:szCs w:val="21"/>
                    </w:rPr>
                    <w:t>g/m</w:t>
                  </w:r>
                  <w:r w:rsidRPr="00257FB2">
                    <w:rPr>
                      <w:bCs/>
                      <w:color w:val="000000"/>
                      <w:szCs w:val="21"/>
                      <w:vertAlign w:val="superscript"/>
                    </w:rPr>
                    <w:t>3</w:t>
                  </w:r>
                </w:p>
              </w:tc>
              <w:tc>
                <w:tcPr>
                  <w:tcW w:w="1134" w:type="dxa"/>
                  <w:vAlign w:val="center"/>
                </w:tcPr>
                <w:p w:rsidR="00E80831" w:rsidRPr="00257FB2" w:rsidRDefault="00E80831" w:rsidP="00224231">
                  <w:pPr>
                    <w:framePr w:hSpace="180" w:wrap="around" w:vAnchor="text" w:hAnchor="text" w:xAlign="right" w:y="1"/>
                    <w:suppressOverlap/>
                    <w:jc w:val="center"/>
                    <w:rPr>
                      <w:color w:val="000000"/>
                      <w:szCs w:val="21"/>
                    </w:rPr>
                  </w:pPr>
                  <w:r w:rsidRPr="00257FB2">
                    <w:rPr>
                      <w:rFonts w:hint="eastAsia"/>
                      <w:color w:val="000000"/>
                      <w:szCs w:val="21"/>
                    </w:rPr>
                    <w:t>70</w:t>
                  </w:r>
                  <w:r w:rsidRPr="00257FB2">
                    <w:rPr>
                      <w:rFonts w:hint="eastAsia"/>
                      <w:bCs/>
                      <w:color w:val="000000"/>
                      <w:szCs w:val="21"/>
                    </w:rPr>
                    <w:t xml:space="preserve"> u</w:t>
                  </w:r>
                  <w:r w:rsidRPr="00257FB2">
                    <w:rPr>
                      <w:bCs/>
                      <w:color w:val="000000"/>
                      <w:szCs w:val="21"/>
                    </w:rPr>
                    <w:t>g/m</w:t>
                  </w:r>
                  <w:r w:rsidRPr="00257FB2">
                    <w:rPr>
                      <w:bCs/>
                      <w:color w:val="000000"/>
                      <w:szCs w:val="21"/>
                      <w:vertAlign w:val="superscript"/>
                    </w:rPr>
                    <w:t>3</w:t>
                  </w:r>
                </w:p>
              </w:tc>
              <w:tc>
                <w:tcPr>
                  <w:tcW w:w="2643" w:type="dxa"/>
                  <w:vMerge w:val="restart"/>
                  <w:shd w:val="clear" w:color="auto" w:fill="auto"/>
                  <w:vAlign w:val="center"/>
                </w:tcPr>
                <w:p w:rsidR="00E80831" w:rsidRPr="00257FB2" w:rsidRDefault="00E80831" w:rsidP="00224231">
                  <w:pPr>
                    <w:framePr w:hSpace="180" w:wrap="around" w:vAnchor="text" w:hAnchor="text" w:xAlign="right" w:y="1"/>
                    <w:tabs>
                      <w:tab w:val="center" w:pos="4153"/>
                      <w:tab w:val="right" w:pos="8306"/>
                    </w:tabs>
                    <w:snapToGrid w:val="0"/>
                    <w:suppressOverlap/>
                    <w:jc w:val="center"/>
                    <w:rPr>
                      <w:color w:val="000000"/>
                      <w:szCs w:val="21"/>
                    </w:rPr>
                  </w:pPr>
                  <w:r w:rsidRPr="00257FB2">
                    <w:rPr>
                      <w:color w:val="000000"/>
                      <w:szCs w:val="21"/>
                    </w:rPr>
                    <w:t>《环境空气质量标准》（</w:t>
                  </w:r>
                  <w:r w:rsidRPr="00257FB2">
                    <w:rPr>
                      <w:color w:val="000000"/>
                      <w:szCs w:val="21"/>
                    </w:rPr>
                    <w:t>GB3095-</w:t>
                  </w:r>
                  <w:r w:rsidRPr="00257FB2">
                    <w:rPr>
                      <w:rFonts w:hint="eastAsia"/>
                      <w:color w:val="000000"/>
                      <w:szCs w:val="21"/>
                    </w:rPr>
                    <w:t>2012</w:t>
                  </w:r>
                  <w:r w:rsidRPr="00257FB2">
                    <w:rPr>
                      <w:color w:val="000000"/>
                      <w:szCs w:val="21"/>
                    </w:rPr>
                    <w:t>）及其修改单中二级标准</w:t>
                  </w:r>
                </w:p>
              </w:tc>
            </w:tr>
            <w:tr w:rsidR="00E80831" w:rsidRPr="00581CA6" w:rsidTr="00C0298B">
              <w:trPr>
                <w:trHeight w:val="340"/>
                <w:jc w:val="center"/>
              </w:trPr>
              <w:tc>
                <w:tcPr>
                  <w:tcW w:w="696" w:type="dxa"/>
                  <w:vMerge/>
                  <w:vAlign w:val="center"/>
                </w:tcPr>
                <w:p w:rsidR="00E80831" w:rsidRPr="00581CA6" w:rsidRDefault="00E80831" w:rsidP="00224231">
                  <w:pPr>
                    <w:framePr w:hSpace="180" w:wrap="around" w:vAnchor="text" w:hAnchor="text" w:xAlign="right" w:y="1"/>
                    <w:tabs>
                      <w:tab w:val="center" w:pos="4153"/>
                      <w:tab w:val="right" w:pos="8306"/>
                    </w:tabs>
                    <w:snapToGrid w:val="0"/>
                    <w:suppressOverlap/>
                    <w:jc w:val="center"/>
                    <w:rPr>
                      <w:szCs w:val="21"/>
                    </w:rPr>
                  </w:pPr>
                </w:p>
              </w:tc>
              <w:tc>
                <w:tcPr>
                  <w:tcW w:w="1287"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color w:val="000000"/>
                      <w:szCs w:val="21"/>
                    </w:rPr>
                    <w:t>SO</w:t>
                  </w:r>
                  <w:r w:rsidRPr="003033CB">
                    <w:rPr>
                      <w:color w:val="000000"/>
                      <w:szCs w:val="21"/>
                      <w:vertAlign w:val="subscript"/>
                    </w:rPr>
                    <w:t>2</w:t>
                  </w:r>
                </w:p>
              </w:tc>
              <w:tc>
                <w:tcPr>
                  <w:tcW w:w="1135"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500</w:t>
                  </w:r>
                  <w:r w:rsidRPr="00E07699">
                    <w:rPr>
                      <w:rFonts w:hint="eastAsia"/>
                      <w:bCs/>
                      <w:szCs w:val="21"/>
                    </w:rPr>
                    <w:t xml:space="preserve"> u</w:t>
                  </w:r>
                  <w:r w:rsidRPr="00E07699">
                    <w:rPr>
                      <w:bCs/>
                      <w:szCs w:val="21"/>
                    </w:rPr>
                    <w:t>g/m</w:t>
                  </w:r>
                  <w:r w:rsidRPr="00E07699">
                    <w:rPr>
                      <w:bCs/>
                      <w:szCs w:val="21"/>
                      <w:vertAlign w:val="superscript"/>
                    </w:rPr>
                    <w:t>3</w:t>
                  </w:r>
                </w:p>
              </w:tc>
              <w:tc>
                <w:tcPr>
                  <w:tcW w:w="1626"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150</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60</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E80831" w:rsidRPr="00581CA6" w:rsidRDefault="00E80831" w:rsidP="00224231">
                  <w:pPr>
                    <w:framePr w:hSpace="180" w:wrap="around" w:vAnchor="text" w:hAnchor="text" w:xAlign="right" w:y="1"/>
                    <w:tabs>
                      <w:tab w:val="center" w:pos="4153"/>
                      <w:tab w:val="right" w:pos="8306"/>
                    </w:tabs>
                    <w:snapToGrid w:val="0"/>
                    <w:spacing w:line="280" w:lineRule="exact"/>
                    <w:suppressOverlap/>
                    <w:jc w:val="center"/>
                    <w:rPr>
                      <w:szCs w:val="21"/>
                    </w:rPr>
                  </w:pPr>
                </w:p>
              </w:tc>
            </w:tr>
            <w:tr w:rsidR="00E80831" w:rsidRPr="00581CA6" w:rsidTr="00C0298B">
              <w:trPr>
                <w:trHeight w:val="340"/>
                <w:jc w:val="center"/>
              </w:trPr>
              <w:tc>
                <w:tcPr>
                  <w:tcW w:w="696" w:type="dxa"/>
                  <w:vMerge/>
                  <w:vAlign w:val="center"/>
                </w:tcPr>
                <w:p w:rsidR="00E80831" w:rsidRPr="00581CA6" w:rsidRDefault="00E80831" w:rsidP="00224231">
                  <w:pPr>
                    <w:framePr w:hSpace="180" w:wrap="around" w:vAnchor="text" w:hAnchor="text" w:xAlign="right" w:y="1"/>
                    <w:tabs>
                      <w:tab w:val="center" w:pos="4153"/>
                      <w:tab w:val="right" w:pos="8306"/>
                    </w:tabs>
                    <w:snapToGrid w:val="0"/>
                    <w:suppressOverlap/>
                    <w:jc w:val="center"/>
                    <w:rPr>
                      <w:szCs w:val="21"/>
                    </w:rPr>
                  </w:pPr>
                </w:p>
              </w:tc>
              <w:tc>
                <w:tcPr>
                  <w:tcW w:w="1287"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color w:val="000000"/>
                      <w:szCs w:val="21"/>
                    </w:rPr>
                    <w:t>NO</w:t>
                  </w:r>
                  <w:r w:rsidRPr="003033CB">
                    <w:rPr>
                      <w:color w:val="000000"/>
                      <w:szCs w:val="21"/>
                      <w:vertAlign w:val="subscript"/>
                    </w:rPr>
                    <w:t>2</w:t>
                  </w:r>
                </w:p>
              </w:tc>
              <w:tc>
                <w:tcPr>
                  <w:tcW w:w="1135"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200</w:t>
                  </w:r>
                  <w:r w:rsidRPr="00E07699">
                    <w:rPr>
                      <w:rFonts w:hint="eastAsia"/>
                      <w:bCs/>
                      <w:szCs w:val="21"/>
                    </w:rPr>
                    <w:t xml:space="preserve"> u</w:t>
                  </w:r>
                  <w:r w:rsidRPr="00E07699">
                    <w:rPr>
                      <w:bCs/>
                      <w:szCs w:val="21"/>
                    </w:rPr>
                    <w:t>g/m</w:t>
                  </w:r>
                  <w:r w:rsidRPr="00E07699">
                    <w:rPr>
                      <w:bCs/>
                      <w:szCs w:val="21"/>
                      <w:vertAlign w:val="superscript"/>
                    </w:rPr>
                    <w:t>3</w:t>
                  </w:r>
                </w:p>
              </w:tc>
              <w:tc>
                <w:tcPr>
                  <w:tcW w:w="1626"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80</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40</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E80831" w:rsidRPr="00581CA6" w:rsidRDefault="00E80831" w:rsidP="00224231">
                  <w:pPr>
                    <w:framePr w:hSpace="180" w:wrap="around" w:vAnchor="text" w:hAnchor="text" w:xAlign="right" w:y="1"/>
                    <w:tabs>
                      <w:tab w:val="center" w:pos="4153"/>
                      <w:tab w:val="right" w:pos="8306"/>
                    </w:tabs>
                    <w:snapToGrid w:val="0"/>
                    <w:spacing w:line="280" w:lineRule="exact"/>
                    <w:suppressOverlap/>
                    <w:jc w:val="center"/>
                    <w:rPr>
                      <w:szCs w:val="21"/>
                    </w:rPr>
                  </w:pPr>
                </w:p>
              </w:tc>
            </w:tr>
            <w:tr w:rsidR="00E80831" w:rsidRPr="00581CA6" w:rsidTr="00C0298B">
              <w:trPr>
                <w:trHeight w:val="393"/>
                <w:jc w:val="center"/>
              </w:trPr>
              <w:tc>
                <w:tcPr>
                  <w:tcW w:w="696" w:type="dxa"/>
                  <w:vMerge/>
                  <w:vAlign w:val="center"/>
                </w:tcPr>
                <w:p w:rsidR="00E80831" w:rsidRPr="00581CA6" w:rsidRDefault="00E80831" w:rsidP="00224231">
                  <w:pPr>
                    <w:framePr w:hSpace="180" w:wrap="around" w:vAnchor="text" w:hAnchor="text" w:xAlign="right" w:y="1"/>
                    <w:tabs>
                      <w:tab w:val="center" w:pos="4153"/>
                      <w:tab w:val="right" w:pos="8306"/>
                    </w:tabs>
                    <w:snapToGrid w:val="0"/>
                    <w:suppressOverlap/>
                    <w:jc w:val="center"/>
                    <w:rPr>
                      <w:szCs w:val="21"/>
                    </w:rPr>
                  </w:pPr>
                </w:p>
              </w:tc>
              <w:tc>
                <w:tcPr>
                  <w:tcW w:w="1287"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CO</w:t>
                  </w:r>
                </w:p>
              </w:tc>
              <w:tc>
                <w:tcPr>
                  <w:tcW w:w="1135"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10</w:t>
                  </w:r>
                  <w:r w:rsidRPr="00E07699">
                    <w:rPr>
                      <w:rFonts w:hint="eastAsia"/>
                      <w:bCs/>
                      <w:szCs w:val="21"/>
                    </w:rPr>
                    <w:t xml:space="preserve"> </w:t>
                  </w:r>
                  <w:r>
                    <w:rPr>
                      <w:rFonts w:hint="eastAsia"/>
                      <w:bCs/>
                      <w:szCs w:val="21"/>
                    </w:rPr>
                    <w:t>m</w:t>
                  </w:r>
                  <w:r w:rsidRPr="00E07699">
                    <w:rPr>
                      <w:bCs/>
                      <w:szCs w:val="21"/>
                    </w:rPr>
                    <w:t>g/m</w:t>
                  </w:r>
                  <w:r w:rsidRPr="00E07699">
                    <w:rPr>
                      <w:bCs/>
                      <w:szCs w:val="21"/>
                      <w:vertAlign w:val="superscript"/>
                    </w:rPr>
                    <w:t>3</w:t>
                  </w:r>
                </w:p>
              </w:tc>
              <w:tc>
                <w:tcPr>
                  <w:tcW w:w="1626"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4</w:t>
                  </w:r>
                  <w:r w:rsidRPr="00E07699">
                    <w:rPr>
                      <w:rFonts w:hint="eastAsia"/>
                      <w:bCs/>
                      <w:szCs w:val="21"/>
                    </w:rPr>
                    <w:t xml:space="preserve"> </w:t>
                  </w:r>
                  <w:r>
                    <w:rPr>
                      <w:rFonts w:hint="eastAsia"/>
                      <w:bCs/>
                      <w:szCs w:val="21"/>
                    </w:rPr>
                    <w:t>m</w:t>
                  </w:r>
                  <w:r w:rsidRPr="00E07699">
                    <w:rPr>
                      <w:bCs/>
                      <w:szCs w:val="21"/>
                    </w:rPr>
                    <w:t>g/m</w:t>
                  </w:r>
                  <w:r w:rsidRPr="00E07699">
                    <w:rPr>
                      <w:bCs/>
                      <w:szCs w:val="21"/>
                      <w:vertAlign w:val="superscript"/>
                    </w:rPr>
                    <w:t>3</w:t>
                  </w:r>
                </w:p>
              </w:tc>
              <w:tc>
                <w:tcPr>
                  <w:tcW w:w="1134"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color w:val="000000"/>
                      <w:szCs w:val="21"/>
                    </w:rPr>
                    <w:t>--</w:t>
                  </w:r>
                </w:p>
              </w:tc>
              <w:tc>
                <w:tcPr>
                  <w:tcW w:w="2643" w:type="dxa"/>
                  <w:vMerge/>
                  <w:shd w:val="clear" w:color="auto" w:fill="auto"/>
                  <w:vAlign w:val="center"/>
                </w:tcPr>
                <w:p w:rsidR="00E80831" w:rsidRPr="00581CA6" w:rsidRDefault="00E80831" w:rsidP="00224231">
                  <w:pPr>
                    <w:framePr w:hSpace="180" w:wrap="around" w:vAnchor="text" w:hAnchor="text" w:xAlign="right" w:y="1"/>
                    <w:tabs>
                      <w:tab w:val="center" w:pos="4153"/>
                      <w:tab w:val="right" w:pos="8306"/>
                    </w:tabs>
                    <w:snapToGrid w:val="0"/>
                    <w:spacing w:line="280" w:lineRule="exact"/>
                    <w:suppressOverlap/>
                    <w:jc w:val="center"/>
                    <w:rPr>
                      <w:szCs w:val="21"/>
                    </w:rPr>
                  </w:pPr>
                </w:p>
              </w:tc>
            </w:tr>
            <w:tr w:rsidR="00E80831" w:rsidRPr="00581CA6" w:rsidTr="00C0298B">
              <w:trPr>
                <w:trHeight w:val="393"/>
                <w:jc w:val="center"/>
              </w:trPr>
              <w:tc>
                <w:tcPr>
                  <w:tcW w:w="696" w:type="dxa"/>
                  <w:vMerge/>
                  <w:vAlign w:val="center"/>
                </w:tcPr>
                <w:p w:rsidR="00E80831" w:rsidRPr="00581CA6" w:rsidRDefault="00E80831" w:rsidP="00224231">
                  <w:pPr>
                    <w:framePr w:hSpace="180" w:wrap="around" w:vAnchor="text" w:hAnchor="text" w:xAlign="right" w:y="1"/>
                    <w:tabs>
                      <w:tab w:val="center" w:pos="4153"/>
                      <w:tab w:val="right" w:pos="8306"/>
                    </w:tabs>
                    <w:snapToGrid w:val="0"/>
                    <w:suppressOverlap/>
                    <w:jc w:val="center"/>
                    <w:rPr>
                      <w:szCs w:val="21"/>
                    </w:rPr>
                  </w:pPr>
                </w:p>
              </w:tc>
              <w:tc>
                <w:tcPr>
                  <w:tcW w:w="1287" w:type="dxa"/>
                  <w:vAlign w:val="center"/>
                </w:tcPr>
                <w:p w:rsidR="00E80831" w:rsidRPr="003033CB" w:rsidRDefault="00E80831" w:rsidP="00224231">
                  <w:pPr>
                    <w:framePr w:hSpace="180" w:wrap="around" w:vAnchor="text" w:hAnchor="text" w:xAlign="right" w:y="1"/>
                    <w:suppressOverlap/>
                    <w:jc w:val="center"/>
                    <w:rPr>
                      <w:color w:val="000000"/>
                      <w:szCs w:val="21"/>
                    </w:rPr>
                  </w:pPr>
                  <w:r>
                    <w:rPr>
                      <w:rFonts w:hint="eastAsia"/>
                      <w:color w:val="000000"/>
                      <w:szCs w:val="21"/>
                    </w:rPr>
                    <w:t>O</w:t>
                  </w:r>
                  <w:r w:rsidRPr="00B60301">
                    <w:rPr>
                      <w:rFonts w:hint="eastAsia"/>
                      <w:color w:val="000000"/>
                      <w:szCs w:val="21"/>
                      <w:vertAlign w:val="subscript"/>
                    </w:rPr>
                    <w:t>3</w:t>
                  </w:r>
                </w:p>
              </w:tc>
              <w:tc>
                <w:tcPr>
                  <w:tcW w:w="1135" w:type="dxa"/>
                  <w:vAlign w:val="center"/>
                </w:tcPr>
                <w:p w:rsidR="00E80831" w:rsidRPr="003033CB" w:rsidRDefault="00E80831" w:rsidP="00224231">
                  <w:pPr>
                    <w:framePr w:hSpace="180" w:wrap="around" w:vAnchor="text" w:hAnchor="text" w:xAlign="right" w:y="1"/>
                    <w:suppressOverlap/>
                    <w:jc w:val="center"/>
                    <w:rPr>
                      <w:color w:val="000000"/>
                      <w:szCs w:val="21"/>
                    </w:rPr>
                  </w:pPr>
                  <w:r>
                    <w:rPr>
                      <w:rFonts w:hint="eastAsia"/>
                      <w:color w:val="000000"/>
                      <w:szCs w:val="21"/>
                    </w:rPr>
                    <w:t xml:space="preserve">200 </w:t>
                  </w:r>
                  <w:r w:rsidRPr="00E07699">
                    <w:rPr>
                      <w:rFonts w:hint="eastAsia"/>
                      <w:bCs/>
                      <w:szCs w:val="21"/>
                    </w:rPr>
                    <w:t>u</w:t>
                  </w:r>
                  <w:r w:rsidRPr="00E07699">
                    <w:rPr>
                      <w:bCs/>
                      <w:szCs w:val="21"/>
                    </w:rPr>
                    <w:t>g/m</w:t>
                  </w:r>
                  <w:r w:rsidRPr="00E07699">
                    <w:rPr>
                      <w:bCs/>
                      <w:szCs w:val="21"/>
                      <w:vertAlign w:val="superscript"/>
                    </w:rPr>
                    <w:t>3</w:t>
                  </w:r>
                </w:p>
              </w:tc>
              <w:tc>
                <w:tcPr>
                  <w:tcW w:w="1626" w:type="dxa"/>
                  <w:vAlign w:val="center"/>
                </w:tcPr>
                <w:p w:rsidR="00E80831" w:rsidRPr="003033CB" w:rsidRDefault="00E80831" w:rsidP="00224231">
                  <w:pPr>
                    <w:framePr w:hSpace="180" w:wrap="around" w:vAnchor="text" w:hAnchor="text" w:xAlign="right" w:y="1"/>
                    <w:suppressOverlap/>
                    <w:jc w:val="center"/>
                    <w:rPr>
                      <w:color w:val="000000"/>
                      <w:szCs w:val="21"/>
                    </w:rPr>
                  </w:pPr>
                  <w:r w:rsidRPr="002207EC">
                    <w:rPr>
                      <w:rFonts w:hint="eastAsia"/>
                      <w:kern w:val="0"/>
                      <w:szCs w:val="21"/>
                    </w:rPr>
                    <w:t>160</w:t>
                  </w:r>
                  <w:r w:rsidRPr="00E07699">
                    <w:rPr>
                      <w:rFonts w:hint="eastAsia"/>
                      <w:bCs/>
                      <w:szCs w:val="21"/>
                    </w:rPr>
                    <w:t xml:space="preserve"> u</w:t>
                  </w:r>
                  <w:r w:rsidRPr="00E07699">
                    <w:rPr>
                      <w:bCs/>
                      <w:szCs w:val="21"/>
                    </w:rPr>
                    <w:t>g/m</w:t>
                  </w:r>
                  <w:r w:rsidRPr="00E07699">
                    <w:rPr>
                      <w:bCs/>
                      <w:szCs w:val="21"/>
                      <w:vertAlign w:val="superscript"/>
                    </w:rPr>
                    <w:t>3</w:t>
                  </w:r>
                  <w:r w:rsidRPr="00E07699">
                    <w:rPr>
                      <w:rFonts w:hint="eastAsia"/>
                      <w:bCs/>
                      <w:szCs w:val="21"/>
                    </w:rPr>
                    <w:t xml:space="preserve"> </w:t>
                  </w:r>
                  <w:r>
                    <w:rPr>
                      <w:rFonts w:hint="eastAsia"/>
                      <w:bCs/>
                      <w:szCs w:val="21"/>
                    </w:rPr>
                    <w:t>（</w:t>
                  </w:r>
                  <w:r w:rsidRPr="002207EC">
                    <w:rPr>
                      <w:rFonts w:hint="eastAsia"/>
                      <w:kern w:val="0"/>
                      <w:szCs w:val="21"/>
                    </w:rPr>
                    <w:t>日最大</w:t>
                  </w:r>
                  <w:r w:rsidRPr="002207EC">
                    <w:rPr>
                      <w:rFonts w:hint="eastAsia"/>
                      <w:kern w:val="0"/>
                      <w:szCs w:val="21"/>
                    </w:rPr>
                    <w:t>8</w:t>
                  </w:r>
                  <w:r w:rsidRPr="002207EC">
                    <w:rPr>
                      <w:rFonts w:hint="eastAsia"/>
                      <w:kern w:val="0"/>
                      <w:szCs w:val="21"/>
                    </w:rPr>
                    <w:t>小时</w:t>
                  </w:r>
                  <w:r w:rsidRPr="002207EC">
                    <w:rPr>
                      <w:kern w:val="0"/>
                      <w:szCs w:val="21"/>
                    </w:rPr>
                    <w:t>平均</w:t>
                  </w:r>
                  <w:r>
                    <w:rPr>
                      <w:rFonts w:hint="eastAsia"/>
                      <w:bCs/>
                      <w:szCs w:val="21"/>
                    </w:rPr>
                    <w:t>）</w:t>
                  </w:r>
                </w:p>
              </w:tc>
              <w:tc>
                <w:tcPr>
                  <w:tcW w:w="1134" w:type="dxa"/>
                  <w:vAlign w:val="center"/>
                </w:tcPr>
                <w:p w:rsidR="00E80831" w:rsidRPr="00B60301" w:rsidRDefault="00E80831" w:rsidP="00224231">
                  <w:pPr>
                    <w:framePr w:hSpace="180" w:wrap="around" w:vAnchor="text" w:hAnchor="text" w:xAlign="right" w:y="1"/>
                    <w:suppressOverlap/>
                    <w:jc w:val="center"/>
                    <w:rPr>
                      <w:color w:val="000000"/>
                      <w:szCs w:val="21"/>
                    </w:rPr>
                  </w:pPr>
                  <w:r w:rsidRPr="003033CB">
                    <w:rPr>
                      <w:color w:val="000000"/>
                      <w:szCs w:val="21"/>
                    </w:rPr>
                    <w:t>--</w:t>
                  </w:r>
                </w:p>
              </w:tc>
              <w:tc>
                <w:tcPr>
                  <w:tcW w:w="2643" w:type="dxa"/>
                  <w:vMerge/>
                  <w:shd w:val="clear" w:color="auto" w:fill="auto"/>
                  <w:vAlign w:val="center"/>
                </w:tcPr>
                <w:p w:rsidR="00E80831" w:rsidRPr="00581CA6" w:rsidRDefault="00E80831" w:rsidP="00224231">
                  <w:pPr>
                    <w:framePr w:hSpace="180" w:wrap="around" w:vAnchor="text" w:hAnchor="text" w:xAlign="right" w:y="1"/>
                    <w:tabs>
                      <w:tab w:val="center" w:pos="4153"/>
                      <w:tab w:val="right" w:pos="8306"/>
                    </w:tabs>
                    <w:snapToGrid w:val="0"/>
                    <w:spacing w:line="280" w:lineRule="exact"/>
                    <w:suppressOverlap/>
                    <w:jc w:val="center"/>
                    <w:rPr>
                      <w:szCs w:val="21"/>
                    </w:rPr>
                  </w:pPr>
                </w:p>
              </w:tc>
            </w:tr>
            <w:tr w:rsidR="00E80831" w:rsidRPr="00581CA6" w:rsidTr="00C0298B">
              <w:trPr>
                <w:trHeight w:val="393"/>
                <w:jc w:val="center"/>
              </w:trPr>
              <w:tc>
                <w:tcPr>
                  <w:tcW w:w="696" w:type="dxa"/>
                  <w:vMerge/>
                  <w:vAlign w:val="center"/>
                </w:tcPr>
                <w:p w:rsidR="00E80831" w:rsidRPr="00581CA6" w:rsidRDefault="00E80831" w:rsidP="00224231">
                  <w:pPr>
                    <w:framePr w:hSpace="180" w:wrap="around" w:vAnchor="text" w:hAnchor="text" w:xAlign="right" w:y="1"/>
                    <w:tabs>
                      <w:tab w:val="center" w:pos="4153"/>
                      <w:tab w:val="right" w:pos="8306"/>
                    </w:tabs>
                    <w:snapToGrid w:val="0"/>
                    <w:suppressOverlap/>
                    <w:jc w:val="center"/>
                    <w:rPr>
                      <w:szCs w:val="21"/>
                    </w:rPr>
                  </w:pPr>
                </w:p>
              </w:tc>
              <w:tc>
                <w:tcPr>
                  <w:tcW w:w="1287" w:type="dxa"/>
                  <w:vAlign w:val="center"/>
                </w:tcPr>
                <w:p w:rsidR="00E80831" w:rsidRDefault="00E80831" w:rsidP="00224231">
                  <w:pPr>
                    <w:framePr w:hSpace="180" w:wrap="around" w:vAnchor="text" w:hAnchor="text" w:xAlign="right" w:y="1"/>
                    <w:suppressOverlap/>
                    <w:jc w:val="center"/>
                    <w:rPr>
                      <w:color w:val="000000"/>
                      <w:szCs w:val="21"/>
                    </w:rPr>
                  </w:pPr>
                  <w:r>
                    <w:rPr>
                      <w:rFonts w:hint="eastAsia"/>
                      <w:color w:val="000000"/>
                      <w:szCs w:val="21"/>
                    </w:rPr>
                    <w:t>TSP</w:t>
                  </w:r>
                </w:p>
              </w:tc>
              <w:tc>
                <w:tcPr>
                  <w:tcW w:w="1135" w:type="dxa"/>
                  <w:vAlign w:val="center"/>
                </w:tcPr>
                <w:p w:rsidR="00E80831" w:rsidRDefault="00E80831" w:rsidP="00224231">
                  <w:pPr>
                    <w:framePr w:hSpace="180" w:wrap="around" w:vAnchor="text" w:hAnchor="text" w:xAlign="right" w:y="1"/>
                    <w:suppressOverlap/>
                    <w:jc w:val="center"/>
                    <w:rPr>
                      <w:color w:val="000000"/>
                      <w:szCs w:val="21"/>
                    </w:rPr>
                  </w:pPr>
                  <w:r w:rsidRPr="003033CB">
                    <w:rPr>
                      <w:color w:val="000000"/>
                      <w:szCs w:val="21"/>
                    </w:rPr>
                    <w:t>--</w:t>
                  </w:r>
                </w:p>
              </w:tc>
              <w:tc>
                <w:tcPr>
                  <w:tcW w:w="1626" w:type="dxa"/>
                  <w:vAlign w:val="center"/>
                </w:tcPr>
                <w:p w:rsidR="00E80831" w:rsidRPr="002207EC" w:rsidRDefault="00E80831" w:rsidP="00224231">
                  <w:pPr>
                    <w:framePr w:hSpace="180" w:wrap="around" w:vAnchor="text" w:hAnchor="text" w:xAlign="right" w:y="1"/>
                    <w:suppressOverlap/>
                    <w:jc w:val="center"/>
                    <w:rPr>
                      <w:kern w:val="0"/>
                      <w:szCs w:val="21"/>
                    </w:rPr>
                  </w:pPr>
                  <w:r>
                    <w:rPr>
                      <w:rFonts w:hint="eastAsia"/>
                      <w:kern w:val="0"/>
                      <w:szCs w:val="21"/>
                    </w:rPr>
                    <w:t>300</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E80831" w:rsidRPr="003033CB" w:rsidRDefault="00E80831" w:rsidP="00224231">
                  <w:pPr>
                    <w:framePr w:hSpace="180" w:wrap="around" w:vAnchor="text" w:hAnchor="text" w:xAlign="right" w:y="1"/>
                    <w:suppressOverlap/>
                    <w:jc w:val="center"/>
                    <w:rPr>
                      <w:color w:val="000000"/>
                      <w:szCs w:val="21"/>
                    </w:rPr>
                  </w:pPr>
                  <w:r>
                    <w:rPr>
                      <w:rFonts w:hint="eastAsia"/>
                      <w:color w:val="000000"/>
                      <w:szCs w:val="21"/>
                    </w:rPr>
                    <w:t>200</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E80831" w:rsidRPr="00581CA6" w:rsidRDefault="00E80831" w:rsidP="00224231">
                  <w:pPr>
                    <w:framePr w:hSpace="180" w:wrap="around" w:vAnchor="text" w:hAnchor="text" w:xAlign="right" w:y="1"/>
                    <w:tabs>
                      <w:tab w:val="center" w:pos="4153"/>
                      <w:tab w:val="right" w:pos="8306"/>
                    </w:tabs>
                    <w:snapToGrid w:val="0"/>
                    <w:spacing w:line="280" w:lineRule="exact"/>
                    <w:suppressOverlap/>
                    <w:jc w:val="center"/>
                    <w:rPr>
                      <w:szCs w:val="21"/>
                    </w:rPr>
                  </w:pPr>
                </w:p>
              </w:tc>
            </w:tr>
            <w:tr w:rsidR="00E80831" w:rsidRPr="00581CA6" w:rsidTr="00E80831">
              <w:trPr>
                <w:trHeight w:val="397"/>
                <w:jc w:val="center"/>
              </w:trPr>
              <w:tc>
                <w:tcPr>
                  <w:tcW w:w="696" w:type="dxa"/>
                  <w:vMerge/>
                  <w:vAlign w:val="center"/>
                </w:tcPr>
                <w:p w:rsidR="00E80831" w:rsidRPr="00581CA6" w:rsidRDefault="00E80831" w:rsidP="00224231">
                  <w:pPr>
                    <w:framePr w:hSpace="180" w:wrap="around" w:vAnchor="text" w:hAnchor="text" w:xAlign="right" w:y="1"/>
                    <w:tabs>
                      <w:tab w:val="center" w:pos="4153"/>
                      <w:tab w:val="right" w:pos="8306"/>
                    </w:tabs>
                    <w:snapToGrid w:val="0"/>
                    <w:suppressOverlap/>
                    <w:jc w:val="center"/>
                    <w:rPr>
                      <w:szCs w:val="21"/>
                    </w:rPr>
                  </w:pPr>
                </w:p>
              </w:tc>
              <w:tc>
                <w:tcPr>
                  <w:tcW w:w="1287"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color w:val="000000"/>
                      <w:szCs w:val="21"/>
                    </w:rPr>
                    <w:t>PM</w:t>
                  </w:r>
                  <w:r w:rsidRPr="003033CB">
                    <w:rPr>
                      <w:rFonts w:hint="eastAsia"/>
                      <w:color w:val="000000"/>
                      <w:szCs w:val="21"/>
                      <w:vertAlign w:val="subscript"/>
                    </w:rPr>
                    <w:t>2.5</w:t>
                  </w:r>
                </w:p>
              </w:tc>
              <w:tc>
                <w:tcPr>
                  <w:tcW w:w="1135"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color w:val="000000"/>
                      <w:szCs w:val="21"/>
                    </w:rPr>
                    <w:t>--</w:t>
                  </w:r>
                </w:p>
              </w:tc>
              <w:tc>
                <w:tcPr>
                  <w:tcW w:w="1626"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75</w:t>
                  </w:r>
                  <w:r w:rsidRPr="00E07699">
                    <w:rPr>
                      <w:rFonts w:hint="eastAsia"/>
                      <w:bCs/>
                      <w:szCs w:val="21"/>
                    </w:rPr>
                    <w:t xml:space="preserve"> u</w:t>
                  </w:r>
                  <w:r w:rsidRPr="00E07699">
                    <w:rPr>
                      <w:bCs/>
                      <w:szCs w:val="21"/>
                    </w:rPr>
                    <w:t>g/m</w:t>
                  </w:r>
                  <w:r w:rsidRPr="00E07699">
                    <w:rPr>
                      <w:bCs/>
                      <w:szCs w:val="21"/>
                      <w:vertAlign w:val="superscript"/>
                    </w:rPr>
                    <w:t>3</w:t>
                  </w:r>
                </w:p>
              </w:tc>
              <w:tc>
                <w:tcPr>
                  <w:tcW w:w="1134" w:type="dxa"/>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rFonts w:hint="eastAsia"/>
                      <w:color w:val="000000"/>
                      <w:szCs w:val="21"/>
                    </w:rPr>
                    <w:t>35</w:t>
                  </w:r>
                  <w:r w:rsidRPr="00E07699">
                    <w:rPr>
                      <w:rFonts w:hint="eastAsia"/>
                      <w:bCs/>
                      <w:szCs w:val="21"/>
                    </w:rPr>
                    <w:t xml:space="preserve"> u</w:t>
                  </w:r>
                  <w:r w:rsidRPr="00E07699">
                    <w:rPr>
                      <w:bCs/>
                      <w:szCs w:val="21"/>
                    </w:rPr>
                    <w:t>g/m</w:t>
                  </w:r>
                  <w:r w:rsidRPr="00E07699">
                    <w:rPr>
                      <w:bCs/>
                      <w:szCs w:val="21"/>
                      <w:vertAlign w:val="superscript"/>
                    </w:rPr>
                    <w:t>3</w:t>
                  </w:r>
                </w:p>
              </w:tc>
              <w:tc>
                <w:tcPr>
                  <w:tcW w:w="2643" w:type="dxa"/>
                  <w:vMerge/>
                  <w:shd w:val="clear" w:color="auto" w:fill="auto"/>
                  <w:vAlign w:val="center"/>
                </w:tcPr>
                <w:p w:rsidR="00E80831" w:rsidRPr="00F111F4" w:rsidRDefault="00E80831" w:rsidP="00224231">
                  <w:pPr>
                    <w:framePr w:hSpace="180" w:wrap="around" w:vAnchor="text" w:hAnchor="text" w:xAlign="right" w:y="1"/>
                    <w:tabs>
                      <w:tab w:val="center" w:pos="4153"/>
                      <w:tab w:val="right" w:pos="8306"/>
                    </w:tabs>
                    <w:snapToGrid w:val="0"/>
                    <w:spacing w:line="280" w:lineRule="exact"/>
                    <w:suppressOverlap/>
                    <w:jc w:val="center"/>
                    <w:rPr>
                      <w:color w:val="FF0000"/>
                      <w:szCs w:val="21"/>
                    </w:rPr>
                  </w:pPr>
                </w:p>
              </w:tc>
            </w:tr>
            <w:tr w:rsidR="00E80831" w:rsidRPr="00581CA6" w:rsidTr="00C0298B">
              <w:trPr>
                <w:trHeight w:val="397"/>
                <w:jc w:val="center"/>
              </w:trPr>
              <w:tc>
                <w:tcPr>
                  <w:tcW w:w="696" w:type="dxa"/>
                  <w:vMerge/>
                  <w:tcBorders>
                    <w:bottom w:val="single" w:sz="12" w:space="0" w:color="000000"/>
                  </w:tcBorders>
                  <w:vAlign w:val="center"/>
                </w:tcPr>
                <w:p w:rsidR="00E80831" w:rsidRPr="00581CA6" w:rsidRDefault="00E80831" w:rsidP="00224231">
                  <w:pPr>
                    <w:framePr w:hSpace="180" w:wrap="around" w:vAnchor="text" w:hAnchor="text" w:xAlign="right" w:y="1"/>
                    <w:tabs>
                      <w:tab w:val="center" w:pos="4153"/>
                      <w:tab w:val="right" w:pos="8306"/>
                    </w:tabs>
                    <w:snapToGrid w:val="0"/>
                    <w:suppressOverlap/>
                    <w:jc w:val="center"/>
                    <w:rPr>
                      <w:szCs w:val="21"/>
                    </w:rPr>
                  </w:pPr>
                </w:p>
              </w:tc>
              <w:tc>
                <w:tcPr>
                  <w:tcW w:w="1287" w:type="dxa"/>
                  <w:tcBorders>
                    <w:bottom w:val="single" w:sz="12" w:space="0" w:color="000000"/>
                  </w:tcBorders>
                  <w:vAlign w:val="center"/>
                </w:tcPr>
                <w:p w:rsidR="00E80831" w:rsidRPr="003033CB" w:rsidRDefault="00E80831" w:rsidP="00224231">
                  <w:pPr>
                    <w:framePr w:hSpace="180" w:wrap="around" w:vAnchor="text" w:hAnchor="text" w:xAlign="right" w:y="1"/>
                    <w:suppressOverlap/>
                    <w:jc w:val="center"/>
                    <w:rPr>
                      <w:color w:val="000000"/>
                      <w:szCs w:val="21"/>
                    </w:rPr>
                  </w:pPr>
                  <w:r>
                    <w:rPr>
                      <w:color w:val="000000"/>
                      <w:szCs w:val="21"/>
                    </w:rPr>
                    <w:t>非甲烷总烃</w:t>
                  </w:r>
                </w:p>
              </w:tc>
              <w:tc>
                <w:tcPr>
                  <w:tcW w:w="1135" w:type="dxa"/>
                  <w:tcBorders>
                    <w:bottom w:val="single" w:sz="12" w:space="0" w:color="000000"/>
                  </w:tcBorders>
                  <w:vAlign w:val="center"/>
                </w:tcPr>
                <w:p w:rsidR="00E80831" w:rsidRPr="003033CB" w:rsidRDefault="00E80831" w:rsidP="00224231">
                  <w:pPr>
                    <w:framePr w:hSpace="180" w:wrap="around" w:vAnchor="text" w:hAnchor="text" w:xAlign="right" w:y="1"/>
                    <w:suppressOverlap/>
                    <w:jc w:val="center"/>
                    <w:rPr>
                      <w:color w:val="000000"/>
                      <w:szCs w:val="21"/>
                    </w:rPr>
                  </w:pPr>
                  <w:r>
                    <w:rPr>
                      <w:rFonts w:hint="eastAsia"/>
                      <w:color w:val="000000"/>
                      <w:szCs w:val="21"/>
                    </w:rPr>
                    <w:t>2.0</w:t>
                  </w:r>
                </w:p>
              </w:tc>
              <w:tc>
                <w:tcPr>
                  <w:tcW w:w="1626" w:type="dxa"/>
                  <w:tcBorders>
                    <w:bottom w:val="single" w:sz="12" w:space="0" w:color="000000"/>
                  </w:tcBorders>
                  <w:vAlign w:val="center"/>
                </w:tcPr>
                <w:p w:rsidR="00E80831" w:rsidRPr="003033CB" w:rsidRDefault="00E80831" w:rsidP="00224231">
                  <w:pPr>
                    <w:framePr w:hSpace="180" w:wrap="around" w:vAnchor="text" w:hAnchor="text" w:xAlign="right" w:y="1"/>
                    <w:suppressOverlap/>
                    <w:jc w:val="center"/>
                    <w:rPr>
                      <w:color w:val="000000"/>
                      <w:szCs w:val="21"/>
                    </w:rPr>
                  </w:pPr>
                  <w:r w:rsidRPr="003033CB">
                    <w:rPr>
                      <w:color w:val="000000"/>
                      <w:szCs w:val="21"/>
                    </w:rPr>
                    <w:t>--</w:t>
                  </w:r>
                </w:p>
              </w:tc>
              <w:tc>
                <w:tcPr>
                  <w:tcW w:w="1134" w:type="dxa"/>
                  <w:tcBorders>
                    <w:bottom w:val="single" w:sz="12" w:space="0" w:color="000000"/>
                  </w:tcBorders>
                  <w:vAlign w:val="center"/>
                </w:tcPr>
                <w:p w:rsidR="00E80831" w:rsidRPr="00E80831" w:rsidRDefault="00E80831" w:rsidP="00224231">
                  <w:pPr>
                    <w:framePr w:hSpace="180" w:wrap="around" w:vAnchor="text" w:hAnchor="text" w:xAlign="right" w:y="1"/>
                    <w:suppressOverlap/>
                    <w:jc w:val="center"/>
                    <w:rPr>
                      <w:b/>
                      <w:color w:val="000000"/>
                      <w:szCs w:val="21"/>
                    </w:rPr>
                  </w:pPr>
                  <w:r w:rsidRPr="003033CB">
                    <w:rPr>
                      <w:color w:val="000000"/>
                      <w:szCs w:val="21"/>
                    </w:rPr>
                    <w:t>--</w:t>
                  </w:r>
                </w:p>
              </w:tc>
              <w:tc>
                <w:tcPr>
                  <w:tcW w:w="2643" w:type="dxa"/>
                  <w:tcBorders>
                    <w:bottom w:val="single" w:sz="12" w:space="0" w:color="000000"/>
                  </w:tcBorders>
                  <w:shd w:val="clear" w:color="auto" w:fill="auto"/>
                  <w:vAlign w:val="center"/>
                </w:tcPr>
                <w:p w:rsidR="00E80831" w:rsidRPr="00F111F4" w:rsidRDefault="00E80831" w:rsidP="00224231">
                  <w:pPr>
                    <w:framePr w:hSpace="180" w:wrap="around" w:vAnchor="text" w:hAnchor="text" w:xAlign="right" w:y="1"/>
                    <w:tabs>
                      <w:tab w:val="center" w:pos="4153"/>
                      <w:tab w:val="right" w:pos="8306"/>
                    </w:tabs>
                    <w:snapToGrid w:val="0"/>
                    <w:spacing w:line="280" w:lineRule="exact"/>
                    <w:suppressOverlap/>
                    <w:jc w:val="center"/>
                    <w:rPr>
                      <w:color w:val="FF0000"/>
                      <w:szCs w:val="21"/>
                    </w:rPr>
                  </w:pPr>
                  <w:r w:rsidRPr="00CD3F1B">
                    <w:rPr>
                      <w:rFonts w:hint="eastAsia"/>
                      <w:szCs w:val="21"/>
                    </w:rPr>
                    <w:t>《大气污染物综合排放标准详解》</w:t>
                  </w:r>
                </w:p>
              </w:tc>
            </w:tr>
          </w:tbl>
          <w:p w:rsidR="000D0124" w:rsidRPr="00581CA6" w:rsidRDefault="000D0124" w:rsidP="00C0298B">
            <w:pPr>
              <w:spacing w:line="360" w:lineRule="auto"/>
              <w:ind w:firstLineChars="200" w:firstLine="482"/>
              <w:rPr>
                <w:b/>
                <w:sz w:val="24"/>
              </w:rPr>
            </w:pPr>
            <w:r w:rsidRPr="00581CA6">
              <w:rPr>
                <w:rFonts w:hint="eastAsia"/>
                <w:b/>
                <w:sz w:val="24"/>
              </w:rPr>
              <w:t>2</w:t>
            </w:r>
            <w:r w:rsidRPr="00581CA6">
              <w:rPr>
                <w:rFonts w:hint="eastAsia"/>
                <w:b/>
                <w:sz w:val="24"/>
              </w:rPr>
              <w:t>、</w:t>
            </w:r>
            <w:r w:rsidRPr="00581CA6">
              <w:rPr>
                <w:b/>
                <w:sz w:val="24"/>
              </w:rPr>
              <w:t>地表水</w:t>
            </w:r>
          </w:p>
          <w:p w:rsidR="000D0124" w:rsidRPr="00257FB2" w:rsidRDefault="000D0124" w:rsidP="00C0298B">
            <w:pPr>
              <w:spacing w:line="360" w:lineRule="auto"/>
              <w:ind w:firstLineChars="200" w:firstLine="480"/>
              <w:rPr>
                <w:color w:val="000000"/>
                <w:sz w:val="24"/>
              </w:rPr>
            </w:pPr>
            <w:r w:rsidRPr="00257FB2">
              <w:rPr>
                <w:color w:val="000000"/>
                <w:sz w:val="24"/>
              </w:rPr>
              <w:t>项目</w:t>
            </w:r>
            <w:r w:rsidR="00E80831" w:rsidRPr="00CD3F1B">
              <w:rPr>
                <w:rFonts w:ascii="宋体" w:cs="宋体" w:hint="eastAsia"/>
                <w:sz w:val="24"/>
              </w:rPr>
              <w:t>最终纳污</w:t>
            </w:r>
            <w:r w:rsidR="00E80831">
              <w:rPr>
                <w:rFonts w:ascii="宋体" w:cs="宋体" w:hint="eastAsia"/>
                <w:sz w:val="24"/>
              </w:rPr>
              <w:t>水体</w:t>
            </w:r>
            <w:r w:rsidRPr="00257FB2">
              <w:rPr>
                <w:color w:val="000000"/>
                <w:sz w:val="24"/>
              </w:rPr>
              <w:t>为</w:t>
            </w:r>
            <w:r>
              <w:rPr>
                <w:rFonts w:hint="eastAsia"/>
                <w:color w:val="000000"/>
                <w:sz w:val="24"/>
              </w:rPr>
              <w:t>长江</w:t>
            </w:r>
            <w:r w:rsidRPr="00257FB2">
              <w:rPr>
                <w:color w:val="000000"/>
                <w:sz w:val="24"/>
              </w:rPr>
              <w:t>，水质执行《地表水环境质量标准》（</w:t>
            </w:r>
            <w:r w:rsidRPr="00257FB2">
              <w:rPr>
                <w:color w:val="000000"/>
                <w:sz w:val="24"/>
              </w:rPr>
              <w:t>GB3838-2002</w:t>
            </w:r>
            <w:r w:rsidRPr="00257FB2">
              <w:rPr>
                <w:color w:val="000000"/>
                <w:sz w:val="24"/>
              </w:rPr>
              <w:t>）中</w:t>
            </w:r>
            <w:r w:rsidRPr="00257FB2">
              <w:rPr>
                <w:rFonts w:hAnsi="宋体"/>
                <w:color w:val="000000"/>
                <w:sz w:val="24"/>
              </w:rPr>
              <w:fldChar w:fldCharType="begin"/>
            </w:r>
            <w:r w:rsidRPr="00257FB2">
              <w:rPr>
                <w:rFonts w:hAnsi="宋体"/>
                <w:color w:val="000000"/>
                <w:sz w:val="24"/>
              </w:rPr>
              <w:instrText xml:space="preserve"> </w:instrText>
            </w:r>
            <w:r w:rsidRPr="00257FB2">
              <w:rPr>
                <w:rFonts w:hAnsi="宋体" w:hint="eastAsia"/>
                <w:color w:val="000000"/>
                <w:sz w:val="24"/>
              </w:rPr>
              <w:instrText>= 3 \* ROMAN</w:instrText>
            </w:r>
            <w:r w:rsidRPr="00257FB2">
              <w:rPr>
                <w:rFonts w:hAnsi="宋体"/>
                <w:color w:val="000000"/>
                <w:sz w:val="24"/>
              </w:rPr>
              <w:instrText xml:space="preserve"> </w:instrText>
            </w:r>
            <w:r w:rsidRPr="00257FB2">
              <w:rPr>
                <w:rFonts w:hAnsi="宋体"/>
                <w:color w:val="000000"/>
                <w:sz w:val="24"/>
              </w:rPr>
              <w:fldChar w:fldCharType="separate"/>
            </w:r>
            <w:r w:rsidRPr="00257FB2">
              <w:rPr>
                <w:rFonts w:hAnsi="宋体"/>
                <w:noProof/>
                <w:color w:val="000000"/>
                <w:sz w:val="24"/>
              </w:rPr>
              <w:t>III</w:t>
            </w:r>
            <w:r w:rsidRPr="00257FB2">
              <w:rPr>
                <w:rFonts w:hAnsi="宋体"/>
                <w:color w:val="000000"/>
                <w:sz w:val="24"/>
              </w:rPr>
              <w:fldChar w:fldCharType="end"/>
            </w:r>
            <w:r w:rsidRPr="00257FB2">
              <w:rPr>
                <w:color w:val="000000"/>
                <w:sz w:val="24"/>
              </w:rPr>
              <w:t>类标准。</w:t>
            </w:r>
          </w:p>
          <w:p w:rsidR="000D0124" w:rsidRPr="00625F98" w:rsidRDefault="000D0124" w:rsidP="00AA157D">
            <w:pPr>
              <w:spacing w:beforeLines="50" w:before="156"/>
              <w:jc w:val="center"/>
              <w:rPr>
                <w:rFonts w:hAnsi="宋体"/>
                <w:b/>
                <w:sz w:val="24"/>
              </w:rPr>
            </w:pPr>
            <w:r w:rsidRPr="00257FB2">
              <w:rPr>
                <w:rFonts w:hAnsi="宋体"/>
                <w:b/>
                <w:color w:val="000000"/>
                <w:sz w:val="24"/>
              </w:rPr>
              <w:t>表</w:t>
            </w:r>
            <w:r>
              <w:rPr>
                <w:rFonts w:hAnsi="宋体" w:hint="eastAsia"/>
                <w:b/>
                <w:color w:val="000000"/>
                <w:sz w:val="24"/>
              </w:rPr>
              <w:t>1</w:t>
            </w:r>
            <w:r w:rsidR="0029316F">
              <w:rPr>
                <w:rFonts w:hAnsi="宋体" w:hint="eastAsia"/>
                <w:b/>
                <w:color w:val="000000"/>
                <w:sz w:val="24"/>
              </w:rPr>
              <w:t>6</w:t>
            </w:r>
            <w:r w:rsidRPr="00257FB2">
              <w:rPr>
                <w:rFonts w:hAnsi="宋体"/>
                <w:b/>
                <w:color w:val="000000"/>
                <w:sz w:val="24"/>
              </w:rPr>
              <w:t xml:space="preserve"> </w:t>
            </w:r>
            <w:r w:rsidRPr="00257FB2">
              <w:rPr>
                <w:rFonts w:hAnsi="宋体" w:hint="eastAsia"/>
                <w:b/>
                <w:color w:val="000000"/>
                <w:sz w:val="24"/>
              </w:rPr>
              <w:t xml:space="preserve"> </w:t>
            </w:r>
            <w:r w:rsidRPr="00257FB2">
              <w:rPr>
                <w:rFonts w:hAnsi="宋体"/>
                <w:b/>
                <w:color w:val="000000"/>
                <w:sz w:val="24"/>
              </w:rPr>
              <w:t>地表水</w:t>
            </w:r>
            <w:r w:rsidRPr="00581CA6">
              <w:rPr>
                <w:rFonts w:hAnsi="宋体"/>
                <w:b/>
                <w:sz w:val="24"/>
              </w:rPr>
              <w:t>环境质量标准</w:t>
            </w:r>
            <w:r w:rsidRPr="00581CA6">
              <w:rPr>
                <w:rFonts w:hAnsi="宋体"/>
                <w:b/>
                <w:sz w:val="24"/>
              </w:rPr>
              <w:t xml:space="preserve"> </w:t>
            </w:r>
            <w:r w:rsidRPr="00625F98">
              <w:rPr>
                <w:rFonts w:hAnsi="宋体"/>
                <w:b/>
                <w:sz w:val="24"/>
              </w:rPr>
              <w:t xml:space="preserve"> </w:t>
            </w:r>
            <w:r w:rsidRPr="00625F98">
              <w:rPr>
                <w:rFonts w:hAnsi="宋体"/>
                <w:b/>
                <w:sz w:val="24"/>
              </w:rPr>
              <w:t>单位：</w:t>
            </w:r>
            <w:r w:rsidRPr="00625F98">
              <w:rPr>
                <w:rFonts w:hAnsi="宋体"/>
                <w:b/>
                <w:sz w:val="24"/>
              </w:rPr>
              <w:t xml:space="preserve">mg/L </w:t>
            </w:r>
            <w:r w:rsidRPr="00625F98">
              <w:rPr>
                <w:rFonts w:hAnsi="宋体" w:hint="eastAsia"/>
                <w:b/>
                <w:sz w:val="24"/>
              </w:rPr>
              <w:t>（</w:t>
            </w:r>
            <w:r w:rsidRPr="00625F98">
              <w:rPr>
                <w:rFonts w:hAnsi="宋体"/>
                <w:b/>
                <w:sz w:val="24"/>
              </w:rPr>
              <w:t>pH</w:t>
            </w:r>
            <w:r w:rsidRPr="00625F98">
              <w:rPr>
                <w:rFonts w:hAnsi="宋体"/>
                <w:b/>
                <w:sz w:val="24"/>
              </w:rPr>
              <w:t>值除外</w:t>
            </w:r>
            <w:r w:rsidRPr="00625F98">
              <w:rPr>
                <w:rFonts w:hAnsi="宋体" w:hint="eastAsia"/>
                <w:b/>
                <w:sz w:val="24"/>
              </w:rPr>
              <w:t>）</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410"/>
              <w:gridCol w:w="1846"/>
              <w:gridCol w:w="1702"/>
              <w:gridCol w:w="1559"/>
              <w:gridCol w:w="1004"/>
            </w:tblGrid>
            <w:tr w:rsidR="000D0124" w:rsidRPr="00581CA6" w:rsidTr="00C0298B">
              <w:trPr>
                <w:cantSplit/>
                <w:trHeight w:val="346"/>
                <w:jc w:val="center"/>
              </w:trPr>
              <w:tc>
                <w:tcPr>
                  <w:tcW w:w="1414" w:type="pct"/>
                  <w:vAlign w:val="center"/>
                </w:tcPr>
                <w:p w:rsidR="000D0124" w:rsidRPr="00625F98" w:rsidRDefault="000D0124" w:rsidP="00224231">
                  <w:pPr>
                    <w:framePr w:hSpace="180" w:wrap="around" w:vAnchor="text" w:hAnchor="text" w:xAlign="right" w:y="1"/>
                    <w:snapToGrid w:val="0"/>
                    <w:suppressOverlap/>
                    <w:jc w:val="center"/>
                    <w:rPr>
                      <w:b/>
                      <w:szCs w:val="21"/>
                    </w:rPr>
                  </w:pPr>
                  <w:r w:rsidRPr="00625F98">
                    <w:rPr>
                      <w:b/>
                      <w:szCs w:val="21"/>
                    </w:rPr>
                    <w:t>项目</w:t>
                  </w:r>
                </w:p>
              </w:tc>
              <w:tc>
                <w:tcPr>
                  <w:tcW w:w="1083" w:type="pct"/>
                  <w:vAlign w:val="center"/>
                </w:tcPr>
                <w:p w:rsidR="000D0124" w:rsidRPr="00625F98" w:rsidRDefault="000D0124" w:rsidP="00224231">
                  <w:pPr>
                    <w:framePr w:hSpace="180" w:wrap="around" w:vAnchor="text" w:hAnchor="text" w:xAlign="right" w:y="1"/>
                    <w:snapToGrid w:val="0"/>
                    <w:suppressOverlap/>
                    <w:jc w:val="center"/>
                    <w:rPr>
                      <w:b/>
                      <w:szCs w:val="21"/>
                    </w:rPr>
                  </w:pPr>
                  <w:r w:rsidRPr="00625F98">
                    <w:rPr>
                      <w:b/>
                      <w:szCs w:val="21"/>
                    </w:rPr>
                    <w:t>pH</w:t>
                  </w:r>
                </w:p>
              </w:tc>
              <w:tc>
                <w:tcPr>
                  <w:tcW w:w="999" w:type="pct"/>
                  <w:vAlign w:val="center"/>
                </w:tcPr>
                <w:p w:rsidR="000D0124" w:rsidRPr="00625F98" w:rsidRDefault="000D0124" w:rsidP="00224231">
                  <w:pPr>
                    <w:framePr w:hSpace="180" w:wrap="around" w:vAnchor="text" w:hAnchor="text" w:xAlign="right" w:y="1"/>
                    <w:snapToGrid w:val="0"/>
                    <w:suppressOverlap/>
                    <w:jc w:val="center"/>
                    <w:rPr>
                      <w:b/>
                      <w:szCs w:val="21"/>
                    </w:rPr>
                  </w:pPr>
                  <w:r w:rsidRPr="00625F98">
                    <w:rPr>
                      <w:b/>
                      <w:szCs w:val="21"/>
                    </w:rPr>
                    <w:t>COD</w:t>
                  </w:r>
                </w:p>
              </w:tc>
              <w:tc>
                <w:tcPr>
                  <w:tcW w:w="915" w:type="pct"/>
                  <w:vAlign w:val="center"/>
                </w:tcPr>
                <w:p w:rsidR="000D0124" w:rsidRPr="00625F98" w:rsidRDefault="000D0124" w:rsidP="00224231">
                  <w:pPr>
                    <w:framePr w:hSpace="180" w:wrap="around" w:vAnchor="text" w:hAnchor="text" w:xAlign="right" w:y="1"/>
                    <w:snapToGrid w:val="0"/>
                    <w:suppressOverlap/>
                    <w:jc w:val="center"/>
                    <w:rPr>
                      <w:b/>
                      <w:szCs w:val="21"/>
                    </w:rPr>
                  </w:pPr>
                  <w:r>
                    <w:rPr>
                      <w:rFonts w:hint="eastAsia"/>
                      <w:b/>
                      <w:szCs w:val="21"/>
                    </w:rPr>
                    <w:t>BOD</w:t>
                  </w:r>
                  <w:r w:rsidRPr="00B6728E">
                    <w:rPr>
                      <w:rFonts w:hint="eastAsia"/>
                      <w:b/>
                      <w:szCs w:val="21"/>
                      <w:vertAlign w:val="subscript"/>
                    </w:rPr>
                    <w:t>5</w:t>
                  </w:r>
                </w:p>
              </w:tc>
              <w:tc>
                <w:tcPr>
                  <w:tcW w:w="590" w:type="pct"/>
                  <w:vAlign w:val="center"/>
                </w:tcPr>
                <w:p w:rsidR="000D0124" w:rsidRPr="00625F98" w:rsidRDefault="000D0124" w:rsidP="00224231">
                  <w:pPr>
                    <w:framePr w:hSpace="180" w:wrap="around" w:vAnchor="text" w:hAnchor="text" w:xAlign="right" w:y="1"/>
                    <w:snapToGrid w:val="0"/>
                    <w:suppressOverlap/>
                    <w:jc w:val="center"/>
                    <w:rPr>
                      <w:b/>
                      <w:szCs w:val="21"/>
                    </w:rPr>
                  </w:pPr>
                  <w:r w:rsidRPr="00625F98">
                    <w:rPr>
                      <w:b/>
                      <w:szCs w:val="21"/>
                    </w:rPr>
                    <w:t>氨氮</w:t>
                  </w:r>
                </w:p>
              </w:tc>
            </w:tr>
            <w:tr w:rsidR="000D0124" w:rsidRPr="00581CA6" w:rsidTr="00C0298B">
              <w:trPr>
                <w:cantSplit/>
                <w:trHeight w:val="346"/>
                <w:jc w:val="center"/>
              </w:trPr>
              <w:tc>
                <w:tcPr>
                  <w:tcW w:w="1414" w:type="pct"/>
                  <w:vAlign w:val="center"/>
                </w:tcPr>
                <w:p w:rsidR="000D0124" w:rsidRPr="00581CA6" w:rsidRDefault="000D0124" w:rsidP="00224231">
                  <w:pPr>
                    <w:framePr w:hSpace="180" w:wrap="around" w:vAnchor="text" w:hAnchor="text" w:xAlign="right" w:y="1"/>
                    <w:snapToGrid w:val="0"/>
                    <w:suppressOverlap/>
                    <w:jc w:val="center"/>
                    <w:rPr>
                      <w:szCs w:val="21"/>
                    </w:rPr>
                  </w:pPr>
                  <w:r w:rsidRPr="00581CA6">
                    <w:rPr>
                      <w:szCs w:val="21"/>
                    </w:rPr>
                    <w:fldChar w:fldCharType="begin"/>
                  </w:r>
                  <w:r w:rsidRPr="00581CA6">
                    <w:rPr>
                      <w:szCs w:val="21"/>
                    </w:rPr>
                    <w:instrText xml:space="preserve"> = 3 \* ROMAN </w:instrText>
                  </w:r>
                  <w:r w:rsidRPr="00581CA6">
                    <w:rPr>
                      <w:szCs w:val="21"/>
                    </w:rPr>
                    <w:fldChar w:fldCharType="separate"/>
                  </w:r>
                  <w:r w:rsidRPr="00581CA6">
                    <w:rPr>
                      <w:szCs w:val="21"/>
                    </w:rPr>
                    <w:t>III</w:t>
                  </w:r>
                  <w:r w:rsidRPr="00581CA6">
                    <w:rPr>
                      <w:szCs w:val="21"/>
                    </w:rPr>
                    <w:fldChar w:fldCharType="end"/>
                  </w:r>
                  <w:r w:rsidRPr="00581CA6">
                    <w:rPr>
                      <w:szCs w:val="21"/>
                    </w:rPr>
                    <w:t>类标准</w:t>
                  </w:r>
                </w:p>
              </w:tc>
              <w:tc>
                <w:tcPr>
                  <w:tcW w:w="1083" w:type="pct"/>
                  <w:shd w:val="clear" w:color="auto" w:fill="auto"/>
                  <w:vAlign w:val="center"/>
                </w:tcPr>
                <w:p w:rsidR="000D0124" w:rsidRPr="00581CA6" w:rsidRDefault="000D0124" w:rsidP="00224231">
                  <w:pPr>
                    <w:framePr w:hSpace="180" w:wrap="around" w:vAnchor="text" w:hAnchor="text" w:xAlign="right" w:y="1"/>
                    <w:snapToGrid w:val="0"/>
                    <w:suppressOverlap/>
                    <w:jc w:val="center"/>
                    <w:rPr>
                      <w:szCs w:val="21"/>
                    </w:rPr>
                  </w:pPr>
                  <w:r w:rsidRPr="00581CA6">
                    <w:rPr>
                      <w:szCs w:val="21"/>
                    </w:rPr>
                    <w:t>6~9</w:t>
                  </w:r>
                </w:p>
              </w:tc>
              <w:tc>
                <w:tcPr>
                  <w:tcW w:w="999" w:type="pct"/>
                  <w:shd w:val="clear" w:color="auto" w:fill="auto"/>
                  <w:vAlign w:val="center"/>
                </w:tcPr>
                <w:p w:rsidR="000D0124" w:rsidRPr="00581CA6" w:rsidRDefault="000D0124" w:rsidP="00224231">
                  <w:pPr>
                    <w:framePr w:hSpace="180" w:wrap="around" w:vAnchor="text" w:hAnchor="text" w:xAlign="right" w:y="1"/>
                    <w:snapToGrid w:val="0"/>
                    <w:suppressOverlap/>
                    <w:jc w:val="center"/>
                    <w:rPr>
                      <w:szCs w:val="21"/>
                    </w:rPr>
                  </w:pPr>
                  <w:r w:rsidRPr="00581CA6">
                    <w:rPr>
                      <w:szCs w:val="21"/>
                    </w:rPr>
                    <w:t>≤20</w:t>
                  </w:r>
                </w:p>
              </w:tc>
              <w:tc>
                <w:tcPr>
                  <w:tcW w:w="915" w:type="pct"/>
                  <w:shd w:val="clear" w:color="auto" w:fill="auto"/>
                  <w:vAlign w:val="center"/>
                </w:tcPr>
                <w:p w:rsidR="000D0124" w:rsidRPr="00581CA6" w:rsidRDefault="000D0124" w:rsidP="00224231">
                  <w:pPr>
                    <w:framePr w:hSpace="180" w:wrap="around" w:vAnchor="text" w:hAnchor="text" w:xAlign="right" w:y="1"/>
                    <w:snapToGrid w:val="0"/>
                    <w:suppressOverlap/>
                    <w:jc w:val="center"/>
                    <w:rPr>
                      <w:szCs w:val="21"/>
                    </w:rPr>
                  </w:pPr>
                  <w:r w:rsidRPr="00581CA6">
                    <w:rPr>
                      <w:szCs w:val="21"/>
                      <w:lang w:val="en-GB"/>
                    </w:rPr>
                    <w:t>≤</w:t>
                  </w:r>
                  <w:r>
                    <w:rPr>
                      <w:rFonts w:hint="eastAsia"/>
                      <w:szCs w:val="21"/>
                    </w:rPr>
                    <w:t>4</w:t>
                  </w:r>
                </w:p>
              </w:tc>
              <w:tc>
                <w:tcPr>
                  <w:tcW w:w="590" w:type="pct"/>
                  <w:shd w:val="clear" w:color="auto" w:fill="auto"/>
                  <w:vAlign w:val="center"/>
                </w:tcPr>
                <w:p w:rsidR="000D0124" w:rsidRPr="00581CA6" w:rsidRDefault="000D0124" w:rsidP="00224231">
                  <w:pPr>
                    <w:framePr w:hSpace="180" w:wrap="around" w:vAnchor="text" w:hAnchor="text" w:xAlign="right" w:y="1"/>
                    <w:snapToGrid w:val="0"/>
                    <w:suppressOverlap/>
                    <w:jc w:val="center"/>
                    <w:rPr>
                      <w:szCs w:val="21"/>
                    </w:rPr>
                  </w:pPr>
                  <w:proofErr w:type="gramStart"/>
                  <w:r w:rsidRPr="00581CA6">
                    <w:rPr>
                      <w:szCs w:val="21"/>
                    </w:rPr>
                    <w:t>≤1.</w:t>
                  </w:r>
                  <w:proofErr w:type="gramEnd"/>
                </w:p>
              </w:tc>
            </w:tr>
          </w:tbl>
          <w:p w:rsidR="000D0124" w:rsidRPr="00581CA6" w:rsidRDefault="000D0124" w:rsidP="00C0298B">
            <w:pPr>
              <w:spacing w:line="360" w:lineRule="auto"/>
              <w:ind w:firstLineChars="200" w:firstLine="482"/>
              <w:rPr>
                <w:b/>
                <w:sz w:val="24"/>
              </w:rPr>
            </w:pPr>
            <w:r w:rsidRPr="00581CA6">
              <w:rPr>
                <w:rFonts w:hint="eastAsia"/>
                <w:b/>
                <w:sz w:val="24"/>
              </w:rPr>
              <w:t>3</w:t>
            </w:r>
            <w:r w:rsidRPr="00581CA6">
              <w:rPr>
                <w:rFonts w:hint="eastAsia"/>
                <w:b/>
                <w:sz w:val="24"/>
              </w:rPr>
              <w:t>、</w:t>
            </w:r>
            <w:r w:rsidRPr="00581CA6">
              <w:rPr>
                <w:b/>
                <w:sz w:val="24"/>
              </w:rPr>
              <w:t>声环境</w:t>
            </w:r>
          </w:p>
          <w:p w:rsidR="000D0124" w:rsidRPr="00581CA6" w:rsidRDefault="000D0124" w:rsidP="00C0298B">
            <w:pPr>
              <w:spacing w:line="420" w:lineRule="exact"/>
              <w:ind w:firstLineChars="200" w:firstLine="480"/>
              <w:rPr>
                <w:sz w:val="24"/>
              </w:rPr>
            </w:pPr>
            <w:r w:rsidRPr="00581CA6">
              <w:rPr>
                <w:sz w:val="24"/>
              </w:rPr>
              <w:t>项目所在</w:t>
            </w:r>
            <w:proofErr w:type="gramStart"/>
            <w:r w:rsidRPr="00581CA6">
              <w:rPr>
                <w:sz w:val="24"/>
              </w:rPr>
              <w:t>区域声</w:t>
            </w:r>
            <w:proofErr w:type="gramEnd"/>
            <w:r w:rsidRPr="00581CA6">
              <w:rPr>
                <w:sz w:val="24"/>
              </w:rPr>
              <w:t>环境执行</w:t>
            </w:r>
            <w:r w:rsidRPr="00581CA6">
              <w:rPr>
                <w:sz w:val="24"/>
              </w:rPr>
              <w:t>GB3096-2008</w:t>
            </w:r>
            <w:r w:rsidRPr="00581CA6">
              <w:rPr>
                <w:sz w:val="24"/>
              </w:rPr>
              <w:t>《声环境质量标准》中</w:t>
            </w:r>
            <w:r w:rsidRPr="00581CA6">
              <w:rPr>
                <w:rFonts w:hint="eastAsia"/>
                <w:sz w:val="24"/>
              </w:rPr>
              <w:t>3</w:t>
            </w:r>
            <w:r w:rsidRPr="00581CA6">
              <w:rPr>
                <w:sz w:val="24"/>
              </w:rPr>
              <w:t>类标准要求。标准限值见表</w:t>
            </w:r>
            <w:r>
              <w:rPr>
                <w:rFonts w:hint="eastAsia"/>
                <w:sz w:val="24"/>
              </w:rPr>
              <w:t>1</w:t>
            </w:r>
            <w:r w:rsidR="0029316F">
              <w:rPr>
                <w:rFonts w:hint="eastAsia"/>
                <w:sz w:val="24"/>
              </w:rPr>
              <w:t>7</w:t>
            </w:r>
            <w:r w:rsidRPr="00581CA6">
              <w:rPr>
                <w:sz w:val="24"/>
              </w:rPr>
              <w:t>。</w:t>
            </w:r>
          </w:p>
          <w:p w:rsidR="000D0124" w:rsidRPr="00581CA6" w:rsidRDefault="000D0124" w:rsidP="00AA157D">
            <w:pPr>
              <w:spacing w:beforeLines="50" w:before="156"/>
              <w:jc w:val="center"/>
              <w:rPr>
                <w:rFonts w:hAnsi="宋体"/>
                <w:b/>
                <w:sz w:val="24"/>
              </w:rPr>
            </w:pPr>
            <w:r w:rsidRPr="00581CA6">
              <w:rPr>
                <w:rFonts w:hAnsi="宋体"/>
                <w:b/>
                <w:sz w:val="24"/>
              </w:rPr>
              <w:t>表</w:t>
            </w:r>
            <w:r>
              <w:rPr>
                <w:rFonts w:hAnsi="宋体" w:hint="eastAsia"/>
                <w:b/>
                <w:sz w:val="24"/>
              </w:rPr>
              <w:t>1</w:t>
            </w:r>
            <w:r w:rsidR="0029316F">
              <w:rPr>
                <w:rFonts w:hAnsi="宋体" w:hint="eastAsia"/>
                <w:b/>
                <w:sz w:val="24"/>
              </w:rPr>
              <w:t>7</w:t>
            </w:r>
            <w:r w:rsidRPr="00581CA6">
              <w:rPr>
                <w:rFonts w:hAnsi="宋体" w:hint="eastAsia"/>
                <w:b/>
                <w:sz w:val="24"/>
              </w:rPr>
              <w:t xml:space="preserve"> </w:t>
            </w:r>
            <w:r w:rsidRPr="00581CA6">
              <w:rPr>
                <w:rFonts w:hAnsi="宋体"/>
                <w:b/>
                <w:sz w:val="24"/>
              </w:rPr>
              <w:t>声环境质量标准</w:t>
            </w:r>
            <w:r w:rsidRPr="00581CA6">
              <w:rPr>
                <w:rFonts w:hAnsi="宋体"/>
                <w:b/>
                <w:sz w:val="24"/>
              </w:rPr>
              <w:t xml:space="preserve">   </w:t>
            </w:r>
            <w:r w:rsidRPr="00581CA6">
              <w:rPr>
                <w:rFonts w:hAnsi="宋体"/>
                <w:b/>
                <w:sz w:val="24"/>
              </w:rPr>
              <w:t>单位：</w:t>
            </w:r>
            <w:r w:rsidRPr="00581CA6">
              <w:rPr>
                <w:rFonts w:hAnsi="宋体"/>
                <w:b/>
                <w:sz w:val="24"/>
              </w:rPr>
              <w:t xml:space="preserve"> dB</w:t>
            </w:r>
            <w:r w:rsidRPr="00581CA6">
              <w:rPr>
                <w:rFonts w:hAnsi="宋体"/>
                <w:b/>
                <w:sz w:val="24"/>
              </w:rPr>
              <w:t>（</w:t>
            </w:r>
            <w:r w:rsidRPr="00581CA6">
              <w:rPr>
                <w:rFonts w:hAnsi="宋体"/>
                <w:b/>
                <w:sz w:val="24"/>
              </w:rPr>
              <w:t>A</w:t>
            </w:r>
            <w:r w:rsidRPr="00581CA6">
              <w:rPr>
                <w:rFonts w:hAnsi="宋体"/>
                <w:b/>
                <w:sz w:val="24"/>
              </w:rPr>
              <w:t>）</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830"/>
              <w:gridCol w:w="2730"/>
              <w:gridCol w:w="2961"/>
            </w:tblGrid>
            <w:tr w:rsidR="000D0124" w:rsidRPr="00581CA6" w:rsidTr="00C0298B">
              <w:trPr>
                <w:trHeight w:val="340"/>
                <w:jc w:val="center"/>
              </w:trPr>
              <w:tc>
                <w:tcPr>
                  <w:tcW w:w="2750" w:type="dxa"/>
                  <w:vAlign w:val="center"/>
                </w:tcPr>
                <w:p w:rsidR="000D0124" w:rsidRPr="00857DD5" w:rsidRDefault="000D0124" w:rsidP="00224231">
                  <w:pPr>
                    <w:framePr w:hSpace="180" w:wrap="around" w:vAnchor="text" w:hAnchor="text" w:xAlign="right" w:y="1"/>
                    <w:autoSpaceDE w:val="0"/>
                    <w:autoSpaceDN w:val="0"/>
                    <w:adjustRightInd w:val="0"/>
                    <w:suppressOverlap/>
                    <w:jc w:val="center"/>
                    <w:rPr>
                      <w:b/>
                      <w:bCs/>
                    </w:rPr>
                  </w:pPr>
                  <w:r w:rsidRPr="00857DD5">
                    <w:rPr>
                      <w:b/>
                      <w:bCs/>
                    </w:rPr>
                    <w:t>类别</w:t>
                  </w:r>
                </w:p>
              </w:tc>
              <w:tc>
                <w:tcPr>
                  <w:tcW w:w="2653" w:type="dxa"/>
                  <w:vAlign w:val="center"/>
                </w:tcPr>
                <w:p w:rsidR="000D0124" w:rsidRPr="00857DD5" w:rsidRDefault="000D0124" w:rsidP="00224231">
                  <w:pPr>
                    <w:pStyle w:val="aff4"/>
                    <w:framePr w:hSpace="180" w:wrap="around" w:vAnchor="text" w:hAnchor="text" w:xAlign="right" w:y="1"/>
                    <w:autoSpaceDE w:val="0"/>
                    <w:autoSpaceDN w:val="0"/>
                    <w:adjustRightInd w:val="0"/>
                    <w:suppressOverlap/>
                    <w:textAlignment w:val="baseline"/>
                    <w:rPr>
                      <w:rFonts w:ascii="Times New Roman" w:eastAsia="宋体"/>
                      <w:b/>
                      <w:bCs/>
                      <w:szCs w:val="24"/>
                    </w:rPr>
                  </w:pPr>
                  <w:r w:rsidRPr="00857DD5">
                    <w:rPr>
                      <w:rFonts w:ascii="Times New Roman" w:eastAsia="宋体"/>
                      <w:b/>
                      <w:bCs/>
                      <w:szCs w:val="24"/>
                    </w:rPr>
                    <w:t>昼间</w:t>
                  </w:r>
                </w:p>
              </w:tc>
              <w:tc>
                <w:tcPr>
                  <w:tcW w:w="2878" w:type="dxa"/>
                  <w:vAlign w:val="center"/>
                </w:tcPr>
                <w:p w:rsidR="000D0124" w:rsidRPr="00857DD5" w:rsidRDefault="000D0124" w:rsidP="00224231">
                  <w:pPr>
                    <w:framePr w:hSpace="180" w:wrap="around" w:vAnchor="text" w:hAnchor="text" w:xAlign="right" w:y="1"/>
                    <w:autoSpaceDE w:val="0"/>
                    <w:autoSpaceDN w:val="0"/>
                    <w:adjustRightInd w:val="0"/>
                    <w:suppressOverlap/>
                    <w:jc w:val="center"/>
                    <w:rPr>
                      <w:b/>
                      <w:bCs/>
                    </w:rPr>
                  </w:pPr>
                  <w:r w:rsidRPr="00857DD5">
                    <w:rPr>
                      <w:b/>
                      <w:bCs/>
                    </w:rPr>
                    <w:t>夜间</w:t>
                  </w:r>
                </w:p>
              </w:tc>
            </w:tr>
            <w:tr w:rsidR="000D0124" w:rsidRPr="00581CA6" w:rsidTr="00C0298B">
              <w:trPr>
                <w:trHeight w:val="340"/>
                <w:jc w:val="center"/>
              </w:trPr>
              <w:tc>
                <w:tcPr>
                  <w:tcW w:w="2750" w:type="dxa"/>
                  <w:vAlign w:val="center"/>
                </w:tcPr>
                <w:p w:rsidR="000D0124" w:rsidRPr="00581CA6" w:rsidRDefault="000D0124" w:rsidP="00224231">
                  <w:pPr>
                    <w:framePr w:hSpace="180" w:wrap="around" w:vAnchor="text" w:hAnchor="text" w:xAlign="right" w:y="1"/>
                    <w:autoSpaceDE w:val="0"/>
                    <w:autoSpaceDN w:val="0"/>
                    <w:adjustRightInd w:val="0"/>
                    <w:suppressOverlap/>
                    <w:jc w:val="center"/>
                    <w:rPr>
                      <w:bCs/>
                    </w:rPr>
                  </w:pPr>
                  <w:r w:rsidRPr="00581CA6">
                    <w:rPr>
                      <w:rFonts w:hint="eastAsia"/>
                      <w:bCs/>
                    </w:rPr>
                    <w:t>3</w:t>
                  </w:r>
                  <w:r w:rsidRPr="00581CA6">
                    <w:rPr>
                      <w:bCs/>
                    </w:rPr>
                    <w:t>类</w:t>
                  </w:r>
                </w:p>
              </w:tc>
              <w:tc>
                <w:tcPr>
                  <w:tcW w:w="2653" w:type="dxa"/>
                  <w:vAlign w:val="center"/>
                </w:tcPr>
                <w:p w:rsidR="000D0124" w:rsidRPr="00581CA6" w:rsidRDefault="000D0124" w:rsidP="00224231">
                  <w:pPr>
                    <w:framePr w:hSpace="180" w:wrap="around" w:vAnchor="text" w:hAnchor="text" w:xAlign="right" w:y="1"/>
                    <w:autoSpaceDE w:val="0"/>
                    <w:autoSpaceDN w:val="0"/>
                    <w:adjustRightInd w:val="0"/>
                    <w:suppressOverlap/>
                    <w:jc w:val="center"/>
                    <w:rPr>
                      <w:bCs/>
                    </w:rPr>
                  </w:pPr>
                  <w:r w:rsidRPr="00581CA6">
                    <w:rPr>
                      <w:bCs/>
                    </w:rPr>
                    <w:t>6</w:t>
                  </w:r>
                  <w:r w:rsidRPr="00581CA6">
                    <w:rPr>
                      <w:rFonts w:hint="eastAsia"/>
                      <w:bCs/>
                    </w:rPr>
                    <w:t>5</w:t>
                  </w:r>
                </w:p>
              </w:tc>
              <w:tc>
                <w:tcPr>
                  <w:tcW w:w="2878" w:type="dxa"/>
                  <w:vAlign w:val="center"/>
                </w:tcPr>
                <w:p w:rsidR="000D0124" w:rsidRPr="00581CA6" w:rsidRDefault="000D0124" w:rsidP="00224231">
                  <w:pPr>
                    <w:framePr w:hSpace="180" w:wrap="around" w:vAnchor="text" w:hAnchor="text" w:xAlign="right" w:y="1"/>
                    <w:autoSpaceDE w:val="0"/>
                    <w:autoSpaceDN w:val="0"/>
                    <w:adjustRightInd w:val="0"/>
                    <w:suppressOverlap/>
                    <w:jc w:val="center"/>
                    <w:rPr>
                      <w:bCs/>
                    </w:rPr>
                  </w:pPr>
                  <w:r w:rsidRPr="00581CA6">
                    <w:rPr>
                      <w:bCs/>
                    </w:rPr>
                    <w:t>5</w:t>
                  </w:r>
                  <w:r w:rsidRPr="00581CA6">
                    <w:rPr>
                      <w:rFonts w:hint="eastAsia"/>
                      <w:bCs/>
                    </w:rPr>
                    <w:t>5</w:t>
                  </w:r>
                </w:p>
              </w:tc>
            </w:tr>
          </w:tbl>
          <w:p w:rsidR="000D0124" w:rsidRDefault="000D0124" w:rsidP="00C0298B">
            <w:pPr>
              <w:spacing w:line="400" w:lineRule="exact"/>
              <w:rPr>
                <w:rFonts w:eastAsia="黑体"/>
                <w:bCs/>
                <w:sz w:val="30"/>
              </w:rPr>
            </w:pPr>
          </w:p>
          <w:p w:rsidR="000D0124" w:rsidRDefault="000D0124" w:rsidP="00C0298B">
            <w:pPr>
              <w:spacing w:line="400" w:lineRule="exact"/>
              <w:rPr>
                <w:rFonts w:eastAsia="黑体"/>
                <w:bCs/>
                <w:sz w:val="30"/>
              </w:rPr>
            </w:pPr>
          </w:p>
          <w:p w:rsidR="000D0124" w:rsidRDefault="000D0124" w:rsidP="00C0298B">
            <w:pPr>
              <w:spacing w:line="400" w:lineRule="exact"/>
              <w:rPr>
                <w:rFonts w:eastAsia="黑体"/>
                <w:bCs/>
                <w:sz w:val="30"/>
              </w:rPr>
            </w:pPr>
          </w:p>
          <w:p w:rsidR="000D0124" w:rsidRPr="00581CA6" w:rsidRDefault="000D0124" w:rsidP="00C0298B">
            <w:pPr>
              <w:spacing w:line="400" w:lineRule="exact"/>
              <w:rPr>
                <w:rFonts w:eastAsia="黑体"/>
                <w:bCs/>
                <w:sz w:val="30"/>
              </w:rPr>
            </w:pPr>
            <w:r>
              <w:rPr>
                <w:rFonts w:eastAsia="黑体" w:hint="eastAsia"/>
                <w:bCs/>
                <w:sz w:val="30"/>
              </w:rPr>
              <w:br/>
            </w:r>
          </w:p>
        </w:tc>
      </w:tr>
      <w:tr w:rsidR="000D0124" w:rsidRPr="00581CA6" w:rsidTr="00C0298B">
        <w:trPr>
          <w:trHeight w:val="13448"/>
        </w:trPr>
        <w:tc>
          <w:tcPr>
            <w:tcW w:w="271" w:type="pct"/>
            <w:tcBorders>
              <w:bottom w:val="single" w:sz="8" w:space="0" w:color="auto"/>
              <w:right w:val="single" w:sz="8" w:space="0" w:color="auto"/>
            </w:tcBorders>
            <w:vAlign w:val="center"/>
          </w:tcPr>
          <w:p w:rsidR="000D0124" w:rsidRPr="00581CA6" w:rsidRDefault="000D0124" w:rsidP="00C0298B">
            <w:pPr>
              <w:spacing w:line="400" w:lineRule="exact"/>
              <w:rPr>
                <w:rFonts w:eastAsia="黑体"/>
                <w:sz w:val="24"/>
              </w:rPr>
            </w:pPr>
            <w:r w:rsidRPr="00581CA6">
              <w:rPr>
                <w:rFonts w:ascii="宋体" w:hAnsi="宋体" w:hint="eastAsia"/>
                <w:b/>
                <w:sz w:val="24"/>
              </w:rPr>
              <w:lastRenderedPageBreak/>
              <w:t>污染物综合排放标准</w:t>
            </w:r>
          </w:p>
        </w:tc>
        <w:tc>
          <w:tcPr>
            <w:tcW w:w="4729" w:type="pct"/>
            <w:tcBorders>
              <w:left w:val="single" w:sz="8" w:space="0" w:color="auto"/>
              <w:bottom w:val="single" w:sz="8" w:space="0" w:color="auto"/>
            </w:tcBorders>
          </w:tcPr>
          <w:p w:rsidR="000D0124" w:rsidRPr="00581CA6" w:rsidRDefault="000D0124" w:rsidP="00C0298B">
            <w:pPr>
              <w:spacing w:line="360" w:lineRule="auto"/>
              <w:ind w:firstLineChars="200" w:firstLine="482"/>
              <w:rPr>
                <w:b/>
                <w:sz w:val="24"/>
              </w:rPr>
            </w:pPr>
            <w:r w:rsidRPr="00581CA6">
              <w:rPr>
                <w:rFonts w:hint="eastAsia"/>
                <w:b/>
                <w:sz w:val="24"/>
              </w:rPr>
              <w:t>1</w:t>
            </w:r>
            <w:r w:rsidRPr="00581CA6">
              <w:rPr>
                <w:rFonts w:hint="eastAsia"/>
                <w:b/>
                <w:sz w:val="24"/>
              </w:rPr>
              <w:t>、</w:t>
            </w:r>
            <w:r w:rsidRPr="00581CA6">
              <w:rPr>
                <w:b/>
                <w:sz w:val="24"/>
              </w:rPr>
              <w:t>废气</w:t>
            </w:r>
          </w:p>
          <w:p w:rsidR="00E80831" w:rsidRPr="00CD3F1B" w:rsidRDefault="00E80831" w:rsidP="00E80831">
            <w:pPr>
              <w:spacing w:line="480" w:lineRule="exact"/>
              <w:ind w:firstLineChars="200" w:firstLine="480"/>
              <w:rPr>
                <w:sz w:val="24"/>
              </w:rPr>
            </w:pPr>
            <w:r w:rsidRPr="00CD3F1B">
              <w:rPr>
                <w:sz w:val="24"/>
              </w:rPr>
              <w:t>本项目</w:t>
            </w:r>
            <w:r>
              <w:rPr>
                <w:rFonts w:hint="eastAsia"/>
                <w:sz w:val="24"/>
              </w:rPr>
              <w:t>焊接烟尘</w:t>
            </w:r>
            <w:r w:rsidR="007B2F47">
              <w:rPr>
                <w:rFonts w:hint="eastAsia"/>
                <w:sz w:val="24"/>
              </w:rPr>
              <w:t>、喷粉粉尘、</w:t>
            </w:r>
            <w:r w:rsidRPr="00CD3F1B">
              <w:rPr>
                <w:rFonts w:hint="eastAsia"/>
                <w:sz w:val="24"/>
              </w:rPr>
              <w:t>固化产生的有机废气（以非甲烷总烃计）参照执行上海市地方标准《大气污染物综合排放标准》（</w:t>
            </w:r>
            <w:r w:rsidRPr="00CD3F1B">
              <w:rPr>
                <w:rFonts w:hint="eastAsia"/>
                <w:sz w:val="24"/>
              </w:rPr>
              <w:t>DB31/933-2015</w:t>
            </w:r>
            <w:r w:rsidRPr="00CD3F1B">
              <w:rPr>
                <w:rFonts w:hint="eastAsia"/>
                <w:sz w:val="24"/>
              </w:rPr>
              <w:t>）相关标准；固化烘干炉</w:t>
            </w:r>
            <w:r>
              <w:rPr>
                <w:rFonts w:hint="eastAsia"/>
                <w:sz w:val="24"/>
              </w:rPr>
              <w:t>天然气</w:t>
            </w:r>
            <w:r w:rsidRPr="00CD3F1B">
              <w:rPr>
                <w:rFonts w:hint="eastAsia"/>
                <w:sz w:val="24"/>
              </w:rPr>
              <w:t>燃烧</w:t>
            </w:r>
            <w:r>
              <w:rPr>
                <w:rFonts w:hint="eastAsia"/>
                <w:sz w:val="24"/>
              </w:rPr>
              <w:t>尾气中</w:t>
            </w:r>
            <w:r w:rsidRPr="00CD3F1B">
              <w:rPr>
                <w:rFonts w:hint="eastAsia"/>
                <w:sz w:val="24"/>
              </w:rPr>
              <w:t>的烟尘颗粒物、</w:t>
            </w:r>
            <w:r w:rsidRPr="00CD3F1B">
              <w:rPr>
                <w:rFonts w:hint="eastAsia"/>
                <w:sz w:val="24"/>
              </w:rPr>
              <w:t>SO</w:t>
            </w:r>
            <w:r w:rsidRPr="00CD3F1B">
              <w:rPr>
                <w:rFonts w:hint="eastAsia"/>
                <w:sz w:val="24"/>
                <w:vertAlign w:val="subscript"/>
              </w:rPr>
              <w:t>2</w:t>
            </w:r>
            <w:r w:rsidRPr="00CD3F1B">
              <w:rPr>
                <w:rFonts w:hint="eastAsia"/>
                <w:sz w:val="24"/>
              </w:rPr>
              <w:t>、</w:t>
            </w:r>
            <w:r w:rsidRPr="00CD3F1B">
              <w:rPr>
                <w:sz w:val="24"/>
                <w:lang w:val="zh-CN"/>
              </w:rPr>
              <w:t>NO</w:t>
            </w:r>
            <w:r w:rsidRPr="00CD3F1B">
              <w:rPr>
                <w:sz w:val="24"/>
                <w:vertAlign w:val="subscript"/>
                <w:lang w:val="zh-CN"/>
              </w:rPr>
              <w:t>x</w:t>
            </w:r>
            <w:r w:rsidRPr="00CD3F1B">
              <w:rPr>
                <w:rFonts w:hint="eastAsia"/>
                <w:sz w:val="24"/>
              </w:rPr>
              <w:t>执行《工业炉窑大气污染综合治理方案》（环大气</w:t>
            </w:r>
            <w:r w:rsidRPr="00CD3F1B">
              <w:rPr>
                <w:rFonts w:hint="eastAsia"/>
                <w:sz w:val="24"/>
              </w:rPr>
              <w:t>[2019]56</w:t>
            </w:r>
            <w:r w:rsidRPr="00CD3F1B">
              <w:rPr>
                <w:rFonts w:hint="eastAsia"/>
                <w:sz w:val="24"/>
              </w:rPr>
              <w:t>号）中其他工业炉窑排放限值。</w:t>
            </w:r>
          </w:p>
          <w:p w:rsidR="00E80831" w:rsidRPr="00CD3F1B" w:rsidRDefault="00E80831" w:rsidP="00E80831">
            <w:pPr>
              <w:spacing w:line="480" w:lineRule="exact"/>
              <w:ind w:firstLineChars="200" w:firstLine="480"/>
              <w:rPr>
                <w:sz w:val="24"/>
              </w:rPr>
            </w:pPr>
            <w:r w:rsidRPr="00CD3F1B">
              <w:rPr>
                <w:rFonts w:hint="eastAsia"/>
                <w:sz w:val="24"/>
              </w:rPr>
              <w:t>无组织颗粒物、非甲烷总烃在厂界执行</w:t>
            </w:r>
            <w:r w:rsidR="00843CB0" w:rsidRPr="00CD3F1B">
              <w:rPr>
                <w:rFonts w:hint="eastAsia"/>
                <w:sz w:val="24"/>
              </w:rPr>
              <w:t>上海市地方标准</w:t>
            </w:r>
            <w:r w:rsidRPr="00CD3F1B">
              <w:rPr>
                <w:rFonts w:hint="eastAsia"/>
                <w:sz w:val="24"/>
              </w:rPr>
              <w:t>《大气污染物综合排放标准》（</w:t>
            </w:r>
            <w:r w:rsidRPr="00CD3F1B">
              <w:rPr>
                <w:rFonts w:hint="eastAsia"/>
                <w:sz w:val="24"/>
              </w:rPr>
              <w:t>DB31/933-2015</w:t>
            </w:r>
            <w:r w:rsidRPr="00CD3F1B">
              <w:rPr>
                <w:rFonts w:hint="eastAsia"/>
                <w:sz w:val="24"/>
              </w:rPr>
              <w:t>）表</w:t>
            </w:r>
            <w:r w:rsidRPr="00CD3F1B">
              <w:rPr>
                <w:rFonts w:hint="eastAsia"/>
                <w:sz w:val="24"/>
              </w:rPr>
              <w:t>3</w:t>
            </w:r>
            <w:r w:rsidRPr="00CD3F1B">
              <w:rPr>
                <w:rFonts w:hint="eastAsia"/>
                <w:sz w:val="24"/>
              </w:rPr>
              <w:t>无组织排放点监控浓度限值；另外非甲烷总烃在厂内设监控点，执行《挥发性有机物无组织排放控制标准》（</w:t>
            </w:r>
            <w:r w:rsidRPr="00CD3F1B">
              <w:rPr>
                <w:rFonts w:hint="eastAsia"/>
                <w:sz w:val="24"/>
              </w:rPr>
              <w:t>GB37822-2019</w:t>
            </w:r>
            <w:r w:rsidRPr="00CD3F1B">
              <w:rPr>
                <w:rFonts w:hint="eastAsia"/>
                <w:sz w:val="24"/>
              </w:rPr>
              <w:t>）附录</w:t>
            </w:r>
            <w:r w:rsidRPr="00CD3F1B">
              <w:rPr>
                <w:rFonts w:hint="eastAsia"/>
                <w:sz w:val="24"/>
              </w:rPr>
              <w:t>A</w:t>
            </w:r>
            <w:r w:rsidRPr="00CD3F1B">
              <w:rPr>
                <w:rFonts w:hint="eastAsia"/>
                <w:sz w:val="24"/>
              </w:rPr>
              <w:t>中</w:t>
            </w:r>
            <w:r w:rsidRPr="00CD3F1B">
              <w:rPr>
                <w:rFonts w:hint="eastAsia"/>
                <w:sz w:val="24"/>
              </w:rPr>
              <w:t>VOCs</w:t>
            </w:r>
            <w:r w:rsidRPr="00CD3F1B">
              <w:rPr>
                <w:rFonts w:hint="eastAsia"/>
                <w:sz w:val="24"/>
              </w:rPr>
              <w:t>无组织特别排放限值要求，具体标准</w:t>
            </w:r>
            <w:r w:rsidRPr="00CD3F1B">
              <w:rPr>
                <w:sz w:val="24"/>
              </w:rPr>
              <w:t>限值见</w:t>
            </w:r>
            <w:r w:rsidRPr="00CD3F1B">
              <w:rPr>
                <w:rFonts w:hint="eastAsia"/>
                <w:sz w:val="24"/>
              </w:rPr>
              <w:t>下</w:t>
            </w:r>
            <w:r w:rsidRPr="00CD3F1B">
              <w:rPr>
                <w:sz w:val="24"/>
              </w:rPr>
              <w:t>表</w:t>
            </w:r>
            <w:r w:rsidRPr="00CD3F1B">
              <w:rPr>
                <w:rFonts w:hint="eastAsia"/>
                <w:sz w:val="24"/>
              </w:rPr>
              <w:t>。</w:t>
            </w:r>
          </w:p>
          <w:p w:rsidR="00843CB0" w:rsidRPr="00843CB0" w:rsidRDefault="00843CB0" w:rsidP="00843CB0">
            <w:pPr>
              <w:widowControl/>
              <w:autoSpaceDE w:val="0"/>
              <w:autoSpaceDN w:val="0"/>
              <w:adjustRightInd w:val="0"/>
              <w:spacing w:beforeLines="50" w:before="156"/>
              <w:ind w:firstLine="482"/>
              <w:jc w:val="center"/>
              <w:rPr>
                <w:b/>
                <w:bCs/>
                <w:kern w:val="0"/>
                <w:sz w:val="24"/>
                <w:szCs w:val="20"/>
                <w:lang w:val="zh-CN"/>
              </w:rPr>
            </w:pPr>
            <w:r w:rsidRPr="00843CB0">
              <w:rPr>
                <w:b/>
                <w:bCs/>
                <w:kern w:val="0"/>
                <w:sz w:val="24"/>
                <w:szCs w:val="20"/>
                <w:lang w:val="zh-CN"/>
              </w:rPr>
              <w:t>表</w:t>
            </w:r>
            <w:r w:rsidR="00AA157D">
              <w:rPr>
                <w:rFonts w:hint="eastAsia"/>
                <w:b/>
                <w:bCs/>
                <w:kern w:val="0"/>
                <w:sz w:val="24"/>
                <w:szCs w:val="20"/>
                <w:lang w:val="zh-CN"/>
              </w:rPr>
              <w:t>1</w:t>
            </w:r>
            <w:r w:rsidR="0029316F">
              <w:rPr>
                <w:rFonts w:hint="eastAsia"/>
                <w:b/>
                <w:bCs/>
                <w:kern w:val="0"/>
                <w:sz w:val="24"/>
                <w:szCs w:val="20"/>
                <w:lang w:val="zh-CN"/>
              </w:rPr>
              <w:t>8</w:t>
            </w:r>
            <w:r w:rsidRPr="00843CB0">
              <w:rPr>
                <w:b/>
                <w:bCs/>
                <w:kern w:val="0"/>
                <w:sz w:val="24"/>
                <w:szCs w:val="20"/>
                <w:lang w:val="zh-CN"/>
              </w:rPr>
              <w:t xml:space="preserve">  </w:t>
            </w:r>
            <w:r w:rsidRPr="00843CB0">
              <w:rPr>
                <w:rFonts w:hint="eastAsia"/>
                <w:b/>
                <w:bCs/>
                <w:kern w:val="0"/>
                <w:sz w:val="24"/>
                <w:szCs w:val="20"/>
                <w:lang w:val="zh-CN"/>
              </w:rPr>
              <w:t>大气</w:t>
            </w:r>
            <w:r w:rsidRPr="00843CB0">
              <w:rPr>
                <w:b/>
                <w:bCs/>
                <w:kern w:val="0"/>
                <w:sz w:val="24"/>
                <w:szCs w:val="20"/>
                <w:lang w:val="zh-CN"/>
              </w:rPr>
              <w:t>污染物</w:t>
            </w:r>
            <w:r w:rsidRPr="00843CB0">
              <w:rPr>
                <w:rFonts w:hint="eastAsia"/>
                <w:b/>
                <w:bCs/>
                <w:kern w:val="0"/>
                <w:sz w:val="24"/>
                <w:szCs w:val="20"/>
                <w:lang w:val="zh-CN"/>
              </w:rPr>
              <w:t>有组织</w:t>
            </w:r>
            <w:r w:rsidRPr="00843CB0">
              <w:rPr>
                <w:b/>
                <w:bCs/>
                <w:kern w:val="0"/>
                <w:sz w:val="24"/>
                <w:szCs w:val="20"/>
                <w:lang w:val="zh-CN"/>
              </w:rPr>
              <w:t>排放标准</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87"/>
              <w:gridCol w:w="1350"/>
              <w:gridCol w:w="1147"/>
              <w:gridCol w:w="1120"/>
              <w:gridCol w:w="1150"/>
              <w:gridCol w:w="2967"/>
            </w:tblGrid>
            <w:tr w:rsidR="000C6551" w:rsidRPr="000C6551" w:rsidTr="00843CB0">
              <w:trPr>
                <w:cantSplit/>
                <w:trHeight w:hRule="exact" w:val="806"/>
                <w:jc w:val="center"/>
              </w:trPr>
              <w:tc>
                <w:tcPr>
                  <w:tcW w:w="462" w:type="pct"/>
                  <w:vAlign w:val="center"/>
                </w:tcPr>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rFonts w:hint="eastAsia"/>
                      <w:b/>
                      <w:color w:val="0D0D0D" w:themeColor="text1" w:themeTint="F2"/>
                      <w:kern w:val="0"/>
                      <w:szCs w:val="21"/>
                    </w:rPr>
                    <w:t>排放源</w:t>
                  </w:r>
                </w:p>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rFonts w:hint="eastAsia"/>
                      <w:b/>
                      <w:color w:val="0D0D0D" w:themeColor="text1" w:themeTint="F2"/>
                      <w:kern w:val="0"/>
                      <w:szCs w:val="21"/>
                    </w:rPr>
                    <w:t>编号</w:t>
                  </w:r>
                </w:p>
              </w:tc>
              <w:tc>
                <w:tcPr>
                  <w:tcW w:w="792" w:type="pct"/>
                  <w:vAlign w:val="center"/>
                </w:tcPr>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rFonts w:hint="eastAsia"/>
                      <w:b/>
                      <w:color w:val="0D0D0D" w:themeColor="text1" w:themeTint="F2"/>
                      <w:kern w:val="0"/>
                      <w:szCs w:val="21"/>
                    </w:rPr>
                    <w:t>污染源</w:t>
                  </w:r>
                </w:p>
              </w:tc>
              <w:tc>
                <w:tcPr>
                  <w:tcW w:w="673" w:type="pct"/>
                  <w:vAlign w:val="center"/>
                </w:tcPr>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b/>
                      <w:color w:val="0D0D0D" w:themeColor="text1" w:themeTint="F2"/>
                      <w:kern w:val="0"/>
                      <w:szCs w:val="21"/>
                    </w:rPr>
                    <w:t>污染物</w:t>
                  </w:r>
                </w:p>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rFonts w:hint="eastAsia"/>
                      <w:b/>
                      <w:color w:val="0D0D0D" w:themeColor="text1" w:themeTint="F2"/>
                      <w:kern w:val="0"/>
                      <w:szCs w:val="21"/>
                    </w:rPr>
                    <w:t>名称</w:t>
                  </w:r>
                </w:p>
              </w:tc>
              <w:tc>
                <w:tcPr>
                  <w:tcW w:w="657" w:type="pct"/>
                  <w:vAlign w:val="center"/>
                </w:tcPr>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rFonts w:hint="eastAsia"/>
                      <w:b/>
                      <w:color w:val="0D0D0D" w:themeColor="text1" w:themeTint="F2"/>
                      <w:kern w:val="0"/>
                      <w:szCs w:val="21"/>
                    </w:rPr>
                    <w:t>最高允许排放浓度</w:t>
                  </w:r>
                  <w:r w:rsidR="00982097" w:rsidRPr="000C6551">
                    <w:rPr>
                      <w:rFonts w:hint="eastAsia"/>
                      <w:b/>
                      <w:color w:val="0D0D0D" w:themeColor="text1" w:themeTint="F2"/>
                      <w:kern w:val="0"/>
                      <w:szCs w:val="21"/>
                    </w:rPr>
                    <w:t>((</w:t>
                  </w:r>
                  <w:r w:rsidRPr="000C6551">
                    <w:rPr>
                      <w:rFonts w:hint="eastAsia"/>
                      <w:b/>
                      <w:color w:val="0D0D0D" w:themeColor="text1" w:themeTint="F2"/>
                      <w:kern w:val="0"/>
                      <w:szCs w:val="21"/>
                    </w:rPr>
                    <w:t>（</w:t>
                  </w:r>
                  <w:r w:rsidRPr="000C6551">
                    <w:rPr>
                      <w:b/>
                      <w:color w:val="0D0D0D" w:themeColor="text1" w:themeTint="F2"/>
                      <w:kern w:val="0"/>
                      <w:szCs w:val="21"/>
                    </w:rPr>
                    <w:t>mg/m</w:t>
                  </w:r>
                  <w:r w:rsidRPr="000C6551">
                    <w:rPr>
                      <w:b/>
                      <w:color w:val="0D0D0D" w:themeColor="text1" w:themeTint="F2"/>
                      <w:kern w:val="0"/>
                      <w:szCs w:val="21"/>
                      <w:vertAlign w:val="superscript"/>
                    </w:rPr>
                    <w:t>3</w:t>
                  </w:r>
                  <w:r w:rsidRPr="000C6551">
                    <w:rPr>
                      <w:rFonts w:hint="eastAsia"/>
                      <w:b/>
                      <w:color w:val="0D0D0D" w:themeColor="text1" w:themeTint="F2"/>
                      <w:kern w:val="0"/>
                      <w:szCs w:val="21"/>
                    </w:rPr>
                    <w:t>）</w:t>
                  </w:r>
                </w:p>
              </w:tc>
              <w:tc>
                <w:tcPr>
                  <w:tcW w:w="675" w:type="pct"/>
                  <w:vAlign w:val="center"/>
                </w:tcPr>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rFonts w:hint="eastAsia"/>
                      <w:b/>
                      <w:color w:val="0D0D0D" w:themeColor="text1" w:themeTint="F2"/>
                      <w:kern w:val="0"/>
                      <w:szCs w:val="21"/>
                    </w:rPr>
                    <w:t>最高允许排放速率（</w:t>
                  </w:r>
                  <w:r w:rsidRPr="000C6551">
                    <w:rPr>
                      <w:b/>
                      <w:color w:val="0D0D0D" w:themeColor="text1" w:themeTint="F2"/>
                      <w:kern w:val="0"/>
                      <w:szCs w:val="21"/>
                    </w:rPr>
                    <w:t>kg/h</w:t>
                  </w:r>
                  <w:r w:rsidRPr="000C6551">
                    <w:rPr>
                      <w:rFonts w:hint="eastAsia"/>
                      <w:b/>
                      <w:color w:val="0D0D0D" w:themeColor="text1" w:themeTint="F2"/>
                      <w:kern w:val="0"/>
                      <w:szCs w:val="21"/>
                    </w:rPr>
                    <w:t>）</w:t>
                  </w:r>
                </w:p>
              </w:tc>
              <w:tc>
                <w:tcPr>
                  <w:tcW w:w="1741" w:type="pct"/>
                  <w:vAlign w:val="center"/>
                </w:tcPr>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rFonts w:hint="eastAsia"/>
                      <w:b/>
                      <w:color w:val="0D0D0D" w:themeColor="text1" w:themeTint="F2"/>
                      <w:kern w:val="0"/>
                      <w:szCs w:val="21"/>
                    </w:rPr>
                    <w:t>标准依据</w:t>
                  </w:r>
                </w:p>
              </w:tc>
            </w:tr>
            <w:tr w:rsidR="000C6551" w:rsidRPr="000C6551" w:rsidTr="00843CB0">
              <w:trPr>
                <w:cantSplit/>
                <w:trHeight w:hRule="exact" w:val="345"/>
                <w:jc w:val="center"/>
              </w:trPr>
              <w:tc>
                <w:tcPr>
                  <w:tcW w:w="462" w:type="pct"/>
                  <w:vAlign w:val="center"/>
                </w:tcPr>
                <w:p w:rsidR="007B2F47" w:rsidRPr="000C6551" w:rsidRDefault="007B2F47" w:rsidP="00224231">
                  <w:pPr>
                    <w:framePr w:hSpace="180" w:wrap="around" w:vAnchor="text" w:hAnchor="text" w:xAlign="right" w:y="1"/>
                    <w:widowControl/>
                    <w:adjustRightInd w:val="0"/>
                    <w:snapToGrid w:val="0"/>
                    <w:suppressOverlap/>
                    <w:jc w:val="center"/>
                    <w:rPr>
                      <w:color w:val="0D0D0D" w:themeColor="text1" w:themeTint="F2"/>
                      <w:kern w:val="0"/>
                      <w:szCs w:val="21"/>
                    </w:rPr>
                  </w:pPr>
                  <w:r w:rsidRPr="000C6551">
                    <w:rPr>
                      <w:rFonts w:hint="eastAsia"/>
                      <w:color w:val="0D0D0D" w:themeColor="text1" w:themeTint="F2"/>
                      <w:kern w:val="0"/>
                      <w:szCs w:val="21"/>
                    </w:rPr>
                    <w:t>DA001</w:t>
                  </w:r>
                </w:p>
              </w:tc>
              <w:tc>
                <w:tcPr>
                  <w:tcW w:w="792" w:type="pct"/>
                  <w:vAlign w:val="center"/>
                </w:tcPr>
                <w:p w:rsidR="007B2F47" w:rsidRPr="000C6551" w:rsidRDefault="007B2F47" w:rsidP="00224231">
                  <w:pPr>
                    <w:framePr w:hSpace="180" w:wrap="around" w:vAnchor="text" w:hAnchor="text" w:xAlign="right" w:y="1"/>
                    <w:widowControl/>
                    <w:adjustRightInd w:val="0"/>
                    <w:snapToGrid w:val="0"/>
                    <w:suppressOverlap/>
                    <w:jc w:val="center"/>
                    <w:rPr>
                      <w:color w:val="0D0D0D" w:themeColor="text1" w:themeTint="F2"/>
                      <w:kern w:val="0"/>
                      <w:szCs w:val="21"/>
                    </w:rPr>
                  </w:pPr>
                  <w:r w:rsidRPr="000C6551">
                    <w:rPr>
                      <w:rFonts w:hint="eastAsia"/>
                      <w:color w:val="0D0D0D" w:themeColor="text1" w:themeTint="F2"/>
                      <w:kern w:val="0"/>
                      <w:szCs w:val="21"/>
                    </w:rPr>
                    <w:t>喷粉</w:t>
                  </w:r>
                </w:p>
              </w:tc>
              <w:tc>
                <w:tcPr>
                  <w:tcW w:w="673"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树脂尘</w:t>
                  </w:r>
                </w:p>
              </w:tc>
              <w:tc>
                <w:tcPr>
                  <w:tcW w:w="657"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20</w:t>
                  </w:r>
                </w:p>
              </w:tc>
              <w:tc>
                <w:tcPr>
                  <w:tcW w:w="675"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0.8</w:t>
                  </w:r>
                </w:p>
              </w:tc>
              <w:tc>
                <w:tcPr>
                  <w:tcW w:w="1741" w:type="pct"/>
                  <w:vMerge w:val="restar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上海市地方标准《大气污染物综合排放标准》（</w:t>
                  </w:r>
                  <w:r w:rsidRPr="000C6551">
                    <w:rPr>
                      <w:rFonts w:hint="eastAsia"/>
                      <w:color w:val="0D0D0D" w:themeColor="text1" w:themeTint="F2"/>
                      <w:kern w:val="0"/>
                      <w:szCs w:val="21"/>
                    </w:rPr>
                    <w:t>DB31/933-2015</w:t>
                  </w:r>
                  <w:r w:rsidRPr="000C6551">
                    <w:rPr>
                      <w:rFonts w:hint="eastAsia"/>
                      <w:color w:val="0D0D0D" w:themeColor="text1" w:themeTint="F2"/>
                      <w:kern w:val="0"/>
                      <w:szCs w:val="21"/>
                    </w:rPr>
                    <w:t>）</w:t>
                  </w:r>
                </w:p>
              </w:tc>
            </w:tr>
            <w:tr w:rsidR="000C6551" w:rsidRPr="000C6551" w:rsidTr="007B2F47">
              <w:trPr>
                <w:cantSplit/>
                <w:trHeight w:val="286"/>
                <w:jc w:val="center"/>
              </w:trPr>
              <w:tc>
                <w:tcPr>
                  <w:tcW w:w="462" w:type="pct"/>
                  <w:vAlign w:val="center"/>
                </w:tcPr>
                <w:p w:rsidR="007B2F47" w:rsidRPr="000C6551" w:rsidRDefault="007B2F47" w:rsidP="00224231">
                  <w:pPr>
                    <w:framePr w:hSpace="180" w:wrap="around" w:vAnchor="text" w:hAnchor="text" w:xAlign="right" w:y="1"/>
                    <w:widowControl/>
                    <w:adjustRightInd w:val="0"/>
                    <w:snapToGrid w:val="0"/>
                    <w:suppressOverlap/>
                    <w:jc w:val="center"/>
                    <w:rPr>
                      <w:color w:val="0D0D0D" w:themeColor="text1" w:themeTint="F2"/>
                      <w:kern w:val="0"/>
                      <w:szCs w:val="21"/>
                    </w:rPr>
                  </w:pPr>
                  <w:r w:rsidRPr="000C6551">
                    <w:rPr>
                      <w:rFonts w:hint="eastAsia"/>
                      <w:color w:val="0D0D0D" w:themeColor="text1" w:themeTint="F2"/>
                      <w:kern w:val="0"/>
                      <w:szCs w:val="21"/>
                    </w:rPr>
                    <w:t>DA003</w:t>
                  </w:r>
                </w:p>
              </w:tc>
              <w:tc>
                <w:tcPr>
                  <w:tcW w:w="792" w:type="pct"/>
                  <w:vAlign w:val="center"/>
                </w:tcPr>
                <w:p w:rsidR="007B2F47" w:rsidRPr="000C6551" w:rsidRDefault="007B2F47" w:rsidP="00224231">
                  <w:pPr>
                    <w:framePr w:hSpace="180" w:wrap="around" w:vAnchor="text" w:hAnchor="text" w:xAlign="right" w:y="1"/>
                    <w:widowControl/>
                    <w:adjustRightInd w:val="0"/>
                    <w:snapToGrid w:val="0"/>
                    <w:suppressOverlap/>
                    <w:jc w:val="center"/>
                    <w:rPr>
                      <w:color w:val="0D0D0D" w:themeColor="text1" w:themeTint="F2"/>
                      <w:kern w:val="0"/>
                      <w:szCs w:val="21"/>
                    </w:rPr>
                  </w:pPr>
                  <w:r w:rsidRPr="000C6551">
                    <w:rPr>
                      <w:rFonts w:hint="eastAsia"/>
                      <w:color w:val="0D0D0D" w:themeColor="text1" w:themeTint="F2"/>
                      <w:kern w:val="0"/>
                      <w:szCs w:val="21"/>
                    </w:rPr>
                    <w:t>焊接</w:t>
                  </w:r>
                </w:p>
              </w:tc>
              <w:tc>
                <w:tcPr>
                  <w:tcW w:w="673"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焊接烟尘</w:t>
                  </w:r>
                </w:p>
              </w:tc>
              <w:tc>
                <w:tcPr>
                  <w:tcW w:w="657"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20</w:t>
                  </w:r>
                </w:p>
              </w:tc>
              <w:tc>
                <w:tcPr>
                  <w:tcW w:w="675"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0.8</w:t>
                  </w:r>
                </w:p>
              </w:tc>
              <w:tc>
                <w:tcPr>
                  <w:tcW w:w="1741" w:type="pct"/>
                  <w:vMerge/>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p>
              </w:tc>
            </w:tr>
            <w:tr w:rsidR="000C6551" w:rsidRPr="000C6551" w:rsidTr="00843CB0">
              <w:trPr>
                <w:cantSplit/>
                <w:trHeight w:hRule="exact" w:val="284"/>
                <w:jc w:val="center"/>
              </w:trPr>
              <w:tc>
                <w:tcPr>
                  <w:tcW w:w="462" w:type="pct"/>
                  <w:vMerge w:val="restart"/>
                  <w:vAlign w:val="center"/>
                </w:tcPr>
                <w:p w:rsidR="007B2F47" w:rsidRPr="000C6551" w:rsidRDefault="007B2F47"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r w:rsidRPr="000C6551">
                    <w:rPr>
                      <w:rFonts w:hint="eastAsia"/>
                      <w:color w:val="0D0D0D" w:themeColor="text1" w:themeTint="F2"/>
                      <w:kern w:val="0"/>
                      <w:szCs w:val="21"/>
                    </w:rPr>
                    <w:t>DA002</w:t>
                  </w:r>
                </w:p>
              </w:tc>
              <w:tc>
                <w:tcPr>
                  <w:tcW w:w="792" w:type="pct"/>
                  <w:vAlign w:val="center"/>
                </w:tcPr>
                <w:p w:rsidR="007B2F47" w:rsidRPr="000C6551" w:rsidRDefault="007B2F47"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proofErr w:type="gramStart"/>
                  <w:r w:rsidRPr="000C6551">
                    <w:rPr>
                      <w:rFonts w:hint="eastAsia"/>
                      <w:color w:val="0D0D0D" w:themeColor="text1" w:themeTint="F2"/>
                      <w:kern w:val="0"/>
                      <w:szCs w:val="21"/>
                    </w:rPr>
                    <w:t>塑粉固化</w:t>
                  </w:r>
                  <w:proofErr w:type="gramEnd"/>
                </w:p>
              </w:tc>
              <w:tc>
                <w:tcPr>
                  <w:tcW w:w="673" w:type="pct"/>
                  <w:vAlign w:val="center"/>
                </w:tcPr>
                <w:p w:rsidR="007B2F47" w:rsidRPr="000C6551" w:rsidRDefault="007B2F47"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r w:rsidRPr="000C6551">
                    <w:rPr>
                      <w:rFonts w:hint="eastAsia"/>
                      <w:color w:val="0D0D0D" w:themeColor="text1" w:themeTint="F2"/>
                      <w:kern w:val="0"/>
                      <w:szCs w:val="21"/>
                    </w:rPr>
                    <w:t>非甲烷总烃</w:t>
                  </w:r>
                </w:p>
              </w:tc>
              <w:tc>
                <w:tcPr>
                  <w:tcW w:w="657"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70</w:t>
                  </w:r>
                </w:p>
              </w:tc>
              <w:tc>
                <w:tcPr>
                  <w:tcW w:w="675"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3.0</w:t>
                  </w:r>
                </w:p>
              </w:tc>
              <w:tc>
                <w:tcPr>
                  <w:tcW w:w="1741" w:type="pct"/>
                  <w:vMerge/>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p>
              </w:tc>
            </w:tr>
            <w:tr w:rsidR="000C6551" w:rsidRPr="000C6551" w:rsidTr="00843CB0">
              <w:trPr>
                <w:cantSplit/>
                <w:trHeight w:hRule="exact" w:val="312"/>
                <w:jc w:val="center"/>
              </w:trPr>
              <w:tc>
                <w:tcPr>
                  <w:tcW w:w="462" w:type="pct"/>
                  <w:vMerge/>
                  <w:vAlign w:val="center"/>
                </w:tcPr>
                <w:p w:rsidR="007B2F47" w:rsidRPr="000C6551" w:rsidRDefault="007B2F47"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p>
              </w:tc>
              <w:tc>
                <w:tcPr>
                  <w:tcW w:w="792" w:type="pct"/>
                  <w:vMerge w:val="restart"/>
                  <w:vAlign w:val="center"/>
                </w:tcPr>
                <w:p w:rsidR="007B2F47" w:rsidRPr="000C6551" w:rsidRDefault="007B2F47"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r w:rsidRPr="000C6551">
                    <w:rPr>
                      <w:rFonts w:hint="eastAsia"/>
                      <w:color w:val="0D0D0D" w:themeColor="text1" w:themeTint="F2"/>
                      <w:kern w:val="0"/>
                      <w:szCs w:val="21"/>
                    </w:rPr>
                    <w:t>固化烘干炉燃气燃烧</w:t>
                  </w:r>
                </w:p>
              </w:tc>
              <w:tc>
                <w:tcPr>
                  <w:tcW w:w="673"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颗粒物</w:t>
                  </w:r>
                </w:p>
              </w:tc>
              <w:tc>
                <w:tcPr>
                  <w:tcW w:w="657"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30</w:t>
                  </w:r>
                </w:p>
              </w:tc>
              <w:tc>
                <w:tcPr>
                  <w:tcW w:w="675"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w:t>
                  </w:r>
                </w:p>
              </w:tc>
              <w:tc>
                <w:tcPr>
                  <w:tcW w:w="1741" w:type="pct"/>
                  <w:vMerge w:val="restar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《工业炉窑大气污染综合治理方案》（环大气</w:t>
                  </w:r>
                  <w:r w:rsidRPr="000C6551">
                    <w:rPr>
                      <w:rFonts w:hint="eastAsia"/>
                      <w:color w:val="0D0D0D" w:themeColor="text1" w:themeTint="F2"/>
                      <w:kern w:val="0"/>
                      <w:szCs w:val="21"/>
                    </w:rPr>
                    <w:t>[2019]56</w:t>
                  </w:r>
                  <w:r w:rsidRPr="000C6551">
                    <w:rPr>
                      <w:rFonts w:hint="eastAsia"/>
                      <w:color w:val="0D0D0D" w:themeColor="text1" w:themeTint="F2"/>
                      <w:kern w:val="0"/>
                      <w:szCs w:val="21"/>
                    </w:rPr>
                    <w:t>号）</w:t>
                  </w:r>
                </w:p>
              </w:tc>
            </w:tr>
            <w:tr w:rsidR="000C6551" w:rsidRPr="000C6551" w:rsidTr="00843CB0">
              <w:trPr>
                <w:cantSplit/>
                <w:trHeight w:hRule="exact" w:val="312"/>
                <w:jc w:val="center"/>
              </w:trPr>
              <w:tc>
                <w:tcPr>
                  <w:tcW w:w="462" w:type="pct"/>
                  <w:vMerge/>
                  <w:vAlign w:val="center"/>
                </w:tcPr>
                <w:p w:rsidR="007B2F47" w:rsidRPr="000C6551" w:rsidRDefault="007B2F47"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p>
              </w:tc>
              <w:tc>
                <w:tcPr>
                  <w:tcW w:w="792" w:type="pct"/>
                  <w:vMerge/>
                  <w:vAlign w:val="center"/>
                </w:tcPr>
                <w:p w:rsidR="007B2F47" w:rsidRPr="000C6551" w:rsidRDefault="007B2F47"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p>
              </w:tc>
              <w:tc>
                <w:tcPr>
                  <w:tcW w:w="673"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color w:val="0D0D0D" w:themeColor="text1" w:themeTint="F2"/>
                      <w:kern w:val="0"/>
                      <w:szCs w:val="21"/>
                      <w:lang w:val="zh-CN"/>
                    </w:rPr>
                    <w:t>SO</w:t>
                  </w:r>
                  <w:r w:rsidRPr="000C6551">
                    <w:rPr>
                      <w:color w:val="0D0D0D" w:themeColor="text1" w:themeTint="F2"/>
                      <w:kern w:val="0"/>
                      <w:szCs w:val="21"/>
                      <w:vertAlign w:val="subscript"/>
                      <w:lang w:val="zh-CN"/>
                    </w:rPr>
                    <w:t>2</w:t>
                  </w:r>
                </w:p>
              </w:tc>
              <w:tc>
                <w:tcPr>
                  <w:tcW w:w="657" w:type="pct"/>
                  <w:vAlign w:val="center"/>
                </w:tcPr>
                <w:p w:rsidR="007B2F47" w:rsidRPr="000C6551" w:rsidRDefault="007B2F47" w:rsidP="00224231">
                  <w:pPr>
                    <w:framePr w:hSpace="180" w:wrap="around" w:vAnchor="text" w:hAnchor="text" w:xAlign="right" w:y="1"/>
                    <w:widowControl/>
                    <w:suppressOverlap/>
                    <w:jc w:val="center"/>
                    <w:rPr>
                      <w:color w:val="0D0D0D" w:themeColor="text1" w:themeTint="F2"/>
                      <w:kern w:val="0"/>
                      <w:szCs w:val="21"/>
                    </w:rPr>
                  </w:pPr>
                  <w:r w:rsidRPr="000C6551">
                    <w:rPr>
                      <w:rFonts w:hint="eastAsia"/>
                      <w:color w:val="0D0D0D" w:themeColor="text1" w:themeTint="F2"/>
                      <w:kern w:val="0"/>
                      <w:szCs w:val="21"/>
                    </w:rPr>
                    <w:t>200</w:t>
                  </w:r>
                </w:p>
              </w:tc>
              <w:tc>
                <w:tcPr>
                  <w:tcW w:w="675" w:type="pct"/>
                  <w:vAlign w:val="center"/>
                </w:tcPr>
                <w:p w:rsidR="007B2F47" w:rsidRPr="000C6551" w:rsidRDefault="007B2F47" w:rsidP="00224231">
                  <w:pPr>
                    <w:framePr w:hSpace="180" w:wrap="around" w:vAnchor="text" w:hAnchor="text" w:xAlign="right" w:y="1"/>
                    <w:widowControl/>
                    <w:suppressOverlap/>
                    <w:jc w:val="center"/>
                    <w:rPr>
                      <w:color w:val="0D0D0D" w:themeColor="text1" w:themeTint="F2"/>
                      <w:kern w:val="0"/>
                      <w:szCs w:val="21"/>
                    </w:rPr>
                  </w:pPr>
                  <w:r w:rsidRPr="000C6551">
                    <w:rPr>
                      <w:rFonts w:hint="eastAsia"/>
                      <w:color w:val="0D0D0D" w:themeColor="text1" w:themeTint="F2"/>
                      <w:kern w:val="0"/>
                      <w:szCs w:val="21"/>
                    </w:rPr>
                    <w:t>/</w:t>
                  </w:r>
                </w:p>
              </w:tc>
              <w:tc>
                <w:tcPr>
                  <w:tcW w:w="1741" w:type="pct"/>
                  <w:vMerge/>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p>
              </w:tc>
            </w:tr>
            <w:tr w:rsidR="000C6551" w:rsidRPr="000C6551" w:rsidTr="00843CB0">
              <w:trPr>
                <w:cantSplit/>
                <w:trHeight w:hRule="exact" w:val="312"/>
                <w:jc w:val="center"/>
              </w:trPr>
              <w:tc>
                <w:tcPr>
                  <w:tcW w:w="462" w:type="pct"/>
                  <w:vMerge/>
                  <w:vAlign w:val="center"/>
                </w:tcPr>
                <w:p w:rsidR="007B2F47" w:rsidRPr="000C6551" w:rsidRDefault="007B2F47"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p>
              </w:tc>
              <w:tc>
                <w:tcPr>
                  <w:tcW w:w="792" w:type="pct"/>
                  <w:vMerge/>
                  <w:vAlign w:val="center"/>
                </w:tcPr>
                <w:p w:rsidR="007B2F47" w:rsidRPr="000C6551" w:rsidRDefault="007B2F47"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p>
              </w:tc>
              <w:tc>
                <w:tcPr>
                  <w:tcW w:w="673"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color w:val="0D0D0D" w:themeColor="text1" w:themeTint="F2"/>
                      <w:kern w:val="0"/>
                      <w:szCs w:val="21"/>
                      <w:lang w:val="zh-CN"/>
                    </w:rPr>
                    <w:t>NO</w:t>
                  </w:r>
                  <w:r w:rsidRPr="000C6551">
                    <w:rPr>
                      <w:color w:val="0D0D0D" w:themeColor="text1" w:themeTint="F2"/>
                      <w:kern w:val="0"/>
                      <w:szCs w:val="21"/>
                      <w:vertAlign w:val="subscript"/>
                      <w:lang w:val="zh-CN"/>
                    </w:rPr>
                    <w:t>x</w:t>
                  </w:r>
                </w:p>
              </w:tc>
              <w:tc>
                <w:tcPr>
                  <w:tcW w:w="657" w:type="pct"/>
                  <w:vAlign w:val="center"/>
                </w:tcPr>
                <w:p w:rsidR="007B2F47" w:rsidRPr="000C6551" w:rsidRDefault="007B2F47" w:rsidP="00224231">
                  <w:pPr>
                    <w:framePr w:hSpace="180" w:wrap="around" w:vAnchor="text" w:hAnchor="text" w:xAlign="right" w:y="1"/>
                    <w:widowControl/>
                    <w:suppressOverlap/>
                    <w:jc w:val="center"/>
                    <w:rPr>
                      <w:rFonts w:eastAsia="黑体"/>
                      <w:color w:val="0D0D0D" w:themeColor="text1" w:themeTint="F2"/>
                      <w:kern w:val="0"/>
                      <w:szCs w:val="21"/>
                    </w:rPr>
                  </w:pPr>
                  <w:r w:rsidRPr="000C6551">
                    <w:rPr>
                      <w:rFonts w:eastAsia="黑体" w:hint="eastAsia"/>
                      <w:color w:val="0D0D0D" w:themeColor="text1" w:themeTint="F2"/>
                      <w:kern w:val="0"/>
                      <w:szCs w:val="21"/>
                    </w:rPr>
                    <w:t>300</w:t>
                  </w:r>
                </w:p>
              </w:tc>
              <w:tc>
                <w:tcPr>
                  <w:tcW w:w="675" w:type="pct"/>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w:t>
                  </w:r>
                </w:p>
              </w:tc>
              <w:tc>
                <w:tcPr>
                  <w:tcW w:w="1741" w:type="pct"/>
                  <w:vMerge/>
                  <w:vAlign w:val="center"/>
                </w:tcPr>
                <w:p w:rsidR="007B2F47" w:rsidRPr="000C6551" w:rsidRDefault="007B2F47" w:rsidP="00224231">
                  <w:pPr>
                    <w:framePr w:hSpace="180" w:wrap="around" w:vAnchor="text" w:hAnchor="text" w:xAlign="right" w:y="1"/>
                    <w:widowControl/>
                    <w:snapToGrid w:val="0"/>
                    <w:suppressOverlap/>
                    <w:jc w:val="center"/>
                    <w:rPr>
                      <w:color w:val="0D0D0D" w:themeColor="text1" w:themeTint="F2"/>
                      <w:kern w:val="0"/>
                      <w:szCs w:val="21"/>
                    </w:rPr>
                  </w:pPr>
                </w:p>
              </w:tc>
            </w:tr>
          </w:tbl>
          <w:p w:rsidR="00843CB0" w:rsidRPr="00843CB0" w:rsidRDefault="00843CB0" w:rsidP="00843CB0">
            <w:pPr>
              <w:widowControl/>
              <w:adjustRightInd w:val="0"/>
              <w:spacing w:beforeLines="50" w:before="156"/>
              <w:jc w:val="center"/>
              <w:rPr>
                <w:b/>
                <w:kern w:val="0"/>
                <w:sz w:val="24"/>
                <w:szCs w:val="28"/>
              </w:rPr>
            </w:pPr>
            <w:r w:rsidRPr="00843CB0">
              <w:rPr>
                <w:b/>
                <w:kern w:val="0"/>
                <w:sz w:val="24"/>
                <w:szCs w:val="28"/>
              </w:rPr>
              <w:t>表</w:t>
            </w:r>
            <w:r w:rsidR="00AA157D">
              <w:rPr>
                <w:rFonts w:hint="eastAsia"/>
                <w:b/>
                <w:kern w:val="0"/>
                <w:sz w:val="24"/>
                <w:szCs w:val="28"/>
              </w:rPr>
              <w:t>1</w:t>
            </w:r>
            <w:r w:rsidR="0029316F">
              <w:rPr>
                <w:rFonts w:hint="eastAsia"/>
                <w:b/>
                <w:kern w:val="0"/>
                <w:sz w:val="24"/>
                <w:szCs w:val="28"/>
              </w:rPr>
              <w:t>9</w:t>
            </w:r>
            <w:r w:rsidRPr="00843CB0">
              <w:rPr>
                <w:b/>
                <w:kern w:val="0"/>
                <w:sz w:val="24"/>
                <w:szCs w:val="28"/>
              </w:rPr>
              <w:t xml:space="preserve"> </w:t>
            </w:r>
            <w:r w:rsidRPr="00843CB0">
              <w:rPr>
                <w:rFonts w:hint="eastAsia"/>
                <w:b/>
                <w:kern w:val="0"/>
                <w:sz w:val="24"/>
                <w:szCs w:val="28"/>
              </w:rPr>
              <w:t>无组织废气污染物排放标准</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138"/>
              <w:gridCol w:w="1449"/>
              <w:gridCol w:w="2423"/>
              <w:gridCol w:w="3511"/>
            </w:tblGrid>
            <w:tr w:rsidR="00843CB0" w:rsidRPr="000C6551" w:rsidTr="00843CB0">
              <w:trPr>
                <w:trHeight w:val="280"/>
                <w:tblHeader/>
                <w:jc w:val="center"/>
              </w:trPr>
              <w:tc>
                <w:tcPr>
                  <w:tcW w:w="667" w:type="pct"/>
                  <w:vAlign w:val="center"/>
                </w:tcPr>
                <w:p w:rsidR="00843CB0" w:rsidRPr="000C6551" w:rsidRDefault="00843CB0" w:rsidP="00224231">
                  <w:pPr>
                    <w:framePr w:hSpace="180" w:wrap="around" w:vAnchor="text" w:hAnchor="text" w:xAlign="right" w:y="1"/>
                    <w:widowControl/>
                    <w:adjustRightInd w:val="0"/>
                    <w:snapToGrid w:val="0"/>
                    <w:suppressOverlap/>
                    <w:jc w:val="center"/>
                    <w:rPr>
                      <w:b/>
                      <w:color w:val="0D0D0D" w:themeColor="text1" w:themeTint="F2"/>
                      <w:kern w:val="0"/>
                      <w:szCs w:val="21"/>
                    </w:rPr>
                  </w:pPr>
                  <w:r w:rsidRPr="000C6551">
                    <w:rPr>
                      <w:rFonts w:hint="eastAsia"/>
                      <w:b/>
                      <w:color w:val="0D0D0D" w:themeColor="text1" w:themeTint="F2"/>
                      <w:kern w:val="0"/>
                      <w:szCs w:val="21"/>
                    </w:rPr>
                    <w:t>污染物</w:t>
                  </w:r>
                </w:p>
              </w:tc>
              <w:tc>
                <w:tcPr>
                  <w:tcW w:w="850" w:type="pct"/>
                  <w:vAlign w:val="center"/>
                </w:tcPr>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rFonts w:hint="eastAsia"/>
                      <w:b/>
                      <w:bCs/>
                      <w:color w:val="0D0D0D" w:themeColor="text1" w:themeTint="F2"/>
                      <w:kern w:val="0"/>
                      <w:szCs w:val="21"/>
                    </w:rPr>
                    <w:t>排放</w:t>
                  </w:r>
                  <w:r w:rsidRPr="000C6551">
                    <w:rPr>
                      <w:b/>
                      <w:bCs/>
                      <w:color w:val="0D0D0D" w:themeColor="text1" w:themeTint="F2"/>
                      <w:kern w:val="0"/>
                      <w:szCs w:val="21"/>
                    </w:rPr>
                    <w:t>限值</w:t>
                  </w:r>
                </w:p>
              </w:tc>
              <w:tc>
                <w:tcPr>
                  <w:tcW w:w="1422" w:type="pct"/>
                  <w:vAlign w:val="center"/>
                </w:tcPr>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rFonts w:hint="eastAsia"/>
                      <w:b/>
                      <w:color w:val="0D0D0D" w:themeColor="text1" w:themeTint="F2"/>
                      <w:kern w:val="0"/>
                      <w:szCs w:val="21"/>
                    </w:rPr>
                    <w:t>监控点</w:t>
                  </w:r>
                  <w:r w:rsidRPr="000C6551">
                    <w:rPr>
                      <w:rFonts w:hint="eastAsia"/>
                      <w:b/>
                      <w:color w:val="0D0D0D" w:themeColor="text1" w:themeTint="F2"/>
                      <w:kern w:val="0"/>
                      <w:szCs w:val="21"/>
                    </w:rPr>
                    <w:t>/</w:t>
                  </w:r>
                  <w:r w:rsidRPr="000C6551">
                    <w:rPr>
                      <w:rFonts w:hint="eastAsia"/>
                      <w:b/>
                      <w:color w:val="0D0D0D" w:themeColor="text1" w:themeTint="F2"/>
                      <w:kern w:val="0"/>
                      <w:szCs w:val="21"/>
                    </w:rPr>
                    <w:t>限值含义</w:t>
                  </w:r>
                </w:p>
              </w:tc>
              <w:tc>
                <w:tcPr>
                  <w:tcW w:w="2060" w:type="pct"/>
                  <w:vAlign w:val="center"/>
                </w:tcPr>
                <w:p w:rsidR="00843CB0" w:rsidRPr="000C6551" w:rsidRDefault="00843CB0" w:rsidP="00224231">
                  <w:pPr>
                    <w:framePr w:hSpace="180" w:wrap="around" w:vAnchor="text" w:hAnchor="text" w:xAlign="right" w:y="1"/>
                    <w:widowControl/>
                    <w:snapToGrid w:val="0"/>
                    <w:suppressOverlap/>
                    <w:jc w:val="center"/>
                    <w:rPr>
                      <w:b/>
                      <w:color w:val="0D0D0D" w:themeColor="text1" w:themeTint="F2"/>
                      <w:kern w:val="0"/>
                      <w:szCs w:val="21"/>
                    </w:rPr>
                  </w:pPr>
                  <w:r w:rsidRPr="000C6551">
                    <w:rPr>
                      <w:rFonts w:hint="eastAsia"/>
                      <w:b/>
                      <w:color w:val="0D0D0D" w:themeColor="text1" w:themeTint="F2"/>
                      <w:kern w:val="0"/>
                      <w:szCs w:val="21"/>
                    </w:rPr>
                    <w:t>标准依据</w:t>
                  </w:r>
                </w:p>
              </w:tc>
            </w:tr>
            <w:tr w:rsidR="00843CB0" w:rsidRPr="000C6551" w:rsidTr="00843CB0">
              <w:trPr>
                <w:trHeight w:val="280"/>
                <w:tblHeader/>
                <w:jc w:val="center"/>
              </w:trPr>
              <w:tc>
                <w:tcPr>
                  <w:tcW w:w="667" w:type="pct"/>
                  <w:vAlign w:val="center"/>
                </w:tcPr>
                <w:p w:rsidR="00843CB0" w:rsidRPr="000C6551" w:rsidRDefault="00843CB0" w:rsidP="00224231">
                  <w:pPr>
                    <w:framePr w:hSpace="180" w:wrap="around" w:vAnchor="text" w:hAnchor="text" w:xAlign="right" w:y="1"/>
                    <w:widowControl/>
                    <w:adjustRightInd w:val="0"/>
                    <w:snapToGrid w:val="0"/>
                    <w:suppressOverlap/>
                    <w:jc w:val="center"/>
                    <w:rPr>
                      <w:color w:val="0D0D0D" w:themeColor="text1" w:themeTint="F2"/>
                      <w:kern w:val="0"/>
                      <w:szCs w:val="21"/>
                    </w:rPr>
                  </w:pPr>
                  <w:r w:rsidRPr="000C6551">
                    <w:rPr>
                      <w:rFonts w:hint="eastAsia"/>
                      <w:color w:val="0D0D0D" w:themeColor="text1" w:themeTint="F2"/>
                      <w:kern w:val="0"/>
                      <w:szCs w:val="21"/>
                    </w:rPr>
                    <w:t>颗粒物</w:t>
                  </w:r>
                </w:p>
              </w:tc>
              <w:tc>
                <w:tcPr>
                  <w:tcW w:w="850" w:type="pct"/>
                  <w:vAlign w:val="center"/>
                </w:tcPr>
                <w:p w:rsidR="00843CB0" w:rsidRPr="000C6551" w:rsidRDefault="00843CB0" w:rsidP="00224231">
                  <w:pPr>
                    <w:framePr w:hSpace="180" w:wrap="around" w:vAnchor="text" w:hAnchor="text" w:xAlign="right" w:y="1"/>
                    <w:widowControl/>
                    <w:snapToGrid w:val="0"/>
                    <w:suppressOverlap/>
                    <w:jc w:val="center"/>
                    <w:rPr>
                      <w:bCs/>
                      <w:color w:val="0D0D0D" w:themeColor="text1" w:themeTint="F2"/>
                      <w:kern w:val="0"/>
                      <w:szCs w:val="21"/>
                    </w:rPr>
                  </w:pPr>
                  <w:r w:rsidRPr="000C6551">
                    <w:rPr>
                      <w:rFonts w:hint="eastAsia"/>
                      <w:bCs/>
                      <w:color w:val="0D0D0D" w:themeColor="text1" w:themeTint="F2"/>
                      <w:kern w:val="0"/>
                      <w:szCs w:val="21"/>
                    </w:rPr>
                    <w:t xml:space="preserve">0.5 </w:t>
                  </w:r>
                  <w:r w:rsidRPr="000C6551">
                    <w:rPr>
                      <w:bCs/>
                      <w:color w:val="0D0D0D" w:themeColor="text1" w:themeTint="F2"/>
                      <w:kern w:val="0"/>
                      <w:szCs w:val="21"/>
                    </w:rPr>
                    <w:t>mg/m</w:t>
                  </w:r>
                  <w:r w:rsidRPr="000C6551">
                    <w:rPr>
                      <w:bCs/>
                      <w:color w:val="0D0D0D" w:themeColor="text1" w:themeTint="F2"/>
                      <w:kern w:val="0"/>
                      <w:szCs w:val="21"/>
                      <w:vertAlign w:val="superscript"/>
                    </w:rPr>
                    <w:t>3</w:t>
                  </w:r>
                </w:p>
              </w:tc>
              <w:tc>
                <w:tcPr>
                  <w:tcW w:w="1422" w:type="pct"/>
                  <w:vAlign w:val="center"/>
                </w:tcPr>
                <w:p w:rsidR="00843CB0" w:rsidRPr="000C6551" w:rsidRDefault="00843CB0"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企业边界</w:t>
                  </w:r>
                </w:p>
              </w:tc>
              <w:tc>
                <w:tcPr>
                  <w:tcW w:w="2060" w:type="pct"/>
                  <w:vMerge w:val="restart"/>
                  <w:vAlign w:val="center"/>
                </w:tcPr>
                <w:p w:rsidR="00843CB0" w:rsidRPr="000C6551" w:rsidRDefault="00843CB0"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上海市地方标准《大气污染物综合排放标准》（</w:t>
                  </w:r>
                  <w:r w:rsidRPr="000C6551">
                    <w:rPr>
                      <w:rFonts w:hint="eastAsia"/>
                      <w:color w:val="0D0D0D" w:themeColor="text1" w:themeTint="F2"/>
                      <w:kern w:val="0"/>
                      <w:szCs w:val="21"/>
                    </w:rPr>
                    <w:t>DB31/933-2015</w:t>
                  </w:r>
                  <w:r w:rsidRPr="000C6551">
                    <w:rPr>
                      <w:rFonts w:hint="eastAsia"/>
                      <w:color w:val="0D0D0D" w:themeColor="text1" w:themeTint="F2"/>
                      <w:kern w:val="0"/>
                      <w:szCs w:val="21"/>
                    </w:rPr>
                    <w:t>）</w:t>
                  </w:r>
                </w:p>
              </w:tc>
            </w:tr>
            <w:tr w:rsidR="00843CB0" w:rsidRPr="000C6551" w:rsidTr="00843CB0">
              <w:trPr>
                <w:trHeight w:val="280"/>
                <w:tblHeader/>
                <w:jc w:val="center"/>
              </w:trPr>
              <w:tc>
                <w:tcPr>
                  <w:tcW w:w="667" w:type="pct"/>
                  <w:vMerge w:val="restart"/>
                  <w:vAlign w:val="center"/>
                </w:tcPr>
                <w:p w:rsidR="00843CB0" w:rsidRPr="000C6551" w:rsidRDefault="00843CB0"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r w:rsidRPr="000C6551">
                    <w:rPr>
                      <w:rFonts w:hint="eastAsia"/>
                      <w:color w:val="0D0D0D" w:themeColor="text1" w:themeTint="F2"/>
                      <w:kern w:val="0"/>
                      <w:szCs w:val="21"/>
                    </w:rPr>
                    <w:t>非甲烷</w:t>
                  </w:r>
                </w:p>
                <w:p w:rsidR="00843CB0" w:rsidRPr="000C6551" w:rsidRDefault="00843CB0"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r w:rsidRPr="000C6551">
                    <w:rPr>
                      <w:rFonts w:hint="eastAsia"/>
                      <w:color w:val="0D0D0D" w:themeColor="text1" w:themeTint="F2"/>
                      <w:kern w:val="0"/>
                      <w:szCs w:val="21"/>
                    </w:rPr>
                    <w:t>总烃</w:t>
                  </w:r>
                </w:p>
              </w:tc>
              <w:tc>
                <w:tcPr>
                  <w:tcW w:w="850" w:type="pct"/>
                  <w:vAlign w:val="center"/>
                </w:tcPr>
                <w:p w:rsidR="00843CB0" w:rsidRPr="000C6551" w:rsidRDefault="00843CB0" w:rsidP="00224231">
                  <w:pPr>
                    <w:framePr w:hSpace="180" w:wrap="around" w:vAnchor="text" w:hAnchor="text" w:xAlign="right" w:y="1"/>
                    <w:widowControl/>
                    <w:snapToGrid w:val="0"/>
                    <w:suppressOverlap/>
                    <w:jc w:val="center"/>
                    <w:rPr>
                      <w:bCs/>
                      <w:color w:val="0D0D0D" w:themeColor="text1" w:themeTint="F2"/>
                      <w:kern w:val="0"/>
                      <w:szCs w:val="21"/>
                    </w:rPr>
                  </w:pPr>
                  <w:r w:rsidRPr="000C6551">
                    <w:rPr>
                      <w:rFonts w:hint="eastAsia"/>
                      <w:bCs/>
                      <w:color w:val="0D0D0D" w:themeColor="text1" w:themeTint="F2"/>
                      <w:kern w:val="0"/>
                      <w:szCs w:val="21"/>
                    </w:rPr>
                    <w:t xml:space="preserve">4.0 </w:t>
                  </w:r>
                  <w:r w:rsidRPr="000C6551">
                    <w:rPr>
                      <w:bCs/>
                      <w:color w:val="0D0D0D" w:themeColor="text1" w:themeTint="F2"/>
                      <w:kern w:val="0"/>
                      <w:szCs w:val="21"/>
                    </w:rPr>
                    <w:t>mg/m</w:t>
                  </w:r>
                  <w:r w:rsidRPr="000C6551">
                    <w:rPr>
                      <w:bCs/>
                      <w:color w:val="0D0D0D" w:themeColor="text1" w:themeTint="F2"/>
                      <w:kern w:val="0"/>
                      <w:szCs w:val="21"/>
                      <w:vertAlign w:val="superscript"/>
                    </w:rPr>
                    <w:t>3</w:t>
                  </w:r>
                </w:p>
              </w:tc>
              <w:tc>
                <w:tcPr>
                  <w:tcW w:w="1422" w:type="pct"/>
                  <w:vAlign w:val="center"/>
                </w:tcPr>
                <w:p w:rsidR="00843CB0" w:rsidRPr="000C6551" w:rsidRDefault="00843CB0"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企业边界</w:t>
                  </w:r>
                </w:p>
              </w:tc>
              <w:tc>
                <w:tcPr>
                  <w:tcW w:w="2060" w:type="pct"/>
                  <w:vMerge/>
                  <w:vAlign w:val="center"/>
                </w:tcPr>
                <w:p w:rsidR="00843CB0" w:rsidRPr="000C6551" w:rsidRDefault="00843CB0" w:rsidP="00224231">
                  <w:pPr>
                    <w:framePr w:hSpace="180" w:wrap="around" w:vAnchor="text" w:hAnchor="text" w:xAlign="right" w:y="1"/>
                    <w:widowControl/>
                    <w:snapToGrid w:val="0"/>
                    <w:suppressOverlap/>
                    <w:jc w:val="center"/>
                    <w:rPr>
                      <w:color w:val="0D0D0D" w:themeColor="text1" w:themeTint="F2"/>
                      <w:kern w:val="0"/>
                      <w:szCs w:val="21"/>
                    </w:rPr>
                  </w:pPr>
                </w:p>
              </w:tc>
            </w:tr>
            <w:tr w:rsidR="00843CB0" w:rsidRPr="000C6551" w:rsidTr="00843CB0">
              <w:trPr>
                <w:trHeight w:val="280"/>
                <w:jc w:val="center"/>
              </w:trPr>
              <w:tc>
                <w:tcPr>
                  <w:tcW w:w="667" w:type="pct"/>
                  <w:vMerge/>
                  <w:vAlign w:val="center"/>
                </w:tcPr>
                <w:p w:rsidR="00843CB0" w:rsidRPr="000C6551" w:rsidRDefault="00843CB0" w:rsidP="00224231">
                  <w:pPr>
                    <w:framePr w:hSpace="180" w:wrap="around" w:vAnchor="text" w:hAnchor="text" w:xAlign="right" w:y="1"/>
                    <w:widowControl/>
                    <w:snapToGrid w:val="0"/>
                    <w:suppressOverlap/>
                    <w:jc w:val="center"/>
                    <w:rPr>
                      <w:color w:val="0D0D0D" w:themeColor="text1" w:themeTint="F2"/>
                      <w:kern w:val="0"/>
                      <w:szCs w:val="21"/>
                    </w:rPr>
                  </w:pPr>
                </w:p>
              </w:tc>
              <w:tc>
                <w:tcPr>
                  <w:tcW w:w="850" w:type="pct"/>
                  <w:vAlign w:val="center"/>
                </w:tcPr>
                <w:p w:rsidR="00843CB0" w:rsidRPr="000C6551" w:rsidRDefault="00843CB0" w:rsidP="00224231">
                  <w:pPr>
                    <w:framePr w:hSpace="180" w:wrap="around" w:vAnchor="text" w:hAnchor="text" w:xAlign="right" w:y="1"/>
                    <w:widowControl/>
                    <w:snapToGrid w:val="0"/>
                    <w:suppressOverlap/>
                    <w:jc w:val="center"/>
                    <w:rPr>
                      <w:bCs/>
                      <w:color w:val="0D0D0D" w:themeColor="text1" w:themeTint="F2"/>
                      <w:kern w:val="0"/>
                      <w:szCs w:val="21"/>
                    </w:rPr>
                  </w:pPr>
                  <w:r w:rsidRPr="000C6551">
                    <w:rPr>
                      <w:rFonts w:hint="eastAsia"/>
                      <w:bCs/>
                      <w:color w:val="0D0D0D" w:themeColor="text1" w:themeTint="F2"/>
                      <w:kern w:val="0"/>
                      <w:szCs w:val="21"/>
                    </w:rPr>
                    <w:t>6.0</w:t>
                  </w:r>
                  <w:r w:rsidRPr="000C6551">
                    <w:rPr>
                      <w:bCs/>
                      <w:color w:val="0D0D0D" w:themeColor="text1" w:themeTint="F2"/>
                      <w:kern w:val="0"/>
                      <w:szCs w:val="21"/>
                    </w:rPr>
                    <w:t xml:space="preserve"> mg/m</w:t>
                  </w:r>
                  <w:r w:rsidRPr="000C6551">
                    <w:rPr>
                      <w:bCs/>
                      <w:color w:val="0D0D0D" w:themeColor="text1" w:themeTint="F2"/>
                      <w:kern w:val="0"/>
                      <w:szCs w:val="21"/>
                      <w:vertAlign w:val="superscript"/>
                    </w:rPr>
                    <w:t>3</w:t>
                  </w:r>
                </w:p>
              </w:tc>
              <w:tc>
                <w:tcPr>
                  <w:tcW w:w="1422" w:type="pct"/>
                  <w:vAlign w:val="center"/>
                </w:tcPr>
                <w:p w:rsidR="00843CB0" w:rsidRPr="000C6551" w:rsidRDefault="00843CB0" w:rsidP="00224231">
                  <w:pPr>
                    <w:framePr w:hSpace="180" w:wrap="around" w:vAnchor="text" w:hAnchor="text" w:xAlign="right" w:y="1"/>
                    <w:widowControl/>
                    <w:autoSpaceDE w:val="0"/>
                    <w:autoSpaceDN w:val="0"/>
                    <w:adjustRightInd w:val="0"/>
                    <w:snapToGrid w:val="0"/>
                    <w:suppressOverlap/>
                    <w:jc w:val="center"/>
                    <w:rPr>
                      <w:color w:val="0D0D0D" w:themeColor="text1" w:themeTint="F2"/>
                      <w:kern w:val="0"/>
                      <w:szCs w:val="21"/>
                    </w:rPr>
                  </w:pPr>
                  <w:r w:rsidRPr="000C6551">
                    <w:rPr>
                      <w:rFonts w:hint="eastAsia"/>
                      <w:color w:val="0D0D0D" w:themeColor="text1" w:themeTint="F2"/>
                      <w:kern w:val="0"/>
                      <w:szCs w:val="21"/>
                    </w:rPr>
                    <w:t>厂房外设置监控点处</w:t>
                  </w:r>
                </w:p>
                <w:p w:rsidR="00843CB0" w:rsidRPr="000C6551" w:rsidRDefault="00843CB0" w:rsidP="00224231">
                  <w:pPr>
                    <w:framePr w:hSpace="180" w:wrap="around" w:vAnchor="text" w:hAnchor="text" w:xAlign="right" w:y="1"/>
                    <w:widowControl/>
                    <w:autoSpaceDE w:val="0"/>
                    <w:autoSpaceDN w:val="0"/>
                    <w:adjustRightInd w:val="0"/>
                    <w:snapToGrid w:val="0"/>
                    <w:suppressOverlap/>
                    <w:jc w:val="center"/>
                    <w:rPr>
                      <w:color w:val="0D0D0D" w:themeColor="text1" w:themeTint="F2"/>
                      <w:kern w:val="0"/>
                      <w:szCs w:val="21"/>
                    </w:rPr>
                  </w:pPr>
                  <w:r w:rsidRPr="000C6551">
                    <w:rPr>
                      <w:rFonts w:hint="eastAsia"/>
                      <w:color w:val="0D0D0D" w:themeColor="text1" w:themeTint="F2"/>
                      <w:kern w:val="0"/>
                      <w:szCs w:val="21"/>
                    </w:rPr>
                    <w:t>1h</w:t>
                  </w:r>
                  <w:r w:rsidRPr="000C6551">
                    <w:rPr>
                      <w:rFonts w:hint="eastAsia"/>
                      <w:color w:val="0D0D0D" w:themeColor="text1" w:themeTint="F2"/>
                      <w:kern w:val="0"/>
                      <w:szCs w:val="21"/>
                    </w:rPr>
                    <w:t>平均浓度值</w:t>
                  </w:r>
                </w:p>
              </w:tc>
              <w:tc>
                <w:tcPr>
                  <w:tcW w:w="2060" w:type="pct"/>
                  <w:vMerge w:val="restart"/>
                  <w:vAlign w:val="center"/>
                </w:tcPr>
                <w:p w:rsidR="00843CB0" w:rsidRPr="000C6551" w:rsidRDefault="00843CB0" w:rsidP="00224231">
                  <w:pPr>
                    <w:framePr w:hSpace="180" w:wrap="around" w:vAnchor="text" w:hAnchor="text" w:xAlign="right" w:y="1"/>
                    <w:widowControl/>
                    <w:autoSpaceDE w:val="0"/>
                    <w:autoSpaceDN w:val="0"/>
                    <w:adjustRightInd w:val="0"/>
                    <w:snapToGrid w:val="0"/>
                    <w:suppressOverlap/>
                    <w:jc w:val="center"/>
                    <w:rPr>
                      <w:color w:val="0D0D0D" w:themeColor="text1" w:themeTint="F2"/>
                      <w:kern w:val="0"/>
                      <w:szCs w:val="21"/>
                    </w:rPr>
                  </w:pPr>
                  <w:r w:rsidRPr="000C6551">
                    <w:rPr>
                      <w:rFonts w:hint="eastAsia"/>
                      <w:color w:val="0D0D0D" w:themeColor="text1" w:themeTint="F2"/>
                      <w:kern w:val="0"/>
                      <w:szCs w:val="21"/>
                    </w:rPr>
                    <w:t>《挥发性有机物无组织排放控制标准》（</w:t>
                  </w:r>
                  <w:r w:rsidRPr="000C6551">
                    <w:rPr>
                      <w:rFonts w:hint="eastAsia"/>
                      <w:color w:val="0D0D0D" w:themeColor="text1" w:themeTint="F2"/>
                      <w:kern w:val="0"/>
                      <w:szCs w:val="21"/>
                    </w:rPr>
                    <w:t>GB37822-2019</w:t>
                  </w:r>
                  <w:r w:rsidRPr="000C6551">
                    <w:rPr>
                      <w:rFonts w:hint="eastAsia"/>
                      <w:color w:val="0D0D0D" w:themeColor="text1" w:themeTint="F2"/>
                      <w:kern w:val="0"/>
                      <w:szCs w:val="21"/>
                    </w:rPr>
                    <w:t>）附录</w:t>
                  </w:r>
                  <w:r w:rsidRPr="000C6551">
                    <w:rPr>
                      <w:rFonts w:hint="eastAsia"/>
                      <w:color w:val="0D0D0D" w:themeColor="text1" w:themeTint="F2"/>
                      <w:kern w:val="0"/>
                      <w:szCs w:val="21"/>
                    </w:rPr>
                    <w:t>A</w:t>
                  </w:r>
                </w:p>
              </w:tc>
            </w:tr>
            <w:tr w:rsidR="00843CB0" w:rsidRPr="000C6551" w:rsidTr="00843CB0">
              <w:trPr>
                <w:trHeight w:val="280"/>
                <w:jc w:val="center"/>
              </w:trPr>
              <w:tc>
                <w:tcPr>
                  <w:tcW w:w="667" w:type="pct"/>
                  <w:vMerge/>
                  <w:vAlign w:val="center"/>
                </w:tcPr>
                <w:p w:rsidR="00843CB0" w:rsidRPr="000C6551" w:rsidRDefault="00843CB0" w:rsidP="00224231">
                  <w:pPr>
                    <w:framePr w:hSpace="180" w:wrap="around" w:vAnchor="text" w:hAnchor="text" w:xAlign="right" w:y="1"/>
                    <w:widowControl/>
                    <w:adjustRightInd w:val="0"/>
                    <w:snapToGrid w:val="0"/>
                    <w:suppressOverlap/>
                    <w:jc w:val="center"/>
                    <w:textAlignment w:val="baseline"/>
                    <w:rPr>
                      <w:color w:val="0D0D0D" w:themeColor="text1" w:themeTint="F2"/>
                      <w:kern w:val="0"/>
                      <w:szCs w:val="21"/>
                    </w:rPr>
                  </w:pPr>
                </w:p>
              </w:tc>
              <w:tc>
                <w:tcPr>
                  <w:tcW w:w="850" w:type="pct"/>
                  <w:vAlign w:val="center"/>
                </w:tcPr>
                <w:p w:rsidR="00843CB0" w:rsidRPr="000C6551" w:rsidRDefault="00843CB0" w:rsidP="00224231">
                  <w:pPr>
                    <w:framePr w:hSpace="180" w:wrap="around" w:vAnchor="text" w:hAnchor="text" w:xAlign="right" w:y="1"/>
                    <w:widowControl/>
                    <w:snapToGrid w:val="0"/>
                    <w:suppressOverlap/>
                    <w:jc w:val="center"/>
                    <w:rPr>
                      <w:color w:val="0D0D0D" w:themeColor="text1" w:themeTint="F2"/>
                      <w:kern w:val="0"/>
                      <w:szCs w:val="21"/>
                    </w:rPr>
                  </w:pPr>
                  <w:r w:rsidRPr="000C6551">
                    <w:rPr>
                      <w:rFonts w:hint="eastAsia"/>
                      <w:color w:val="0D0D0D" w:themeColor="text1" w:themeTint="F2"/>
                      <w:kern w:val="0"/>
                      <w:szCs w:val="21"/>
                    </w:rPr>
                    <w:t>20</w:t>
                  </w:r>
                  <w:r w:rsidRPr="000C6551">
                    <w:rPr>
                      <w:bCs/>
                      <w:color w:val="0D0D0D" w:themeColor="text1" w:themeTint="F2"/>
                      <w:kern w:val="0"/>
                      <w:szCs w:val="21"/>
                    </w:rPr>
                    <w:t xml:space="preserve"> mg/m</w:t>
                  </w:r>
                  <w:r w:rsidRPr="000C6551">
                    <w:rPr>
                      <w:bCs/>
                      <w:color w:val="0D0D0D" w:themeColor="text1" w:themeTint="F2"/>
                      <w:kern w:val="0"/>
                      <w:szCs w:val="21"/>
                      <w:vertAlign w:val="superscript"/>
                    </w:rPr>
                    <w:t>3</w:t>
                  </w:r>
                </w:p>
              </w:tc>
              <w:tc>
                <w:tcPr>
                  <w:tcW w:w="1422" w:type="pct"/>
                  <w:vAlign w:val="center"/>
                </w:tcPr>
                <w:p w:rsidR="00843CB0" w:rsidRPr="000C6551" w:rsidRDefault="00843CB0" w:rsidP="00224231">
                  <w:pPr>
                    <w:framePr w:hSpace="180" w:wrap="around" w:vAnchor="text" w:hAnchor="text" w:xAlign="right" w:y="1"/>
                    <w:widowControl/>
                    <w:autoSpaceDE w:val="0"/>
                    <w:autoSpaceDN w:val="0"/>
                    <w:adjustRightInd w:val="0"/>
                    <w:snapToGrid w:val="0"/>
                    <w:suppressOverlap/>
                    <w:jc w:val="center"/>
                    <w:rPr>
                      <w:color w:val="0D0D0D" w:themeColor="text1" w:themeTint="F2"/>
                      <w:kern w:val="0"/>
                      <w:szCs w:val="21"/>
                    </w:rPr>
                  </w:pPr>
                  <w:r w:rsidRPr="000C6551">
                    <w:rPr>
                      <w:rFonts w:hint="eastAsia"/>
                      <w:color w:val="0D0D0D" w:themeColor="text1" w:themeTint="F2"/>
                      <w:kern w:val="0"/>
                      <w:szCs w:val="21"/>
                    </w:rPr>
                    <w:t>厂房外设置监控点处</w:t>
                  </w:r>
                </w:p>
                <w:p w:rsidR="00843CB0" w:rsidRPr="000C6551" w:rsidRDefault="00843CB0" w:rsidP="00224231">
                  <w:pPr>
                    <w:framePr w:hSpace="180" w:wrap="around" w:vAnchor="text" w:hAnchor="text" w:xAlign="right" w:y="1"/>
                    <w:widowControl/>
                    <w:autoSpaceDE w:val="0"/>
                    <w:autoSpaceDN w:val="0"/>
                    <w:adjustRightInd w:val="0"/>
                    <w:snapToGrid w:val="0"/>
                    <w:suppressOverlap/>
                    <w:jc w:val="center"/>
                    <w:rPr>
                      <w:color w:val="0D0D0D" w:themeColor="text1" w:themeTint="F2"/>
                      <w:kern w:val="0"/>
                      <w:szCs w:val="21"/>
                    </w:rPr>
                  </w:pPr>
                  <w:r w:rsidRPr="000C6551">
                    <w:rPr>
                      <w:rFonts w:hint="eastAsia"/>
                      <w:color w:val="0D0D0D" w:themeColor="text1" w:themeTint="F2"/>
                      <w:kern w:val="0"/>
                      <w:szCs w:val="21"/>
                    </w:rPr>
                    <w:t>任意一次浓度值</w:t>
                  </w:r>
                </w:p>
              </w:tc>
              <w:tc>
                <w:tcPr>
                  <w:tcW w:w="2060" w:type="pct"/>
                  <w:vMerge/>
                  <w:vAlign w:val="center"/>
                </w:tcPr>
                <w:p w:rsidR="00843CB0" w:rsidRPr="000C6551" w:rsidRDefault="00843CB0" w:rsidP="00224231">
                  <w:pPr>
                    <w:framePr w:hSpace="180" w:wrap="around" w:vAnchor="text" w:hAnchor="text" w:xAlign="right" w:y="1"/>
                    <w:widowControl/>
                    <w:autoSpaceDE w:val="0"/>
                    <w:autoSpaceDN w:val="0"/>
                    <w:adjustRightInd w:val="0"/>
                    <w:snapToGrid w:val="0"/>
                    <w:suppressOverlap/>
                    <w:jc w:val="center"/>
                    <w:rPr>
                      <w:color w:val="0D0D0D" w:themeColor="text1" w:themeTint="F2"/>
                      <w:kern w:val="0"/>
                      <w:szCs w:val="21"/>
                    </w:rPr>
                  </w:pPr>
                </w:p>
              </w:tc>
            </w:tr>
          </w:tbl>
          <w:p w:rsidR="000D0124" w:rsidRPr="00581CA6" w:rsidRDefault="000D0124" w:rsidP="00C0298B">
            <w:pPr>
              <w:spacing w:line="360" w:lineRule="auto"/>
              <w:ind w:firstLineChars="200" w:firstLine="482"/>
              <w:rPr>
                <w:b/>
                <w:sz w:val="24"/>
              </w:rPr>
            </w:pPr>
            <w:r w:rsidRPr="00581CA6">
              <w:rPr>
                <w:rFonts w:hint="eastAsia"/>
                <w:b/>
                <w:sz w:val="24"/>
              </w:rPr>
              <w:t>2</w:t>
            </w:r>
            <w:r w:rsidRPr="00581CA6">
              <w:rPr>
                <w:rFonts w:hint="eastAsia"/>
                <w:b/>
                <w:sz w:val="24"/>
              </w:rPr>
              <w:t>、废水</w:t>
            </w:r>
          </w:p>
          <w:p w:rsidR="000D0124" w:rsidRDefault="000D0124" w:rsidP="00C0298B">
            <w:pPr>
              <w:spacing w:line="360" w:lineRule="auto"/>
              <w:ind w:firstLine="482"/>
              <w:rPr>
                <w:sz w:val="24"/>
              </w:rPr>
            </w:pPr>
            <w:r w:rsidRPr="00581CA6">
              <w:rPr>
                <w:rFonts w:hint="eastAsia"/>
                <w:sz w:val="24"/>
              </w:rPr>
              <w:t>项目</w:t>
            </w:r>
            <w:r>
              <w:rPr>
                <w:rFonts w:hint="eastAsia"/>
                <w:sz w:val="24"/>
              </w:rPr>
              <w:t>无生产废水产生，</w:t>
            </w:r>
            <w:r w:rsidRPr="00581CA6">
              <w:rPr>
                <w:rFonts w:hint="eastAsia"/>
                <w:sz w:val="24"/>
              </w:rPr>
              <w:t>生活污水进</w:t>
            </w:r>
            <w:r>
              <w:rPr>
                <w:rFonts w:hint="eastAsia"/>
                <w:sz w:val="24"/>
              </w:rPr>
              <w:t>入化粪池处理再排入市政管网。</w:t>
            </w:r>
            <w:r w:rsidRPr="00581CA6">
              <w:rPr>
                <w:rFonts w:hint="eastAsia"/>
                <w:sz w:val="24"/>
              </w:rPr>
              <w:t>外排废水</w:t>
            </w:r>
            <w:r w:rsidRPr="003033CB">
              <w:rPr>
                <w:rFonts w:hint="eastAsia"/>
                <w:color w:val="000000"/>
                <w:sz w:val="24"/>
              </w:rPr>
              <w:t>执行</w:t>
            </w:r>
            <w:r w:rsidRPr="00BB693A">
              <w:rPr>
                <w:color w:val="000000"/>
                <w:kern w:val="0"/>
                <w:sz w:val="24"/>
                <w:szCs w:val="20"/>
              </w:rPr>
              <w:t>《污水综合排放标准》（</w:t>
            </w:r>
            <w:r w:rsidRPr="00BB693A">
              <w:rPr>
                <w:color w:val="000000"/>
                <w:kern w:val="0"/>
                <w:sz w:val="24"/>
                <w:szCs w:val="20"/>
              </w:rPr>
              <w:t>GB8978-1996</w:t>
            </w:r>
            <w:r w:rsidRPr="00BB693A">
              <w:rPr>
                <w:color w:val="000000"/>
                <w:kern w:val="0"/>
                <w:sz w:val="24"/>
                <w:szCs w:val="20"/>
              </w:rPr>
              <w:t>）表</w:t>
            </w:r>
            <w:r w:rsidRPr="00BB693A">
              <w:rPr>
                <w:color w:val="000000"/>
                <w:kern w:val="0"/>
                <w:sz w:val="24"/>
                <w:szCs w:val="20"/>
              </w:rPr>
              <w:t>4</w:t>
            </w:r>
            <w:r w:rsidRPr="00BB693A">
              <w:rPr>
                <w:color w:val="000000"/>
                <w:kern w:val="0"/>
                <w:sz w:val="24"/>
                <w:szCs w:val="20"/>
              </w:rPr>
              <w:t>中的三级标准要求</w:t>
            </w:r>
            <w:r w:rsidRPr="003033CB">
              <w:rPr>
                <w:rFonts w:hint="eastAsia"/>
                <w:color w:val="000000"/>
                <w:sz w:val="24"/>
              </w:rPr>
              <w:t>，</w:t>
            </w:r>
            <w:r w:rsidR="00843CB0">
              <w:rPr>
                <w:rFonts w:hint="eastAsia"/>
                <w:color w:val="000000"/>
                <w:sz w:val="24"/>
              </w:rPr>
              <w:t>江北</w:t>
            </w:r>
            <w:r w:rsidRPr="00581CA6">
              <w:rPr>
                <w:rFonts w:hint="eastAsia"/>
                <w:sz w:val="24"/>
              </w:rPr>
              <w:t>处理厂尾水排放执行《城镇污水处理厂污染物排放标准》（</w:t>
            </w:r>
            <w:r w:rsidRPr="00581CA6">
              <w:rPr>
                <w:rFonts w:hint="eastAsia"/>
                <w:sz w:val="24"/>
              </w:rPr>
              <w:t>GB18918-2002</w:t>
            </w:r>
            <w:r w:rsidRPr="00581CA6">
              <w:rPr>
                <w:rFonts w:hint="eastAsia"/>
                <w:sz w:val="24"/>
              </w:rPr>
              <w:t>）一级</w:t>
            </w:r>
            <w:r>
              <w:rPr>
                <w:rFonts w:hint="eastAsia"/>
                <w:sz w:val="24"/>
              </w:rPr>
              <w:t>A</w:t>
            </w:r>
            <w:r w:rsidRPr="00581CA6">
              <w:rPr>
                <w:rFonts w:hint="eastAsia"/>
                <w:sz w:val="24"/>
              </w:rPr>
              <w:t>标准。</w:t>
            </w:r>
          </w:p>
          <w:p w:rsidR="000D0124" w:rsidRPr="00625F98" w:rsidRDefault="000D0124" w:rsidP="00AA157D">
            <w:pPr>
              <w:spacing w:beforeLines="50" w:before="156"/>
              <w:jc w:val="center"/>
              <w:rPr>
                <w:rFonts w:hAnsi="宋体"/>
                <w:b/>
                <w:sz w:val="24"/>
              </w:rPr>
            </w:pPr>
            <w:r w:rsidRPr="00581CA6">
              <w:rPr>
                <w:rFonts w:hAnsi="宋体" w:hint="eastAsia"/>
                <w:b/>
                <w:sz w:val="24"/>
              </w:rPr>
              <w:t>表</w:t>
            </w:r>
            <w:r w:rsidR="0029316F">
              <w:rPr>
                <w:rFonts w:hAnsi="宋体" w:hint="eastAsia"/>
                <w:b/>
                <w:sz w:val="24"/>
              </w:rPr>
              <w:t>20</w:t>
            </w:r>
            <w:r w:rsidRPr="00581CA6">
              <w:rPr>
                <w:rFonts w:hAnsi="宋体" w:hint="eastAsia"/>
                <w:b/>
                <w:sz w:val="24"/>
              </w:rPr>
              <w:t xml:space="preserve"> </w:t>
            </w:r>
            <w:r>
              <w:rPr>
                <w:rFonts w:hAnsi="宋体" w:hint="eastAsia"/>
                <w:b/>
                <w:sz w:val="24"/>
              </w:rPr>
              <w:t>厂区外排废水水</w:t>
            </w:r>
            <w:r w:rsidRPr="00581CA6">
              <w:rPr>
                <w:rFonts w:hAnsi="宋体" w:hint="eastAsia"/>
                <w:b/>
                <w:sz w:val="24"/>
              </w:rPr>
              <w:t>质标准</w:t>
            </w:r>
            <w:r w:rsidRPr="00581CA6">
              <w:rPr>
                <w:rFonts w:hAnsi="宋体" w:hint="eastAsia"/>
                <w:b/>
                <w:sz w:val="24"/>
              </w:rPr>
              <w:t xml:space="preserve"> </w:t>
            </w:r>
            <w:r w:rsidRPr="00625F98">
              <w:rPr>
                <w:rFonts w:hAnsi="宋体" w:hint="eastAsia"/>
                <w:b/>
                <w:sz w:val="24"/>
              </w:rPr>
              <w:t xml:space="preserve"> </w:t>
            </w:r>
            <w:r w:rsidRPr="00625F98">
              <w:rPr>
                <w:rFonts w:hAnsi="宋体" w:hint="eastAsia"/>
                <w:b/>
                <w:sz w:val="24"/>
              </w:rPr>
              <w:t>单位：</w:t>
            </w:r>
            <w:r w:rsidRPr="00625F98">
              <w:rPr>
                <w:rFonts w:hAnsi="宋体" w:hint="eastAsia"/>
                <w:b/>
                <w:sz w:val="24"/>
              </w:rPr>
              <w:t>mg/L</w:t>
            </w:r>
            <w:r w:rsidRPr="00625F98">
              <w:rPr>
                <w:rFonts w:hAnsi="宋体" w:hint="eastAsia"/>
                <w:b/>
                <w:sz w:val="24"/>
              </w:rPr>
              <w:t>（</w:t>
            </w:r>
            <w:r w:rsidRPr="00625F98">
              <w:rPr>
                <w:rFonts w:hAnsi="宋体" w:hint="eastAsia"/>
                <w:b/>
                <w:sz w:val="24"/>
              </w:rPr>
              <w:t>pH</w:t>
            </w:r>
            <w:r w:rsidRPr="00625F98">
              <w:rPr>
                <w:rFonts w:hAnsi="宋体" w:hint="eastAsia"/>
                <w:b/>
                <w:sz w:val="24"/>
              </w:rPr>
              <w:t>值除外）</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477"/>
              <w:gridCol w:w="1208"/>
              <w:gridCol w:w="1213"/>
              <w:gridCol w:w="1208"/>
              <w:gridCol w:w="1208"/>
              <w:gridCol w:w="1207"/>
            </w:tblGrid>
            <w:tr w:rsidR="000D0124" w:rsidRPr="00BB693A" w:rsidTr="00C0298B">
              <w:trPr>
                <w:cantSplit/>
                <w:trHeight w:hRule="exact" w:val="359"/>
                <w:jc w:val="center"/>
              </w:trPr>
              <w:tc>
                <w:tcPr>
                  <w:tcW w:w="1453"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b/>
                      <w:color w:val="000000"/>
                      <w:kern w:val="0"/>
                      <w:szCs w:val="21"/>
                    </w:rPr>
                  </w:pPr>
                  <w:r w:rsidRPr="00BB693A">
                    <w:rPr>
                      <w:b/>
                      <w:color w:val="000000"/>
                      <w:kern w:val="0"/>
                      <w:szCs w:val="21"/>
                    </w:rPr>
                    <w:t>污染因子</w:t>
                  </w:r>
                </w:p>
              </w:tc>
              <w:tc>
                <w:tcPr>
                  <w:tcW w:w="709"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b/>
                      <w:color w:val="000000"/>
                      <w:kern w:val="0"/>
                      <w:szCs w:val="21"/>
                    </w:rPr>
                  </w:pPr>
                  <w:r w:rsidRPr="00BB693A">
                    <w:rPr>
                      <w:b/>
                      <w:color w:val="000000"/>
                      <w:kern w:val="0"/>
                      <w:szCs w:val="21"/>
                    </w:rPr>
                    <w:t>pH</w:t>
                  </w:r>
                </w:p>
              </w:tc>
              <w:tc>
                <w:tcPr>
                  <w:tcW w:w="712"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b/>
                      <w:color w:val="000000"/>
                      <w:kern w:val="0"/>
                      <w:szCs w:val="21"/>
                    </w:rPr>
                  </w:pPr>
                  <w:r w:rsidRPr="00BB693A">
                    <w:rPr>
                      <w:b/>
                      <w:color w:val="000000"/>
                      <w:kern w:val="0"/>
                      <w:szCs w:val="21"/>
                    </w:rPr>
                    <w:cr/>
                  </w:r>
                  <w:r w:rsidRPr="00BB693A">
                    <w:rPr>
                      <w:rFonts w:hint="eastAsia"/>
                      <w:b/>
                      <w:color w:val="000000"/>
                      <w:kern w:val="0"/>
                      <w:szCs w:val="21"/>
                    </w:rPr>
                    <w:t>C</w:t>
                  </w:r>
                  <w:r w:rsidRPr="00BB693A">
                    <w:rPr>
                      <w:b/>
                      <w:color w:val="000000"/>
                      <w:kern w:val="0"/>
                      <w:szCs w:val="21"/>
                    </w:rPr>
                    <w:t>OD</w:t>
                  </w:r>
                </w:p>
              </w:tc>
              <w:tc>
                <w:tcPr>
                  <w:tcW w:w="709"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b/>
                      <w:color w:val="000000"/>
                      <w:kern w:val="0"/>
                      <w:szCs w:val="21"/>
                    </w:rPr>
                  </w:pPr>
                  <w:r w:rsidRPr="00BB693A">
                    <w:rPr>
                      <w:rFonts w:hint="eastAsia"/>
                      <w:b/>
                      <w:color w:val="000000"/>
                      <w:kern w:val="0"/>
                      <w:szCs w:val="21"/>
                    </w:rPr>
                    <w:t>BOD</w:t>
                  </w:r>
                  <w:r w:rsidRPr="00BB693A">
                    <w:rPr>
                      <w:rFonts w:hint="eastAsia"/>
                      <w:b/>
                      <w:color w:val="000000"/>
                      <w:kern w:val="0"/>
                      <w:szCs w:val="21"/>
                      <w:vertAlign w:val="subscript"/>
                    </w:rPr>
                    <w:t>5</w:t>
                  </w:r>
                </w:p>
              </w:tc>
              <w:tc>
                <w:tcPr>
                  <w:tcW w:w="709"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b/>
                      <w:color w:val="000000"/>
                      <w:kern w:val="0"/>
                      <w:szCs w:val="21"/>
                    </w:rPr>
                  </w:pPr>
                  <w:r w:rsidRPr="00BB693A">
                    <w:rPr>
                      <w:b/>
                      <w:color w:val="000000"/>
                      <w:kern w:val="0"/>
                      <w:szCs w:val="21"/>
                    </w:rPr>
                    <w:t>SS</w:t>
                  </w:r>
                </w:p>
              </w:tc>
              <w:tc>
                <w:tcPr>
                  <w:tcW w:w="709"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b/>
                      <w:color w:val="000000"/>
                      <w:kern w:val="0"/>
                      <w:szCs w:val="21"/>
                    </w:rPr>
                  </w:pPr>
                  <w:r w:rsidRPr="00BB693A">
                    <w:rPr>
                      <w:b/>
                      <w:color w:val="000000"/>
                      <w:kern w:val="0"/>
                      <w:szCs w:val="21"/>
                    </w:rPr>
                    <w:t>NH</w:t>
                  </w:r>
                  <w:r w:rsidRPr="00BB693A">
                    <w:rPr>
                      <w:b/>
                      <w:color w:val="000000"/>
                      <w:kern w:val="0"/>
                      <w:szCs w:val="21"/>
                      <w:vertAlign w:val="subscript"/>
                    </w:rPr>
                    <w:t>3</w:t>
                  </w:r>
                  <w:r w:rsidRPr="00BB693A">
                    <w:rPr>
                      <w:b/>
                      <w:color w:val="000000"/>
                      <w:kern w:val="0"/>
                      <w:szCs w:val="21"/>
                    </w:rPr>
                    <w:t>-N</w:t>
                  </w:r>
                </w:p>
              </w:tc>
            </w:tr>
            <w:tr w:rsidR="000D0124" w:rsidRPr="00BB693A" w:rsidTr="00C0298B">
              <w:trPr>
                <w:cantSplit/>
                <w:trHeight w:hRule="exact" w:val="396"/>
                <w:jc w:val="center"/>
              </w:trPr>
              <w:tc>
                <w:tcPr>
                  <w:tcW w:w="1453"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color w:val="000000"/>
                      <w:kern w:val="0"/>
                      <w:szCs w:val="21"/>
                    </w:rPr>
                  </w:pPr>
                  <w:r w:rsidRPr="00BB693A">
                    <w:rPr>
                      <w:color w:val="000000"/>
                      <w:kern w:val="0"/>
                      <w:szCs w:val="21"/>
                    </w:rPr>
                    <w:t>三级标准</w:t>
                  </w:r>
                </w:p>
              </w:tc>
              <w:tc>
                <w:tcPr>
                  <w:tcW w:w="709"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color w:val="000000"/>
                      <w:kern w:val="0"/>
                      <w:szCs w:val="21"/>
                    </w:rPr>
                  </w:pPr>
                  <w:r w:rsidRPr="00BB693A">
                    <w:rPr>
                      <w:color w:val="000000"/>
                      <w:kern w:val="0"/>
                      <w:szCs w:val="21"/>
                    </w:rPr>
                    <w:t>6-</w:t>
                  </w:r>
                  <w:r w:rsidRPr="00BB693A">
                    <w:rPr>
                      <w:rFonts w:hint="eastAsia"/>
                      <w:color w:val="000000"/>
                      <w:kern w:val="0"/>
                      <w:szCs w:val="21"/>
                    </w:rPr>
                    <w:t>9</w:t>
                  </w:r>
                </w:p>
              </w:tc>
              <w:tc>
                <w:tcPr>
                  <w:tcW w:w="712"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color w:val="000000"/>
                      <w:kern w:val="0"/>
                      <w:szCs w:val="21"/>
                    </w:rPr>
                  </w:pPr>
                  <w:r w:rsidRPr="00BB693A">
                    <w:rPr>
                      <w:color w:val="000000"/>
                      <w:kern w:val="0"/>
                      <w:szCs w:val="21"/>
                    </w:rPr>
                    <w:t>500</w:t>
                  </w:r>
                </w:p>
              </w:tc>
              <w:tc>
                <w:tcPr>
                  <w:tcW w:w="709"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color w:val="000000"/>
                      <w:kern w:val="0"/>
                      <w:szCs w:val="21"/>
                    </w:rPr>
                  </w:pPr>
                  <w:r w:rsidRPr="00BB693A">
                    <w:rPr>
                      <w:rFonts w:hint="eastAsia"/>
                      <w:color w:val="000000"/>
                      <w:kern w:val="0"/>
                      <w:szCs w:val="21"/>
                    </w:rPr>
                    <w:t>300</w:t>
                  </w:r>
                </w:p>
              </w:tc>
              <w:tc>
                <w:tcPr>
                  <w:tcW w:w="709"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color w:val="000000"/>
                      <w:kern w:val="0"/>
                      <w:szCs w:val="21"/>
                    </w:rPr>
                  </w:pPr>
                  <w:r w:rsidRPr="00BB693A">
                    <w:rPr>
                      <w:rFonts w:hint="eastAsia"/>
                      <w:color w:val="000000"/>
                      <w:kern w:val="0"/>
                      <w:szCs w:val="21"/>
                    </w:rPr>
                    <w:t>400</w:t>
                  </w:r>
                </w:p>
              </w:tc>
              <w:tc>
                <w:tcPr>
                  <w:tcW w:w="709" w:type="pct"/>
                  <w:vAlign w:val="center"/>
                </w:tcPr>
                <w:p w:rsidR="000D0124" w:rsidRPr="00BB693A" w:rsidRDefault="000D0124" w:rsidP="00224231">
                  <w:pPr>
                    <w:framePr w:hSpace="180" w:wrap="around" w:vAnchor="text" w:hAnchor="text" w:xAlign="right" w:y="1"/>
                    <w:widowControl/>
                    <w:ind w:leftChars="-50" w:left="-105" w:rightChars="-50" w:right="-105"/>
                    <w:suppressOverlap/>
                    <w:jc w:val="center"/>
                    <w:rPr>
                      <w:color w:val="000000"/>
                      <w:kern w:val="0"/>
                      <w:szCs w:val="21"/>
                    </w:rPr>
                  </w:pPr>
                  <w:r w:rsidRPr="00BB693A">
                    <w:rPr>
                      <w:rFonts w:hint="eastAsia"/>
                      <w:color w:val="000000"/>
                      <w:kern w:val="0"/>
                      <w:szCs w:val="21"/>
                    </w:rPr>
                    <w:t>—</w:t>
                  </w:r>
                </w:p>
              </w:tc>
            </w:tr>
          </w:tbl>
          <w:p w:rsidR="000D0124" w:rsidRPr="00625F98" w:rsidRDefault="000D0124" w:rsidP="00AA157D">
            <w:pPr>
              <w:spacing w:beforeLines="50" w:before="156"/>
              <w:jc w:val="center"/>
              <w:rPr>
                <w:rFonts w:hAnsi="宋体"/>
                <w:b/>
                <w:sz w:val="24"/>
              </w:rPr>
            </w:pPr>
            <w:r w:rsidRPr="00581CA6">
              <w:rPr>
                <w:rFonts w:hAnsi="宋体" w:hint="eastAsia"/>
                <w:b/>
                <w:sz w:val="24"/>
              </w:rPr>
              <w:t>表</w:t>
            </w:r>
            <w:r w:rsidR="0029316F">
              <w:rPr>
                <w:rFonts w:hAnsi="宋体" w:hint="eastAsia"/>
                <w:b/>
                <w:sz w:val="24"/>
              </w:rPr>
              <w:t>21</w:t>
            </w:r>
            <w:r w:rsidRPr="00581CA6">
              <w:rPr>
                <w:rFonts w:hAnsi="宋体" w:hint="eastAsia"/>
                <w:b/>
                <w:sz w:val="24"/>
              </w:rPr>
              <w:t xml:space="preserve">  </w:t>
            </w:r>
            <w:r w:rsidR="00843CB0">
              <w:rPr>
                <w:rFonts w:hAnsi="宋体" w:hint="eastAsia"/>
                <w:b/>
                <w:sz w:val="24"/>
              </w:rPr>
              <w:t>江北</w:t>
            </w:r>
            <w:r>
              <w:rPr>
                <w:rFonts w:hAnsi="宋体" w:hint="eastAsia"/>
                <w:b/>
                <w:sz w:val="24"/>
              </w:rPr>
              <w:t>污水处理厂</w:t>
            </w:r>
            <w:r w:rsidRPr="00581CA6">
              <w:rPr>
                <w:rFonts w:hAnsi="宋体" w:hint="eastAsia"/>
                <w:b/>
                <w:sz w:val="24"/>
              </w:rPr>
              <w:t>出水</w:t>
            </w:r>
            <w:r>
              <w:rPr>
                <w:rFonts w:hAnsi="宋体" w:hint="eastAsia"/>
                <w:b/>
                <w:sz w:val="24"/>
              </w:rPr>
              <w:t>水</w:t>
            </w:r>
            <w:r w:rsidRPr="00581CA6">
              <w:rPr>
                <w:rFonts w:hAnsi="宋体" w:hint="eastAsia"/>
                <w:b/>
                <w:sz w:val="24"/>
              </w:rPr>
              <w:t>质标准</w:t>
            </w:r>
            <w:r w:rsidRPr="00581CA6">
              <w:rPr>
                <w:rFonts w:hAnsi="宋体" w:hint="eastAsia"/>
                <w:b/>
                <w:sz w:val="24"/>
              </w:rPr>
              <w:t xml:space="preserve"> </w:t>
            </w:r>
            <w:r w:rsidRPr="00625F98">
              <w:rPr>
                <w:rFonts w:hAnsi="宋体" w:hint="eastAsia"/>
                <w:b/>
                <w:sz w:val="24"/>
              </w:rPr>
              <w:t xml:space="preserve"> </w:t>
            </w:r>
            <w:r w:rsidRPr="00625F98">
              <w:rPr>
                <w:rFonts w:hAnsi="宋体" w:hint="eastAsia"/>
                <w:b/>
                <w:sz w:val="24"/>
              </w:rPr>
              <w:t>单位：</w:t>
            </w:r>
            <w:r w:rsidRPr="00625F98">
              <w:rPr>
                <w:rFonts w:hAnsi="宋体" w:hint="eastAsia"/>
                <w:b/>
                <w:sz w:val="24"/>
              </w:rPr>
              <w:t>mg/L</w:t>
            </w:r>
            <w:r w:rsidRPr="00625F98">
              <w:rPr>
                <w:rFonts w:hAnsi="宋体" w:hint="eastAsia"/>
                <w:b/>
                <w:sz w:val="24"/>
              </w:rPr>
              <w:t>（</w:t>
            </w:r>
            <w:r w:rsidRPr="00625F98">
              <w:rPr>
                <w:rFonts w:hAnsi="宋体" w:hint="eastAsia"/>
                <w:b/>
                <w:sz w:val="24"/>
              </w:rPr>
              <w:t>pH</w:t>
            </w:r>
            <w:r w:rsidRPr="00625F98">
              <w:rPr>
                <w:rFonts w:hAnsi="宋体" w:hint="eastAsia"/>
                <w:b/>
                <w:sz w:val="24"/>
              </w:rPr>
              <w:t>值除外）</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335"/>
              <w:gridCol w:w="900"/>
              <w:gridCol w:w="1241"/>
              <w:gridCol w:w="1345"/>
              <w:gridCol w:w="1212"/>
              <w:gridCol w:w="1488"/>
            </w:tblGrid>
            <w:tr w:rsidR="000D0124" w:rsidRPr="00BB693A" w:rsidTr="00C0298B">
              <w:trPr>
                <w:cantSplit/>
                <w:trHeight w:hRule="exact" w:val="459"/>
                <w:jc w:val="center"/>
              </w:trPr>
              <w:tc>
                <w:tcPr>
                  <w:tcW w:w="1371" w:type="pct"/>
                  <w:tcBorders>
                    <w:top w:val="single" w:sz="12" w:space="0" w:color="auto"/>
                    <w:left w:val="nil"/>
                    <w:bottom w:val="single" w:sz="4" w:space="0" w:color="auto"/>
                  </w:tcBorders>
                  <w:vAlign w:val="center"/>
                </w:tcPr>
                <w:p w:rsidR="000D0124" w:rsidRPr="00BB693A" w:rsidRDefault="000D0124" w:rsidP="00224231">
                  <w:pPr>
                    <w:framePr w:hSpace="180" w:wrap="around" w:vAnchor="text" w:hAnchor="text" w:xAlign="right" w:y="1"/>
                    <w:widowControl/>
                    <w:suppressOverlap/>
                    <w:jc w:val="center"/>
                    <w:rPr>
                      <w:b/>
                      <w:color w:val="000000"/>
                      <w:kern w:val="0"/>
                      <w:szCs w:val="21"/>
                    </w:rPr>
                  </w:pPr>
                  <w:r w:rsidRPr="00BB693A">
                    <w:rPr>
                      <w:b/>
                      <w:color w:val="000000"/>
                      <w:kern w:val="0"/>
                      <w:szCs w:val="21"/>
                    </w:rPr>
                    <w:lastRenderedPageBreak/>
                    <w:t>污染因</w:t>
                  </w:r>
                  <w:r w:rsidRPr="00BB693A">
                    <w:rPr>
                      <w:rFonts w:hint="eastAsia"/>
                      <w:b/>
                      <w:color w:val="000000"/>
                      <w:kern w:val="0"/>
                      <w:szCs w:val="21"/>
                    </w:rPr>
                    <w:t>子</w:t>
                  </w:r>
                </w:p>
              </w:tc>
              <w:tc>
                <w:tcPr>
                  <w:tcW w:w="528" w:type="pct"/>
                  <w:tcBorders>
                    <w:top w:val="single" w:sz="12" w:space="0" w:color="auto"/>
                    <w:bottom w:val="single" w:sz="4" w:space="0" w:color="auto"/>
                  </w:tcBorders>
                  <w:vAlign w:val="center"/>
                </w:tcPr>
                <w:p w:rsidR="000D0124" w:rsidRPr="00BB693A" w:rsidRDefault="000D0124" w:rsidP="00224231">
                  <w:pPr>
                    <w:framePr w:hSpace="180" w:wrap="around" w:vAnchor="text" w:hAnchor="text" w:xAlign="right" w:y="1"/>
                    <w:widowControl/>
                    <w:suppressOverlap/>
                    <w:jc w:val="center"/>
                    <w:rPr>
                      <w:b/>
                      <w:color w:val="000000"/>
                      <w:kern w:val="0"/>
                      <w:szCs w:val="21"/>
                    </w:rPr>
                  </w:pPr>
                  <w:r w:rsidRPr="00BB693A">
                    <w:rPr>
                      <w:b/>
                      <w:color w:val="000000"/>
                      <w:kern w:val="0"/>
                      <w:szCs w:val="21"/>
                    </w:rPr>
                    <w:t>pH</w:t>
                  </w:r>
                </w:p>
              </w:tc>
              <w:tc>
                <w:tcPr>
                  <w:tcW w:w="728" w:type="pct"/>
                  <w:tcBorders>
                    <w:top w:val="single" w:sz="12" w:space="0" w:color="auto"/>
                    <w:bottom w:val="single" w:sz="4" w:space="0" w:color="auto"/>
                    <w:right w:val="single" w:sz="4" w:space="0" w:color="auto"/>
                  </w:tcBorders>
                  <w:vAlign w:val="center"/>
                </w:tcPr>
                <w:p w:rsidR="000D0124" w:rsidRPr="00BB693A" w:rsidRDefault="000D0124" w:rsidP="00224231">
                  <w:pPr>
                    <w:framePr w:hSpace="180" w:wrap="around" w:vAnchor="text" w:hAnchor="text" w:xAlign="right" w:y="1"/>
                    <w:widowControl/>
                    <w:suppressOverlap/>
                    <w:jc w:val="center"/>
                    <w:rPr>
                      <w:b/>
                      <w:color w:val="000000"/>
                      <w:kern w:val="0"/>
                      <w:szCs w:val="21"/>
                    </w:rPr>
                  </w:pPr>
                  <w:r w:rsidRPr="00BB693A">
                    <w:rPr>
                      <w:b/>
                      <w:color w:val="000000"/>
                      <w:kern w:val="0"/>
                      <w:szCs w:val="21"/>
                    </w:rPr>
                    <w:t>COD</w:t>
                  </w:r>
                </w:p>
              </w:tc>
              <w:tc>
                <w:tcPr>
                  <w:tcW w:w="789" w:type="pct"/>
                  <w:tcBorders>
                    <w:top w:val="single" w:sz="12" w:space="0" w:color="auto"/>
                    <w:left w:val="single" w:sz="4" w:space="0" w:color="auto"/>
                    <w:bottom w:val="single" w:sz="4" w:space="0" w:color="auto"/>
                  </w:tcBorders>
                  <w:vAlign w:val="center"/>
                </w:tcPr>
                <w:p w:rsidR="000D0124" w:rsidRPr="00BB693A" w:rsidRDefault="000D0124" w:rsidP="00224231">
                  <w:pPr>
                    <w:framePr w:hSpace="180" w:wrap="around" w:vAnchor="text" w:hAnchor="text" w:xAlign="right" w:y="1"/>
                    <w:widowControl/>
                    <w:suppressOverlap/>
                    <w:jc w:val="center"/>
                    <w:rPr>
                      <w:b/>
                      <w:color w:val="000000"/>
                      <w:kern w:val="0"/>
                      <w:szCs w:val="21"/>
                    </w:rPr>
                  </w:pPr>
                  <w:r w:rsidRPr="00BB693A">
                    <w:rPr>
                      <w:b/>
                      <w:color w:val="000000"/>
                      <w:kern w:val="0"/>
                      <w:szCs w:val="21"/>
                    </w:rPr>
                    <w:t>BOD</w:t>
                  </w:r>
                  <w:r w:rsidRPr="00BB693A">
                    <w:rPr>
                      <w:b/>
                      <w:color w:val="000000"/>
                      <w:kern w:val="0"/>
                      <w:szCs w:val="21"/>
                      <w:vertAlign w:val="subscript"/>
                    </w:rPr>
                    <w:t>5</w:t>
                  </w:r>
                </w:p>
              </w:tc>
              <w:tc>
                <w:tcPr>
                  <w:tcW w:w="711" w:type="pct"/>
                  <w:tcBorders>
                    <w:top w:val="single" w:sz="12" w:space="0" w:color="auto"/>
                    <w:bottom w:val="single" w:sz="4" w:space="0" w:color="auto"/>
                    <w:right w:val="single" w:sz="4" w:space="0" w:color="auto"/>
                  </w:tcBorders>
                  <w:vAlign w:val="center"/>
                </w:tcPr>
                <w:p w:rsidR="000D0124" w:rsidRPr="00BB693A" w:rsidRDefault="000D0124" w:rsidP="00224231">
                  <w:pPr>
                    <w:framePr w:hSpace="180" w:wrap="around" w:vAnchor="text" w:hAnchor="text" w:xAlign="right" w:y="1"/>
                    <w:widowControl/>
                    <w:suppressOverlap/>
                    <w:jc w:val="center"/>
                    <w:rPr>
                      <w:b/>
                      <w:color w:val="000000"/>
                      <w:kern w:val="0"/>
                      <w:szCs w:val="21"/>
                    </w:rPr>
                  </w:pPr>
                  <w:r w:rsidRPr="00BB693A">
                    <w:rPr>
                      <w:b/>
                      <w:color w:val="000000"/>
                      <w:kern w:val="0"/>
                      <w:szCs w:val="21"/>
                    </w:rPr>
                    <w:t>SS</w:t>
                  </w:r>
                </w:p>
              </w:tc>
              <w:tc>
                <w:tcPr>
                  <w:tcW w:w="874" w:type="pct"/>
                  <w:tcBorders>
                    <w:top w:val="single" w:sz="12" w:space="0" w:color="auto"/>
                    <w:left w:val="single" w:sz="4" w:space="0" w:color="auto"/>
                    <w:bottom w:val="single" w:sz="4" w:space="0" w:color="auto"/>
                    <w:right w:val="nil"/>
                  </w:tcBorders>
                  <w:vAlign w:val="center"/>
                </w:tcPr>
                <w:p w:rsidR="000D0124" w:rsidRPr="00BB693A" w:rsidRDefault="000D0124" w:rsidP="00224231">
                  <w:pPr>
                    <w:framePr w:hSpace="180" w:wrap="around" w:vAnchor="text" w:hAnchor="text" w:xAlign="right" w:y="1"/>
                    <w:widowControl/>
                    <w:suppressOverlap/>
                    <w:jc w:val="center"/>
                    <w:rPr>
                      <w:b/>
                      <w:color w:val="000000"/>
                      <w:kern w:val="0"/>
                      <w:szCs w:val="21"/>
                    </w:rPr>
                  </w:pPr>
                  <w:r w:rsidRPr="00BB693A">
                    <w:rPr>
                      <w:b/>
                      <w:color w:val="000000"/>
                      <w:kern w:val="0"/>
                      <w:szCs w:val="21"/>
                    </w:rPr>
                    <w:t>NH</w:t>
                  </w:r>
                  <w:r w:rsidRPr="00BB693A">
                    <w:rPr>
                      <w:b/>
                      <w:color w:val="000000"/>
                      <w:kern w:val="0"/>
                      <w:szCs w:val="21"/>
                      <w:vertAlign w:val="subscript"/>
                    </w:rPr>
                    <w:t>3</w:t>
                  </w:r>
                  <w:r w:rsidRPr="00BB693A">
                    <w:rPr>
                      <w:b/>
                      <w:color w:val="000000"/>
                      <w:kern w:val="0"/>
                      <w:szCs w:val="21"/>
                    </w:rPr>
                    <w:t>-N</w:t>
                  </w:r>
                </w:p>
              </w:tc>
            </w:tr>
            <w:tr w:rsidR="000D0124" w:rsidRPr="00BB693A" w:rsidTr="00C0298B">
              <w:trPr>
                <w:cantSplit/>
                <w:trHeight w:hRule="exact" w:val="340"/>
                <w:jc w:val="center"/>
              </w:trPr>
              <w:tc>
                <w:tcPr>
                  <w:tcW w:w="1371" w:type="pct"/>
                  <w:tcBorders>
                    <w:top w:val="single" w:sz="4" w:space="0" w:color="auto"/>
                    <w:left w:val="nil"/>
                    <w:bottom w:val="single" w:sz="12" w:space="0" w:color="auto"/>
                  </w:tcBorders>
                  <w:vAlign w:val="center"/>
                </w:tcPr>
                <w:p w:rsidR="000D0124" w:rsidRPr="00BB693A" w:rsidRDefault="000D0124" w:rsidP="00224231">
                  <w:pPr>
                    <w:framePr w:hSpace="180" w:wrap="around" w:vAnchor="text" w:hAnchor="text" w:xAlign="right" w:y="1"/>
                    <w:widowControl/>
                    <w:suppressOverlap/>
                    <w:jc w:val="center"/>
                    <w:rPr>
                      <w:color w:val="000000"/>
                      <w:kern w:val="0"/>
                      <w:szCs w:val="21"/>
                    </w:rPr>
                  </w:pPr>
                  <w:r w:rsidRPr="00BB693A">
                    <w:rPr>
                      <w:color w:val="000000"/>
                      <w:kern w:val="0"/>
                      <w:szCs w:val="21"/>
                    </w:rPr>
                    <w:t>一级</w:t>
                  </w:r>
                  <w:r w:rsidRPr="00BB693A">
                    <w:rPr>
                      <w:rFonts w:hint="eastAsia"/>
                      <w:color w:val="000000"/>
                      <w:kern w:val="0"/>
                      <w:szCs w:val="21"/>
                    </w:rPr>
                    <w:t>A</w:t>
                  </w:r>
                  <w:r w:rsidRPr="00BB693A">
                    <w:rPr>
                      <w:color w:val="000000"/>
                      <w:kern w:val="0"/>
                      <w:szCs w:val="21"/>
                    </w:rPr>
                    <w:t>标准</w:t>
                  </w:r>
                </w:p>
              </w:tc>
              <w:tc>
                <w:tcPr>
                  <w:tcW w:w="528" w:type="pct"/>
                  <w:tcBorders>
                    <w:top w:val="single" w:sz="4" w:space="0" w:color="auto"/>
                    <w:bottom w:val="single" w:sz="12" w:space="0" w:color="auto"/>
                  </w:tcBorders>
                  <w:vAlign w:val="center"/>
                </w:tcPr>
                <w:p w:rsidR="000D0124" w:rsidRPr="00BB693A" w:rsidRDefault="000D0124" w:rsidP="00224231">
                  <w:pPr>
                    <w:framePr w:hSpace="180" w:wrap="around" w:vAnchor="text" w:hAnchor="text" w:xAlign="right" w:y="1"/>
                    <w:widowControl/>
                    <w:suppressOverlap/>
                    <w:jc w:val="center"/>
                    <w:rPr>
                      <w:color w:val="000000"/>
                      <w:kern w:val="0"/>
                      <w:szCs w:val="21"/>
                    </w:rPr>
                  </w:pPr>
                  <w:r w:rsidRPr="00BB693A">
                    <w:rPr>
                      <w:color w:val="000000"/>
                      <w:kern w:val="0"/>
                      <w:szCs w:val="21"/>
                    </w:rPr>
                    <w:t>6-9</w:t>
                  </w:r>
                </w:p>
              </w:tc>
              <w:tc>
                <w:tcPr>
                  <w:tcW w:w="728" w:type="pct"/>
                  <w:tcBorders>
                    <w:top w:val="single" w:sz="4" w:space="0" w:color="auto"/>
                    <w:bottom w:val="single" w:sz="12" w:space="0" w:color="auto"/>
                    <w:right w:val="single" w:sz="4" w:space="0" w:color="auto"/>
                  </w:tcBorders>
                  <w:vAlign w:val="center"/>
                </w:tcPr>
                <w:p w:rsidR="000D0124" w:rsidRPr="00BB693A" w:rsidRDefault="000D0124" w:rsidP="00224231">
                  <w:pPr>
                    <w:framePr w:hSpace="180" w:wrap="around" w:vAnchor="text" w:hAnchor="text" w:xAlign="right" w:y="1"/>
                    <w:widowControl/>
                    <w:suppressOverlap/>
                    <w:jc w:val="center"/>
                    <w:rPr>
                      <w:color w:val="000000"/>
                      <w:kern w:val="0"/>
                      <w:szCs w:val="21"/>
                    </w:rPr>
                  </w:pPr>
                  <w:r w:rsidRPr="00BB693A">
                    <w:rPr>
                      <w:rFonts w:hint="eastAsia"/>
                      <w:color w:val="000000"/>
                      <w:kern w:val="0"/>
                      <w:szCs w:val="21"/>
                    </w:rPr>
                    <w:t>50</w:t>
                  </w:r>
                </w:p>
              </w:tc>
              <w:tc>
                <w:tcPr>
                  <w:tcW w:w="789" w:type="pct"/>
                  <w:tcBorders>
                    <w:top w:val="single" w:sz="4" w:space="0" w:color="auto"/>
                    <w:left w:val="single" w:sz="4" w:space="0" w:color="auto"/>
                    <w:bottom w:val="single" w:sz="12" w:space="0" w:color="auto"/>
                  </w:tcBorders>
                  <w:vAlign w:val="center"/>
                </w:tcPr>
                <w:p w:rsidR="000D0124" w:rsidRPr="00BB693A" w:rsidRDefault="000D0124" w:rsidP="00224231">
                  <w:pPr>
                    <w:framePr w:hSpace="180" w:wrap="around" w:vAnchor="text" w:hAnchor="text" w:xAlign="right" w:y="1"/>
                    <w:widowControl/>
                    <w:suppressOverlap/>
                    <w:jc w:val="center"/>
                    <w:rPr>
                      <w:color w:val="000000"/>
                      <w:kern w:val="0"/>
                      <w:szCs w:val="21"/>
                    </w:rPr>
                  </w:pPr>
                  <w:r w:rsidRPr="00BB693A">
                    <w:rPr>
                      <w:rFonts w:hint="eastAsia"/>
                      <w:color w:val="000000"/>
                      <w:kern w:val="0"/>
                      <w:szCs w:val="21"/>
                    </w:rPr>
                    <w:t>10</w:t>
                  </w:r>
                </w:p>
              </w:tc>
              <w:tc>
                <w:tcPr>
                  <w:tcW w:w="711" w:type="pct"/>
                  <w:tcBorders>
                    <w:top w:val="single" w:sz="4" w:space="0" w:color="auto"/>
                    <w:bottom w:val="single" w:sz="12" w:space="0" w:color="auto"/>
                    <w:right w:val="single" w:sz="4" w:space="0" w:color="auto"/>
                  </w:tcBorders>
                  <w:vAlign w:val="center"/>
                </w:tcPr>
                <w:p w:rsidR="000D0124" w:rsidRPr="00BB693A" w:rsidRDefault="000D0124" w:rsidP="00224231">
                  <w:pPr>
                    <w:framePr w:hSpace="180" w:wrap="around" w:vAnchor="text" w:hAnchor="text" w:xAlign="right" w:y="1"/>
                    <w:widowControl/>
                    <w:suppressOverlap/>
                    <w:jc w:val="center"/>
                    <w:rPr>
                      <w:color w:val="000000"/>
                      <w:kern w:val="0"/>
                      <w:szCs w:val="21"/>
                    </w:rPr>
                  </w:pPr>
                  <w:r w:rsidRPr="00BB693A">
                    <w:rPr>
                      <w:rFonts w:hint="eastAsia"/>
                      <w:color w:val="000000"/>
                      <w:kern w:val="0"/>
                      <w:szCs w:val="21"/>
                    </w:rPr>
                    <w:t>10</w:t>
                  </w:r>
                </w:p>
              </w:tc>
              <w:tc>
                <w:tcPr>
                  <w:tcW w:w="874" w:type="pct"/>
                  <w:tcBorders>
                    <w:top w:val="single" w:sz="4" w:space="0" w:color="auto"/>
                    <w:left w:val="single" w:sz="4" w:space="0" w:color="auto"/>
                    <w:bottom w:val="single" w:sz="12" w:space="0" w:color="auto"/>
                    <w:right w:val="nil"/>
                  </w:tcBorders>
                  <w:vAlign w:val="center"/>
                </w:tcPr>
                <w:p w:rsidR="000D0124" w:rsidRPr="00BB693A" w:rsidRDefault="000D0124" w:rsidP="00224231">
                  <w:pPr>
                    <w:framePr w:hSpace="180" w:wrap="around" w:vAnchor="text" w:hAnchor="text" w:xAlign="right" w:y="1"/>
                    <w:widowControl/>
                    <w:suppressOverlap/>
                    <w:jc w:val="center"/>
                    <w:rPr>
                      <w:color w:val="000000"/>
                      <w:kern w:val="0"/>
                      <w:szCs w:val="21"/>
                    </w:rPr>
                  </w:pPr>
                  <w:r w:rsidRPr="00BB693A">
                    <w:rPr>
                      <w:rFonts w:hint="eastAsia"/>
                      <w:color w:val="000000"/>
                      <w:kern w:val="0"/>
                      <w:szCs w:val="21"/>
                    </w:rPr>
                    <w:t>5</w:t>
                  </w:r>
                  <w:r w:rsidRPr="00BB693A">
                    <w:rPr>
                      <w:rFonts w:hint="eastAsia"/>
                      <w:color w:val="000000"/>
                      <w:kern w:val="0"/>
                      <w:szCs w:val="21"/>
                    </w:rPr>
                    <w:t>（</w:t>
                  </w:r>
                  <w:r w:rsidRPr="00BB693A">
                    <w:rPr>
                      <w:color w:val="000000"/>
                      <w:kern w:val="0"/>
                      <w:szCs w:val="21"/>
                    </w:rPr>
                    <w:t>8</w:t>
                  </w:r>
                  <w:r w:rsidRPr="00BB693A">
                    <w:rPr>
                      <w:rFonts w:hint="eastAsia"/>
                      <w:color w:val="000000"/>
                      <w:kern w:val="0"/>
                      <w:szCs w:val="21"/>
                    </w:rPr>
                    <w:t>）</w:t>
                  </w:r>
                </w:p>
              </w:tc>
            </w:tr>
          </w:tbl>
          <w:p w:rsidR="000D0124" w:rsidRPr="00581CA6" w:rsidRDefault="000D0124" w:rsidP="00C0298B">
            <w:pPr>
              <w:spacing w:line="360" w:lineRule="auto"/>
              <w:ind w:firstLineChars="200" w:firstLine="482"/>
              <w:rPr>
                <w:b/>
                <w:sz w:val="24"/>
              </w:rPr>
            </w:pPr>
            <w:r w:rsidRPr="00581CA6">
              <w:rPr>
                <w:rFonts w:hint="eastAsia"/>
                <w:b/>
                <w:sz w:val="24"/>
              </w:rPr>
              <w:t>3</w:t>
            </w:r>
            <w:r w:rsidRPr="00581CA6">
              <w:rPr>
                <w:rFonts w:hint="eastAsia"/>
                <w:b/>
                <w:sz w:val="24"/>
              </w:rPr>
              <w:t>、</w:t>
            </w:r>
            <w:r w:rsidRPr="00581CA6">
              <w:rPr>
                <w:b/>
                <w:sz w:val="24"/>
              </w:rPr>
              <w:t>噪声</w:t>
            </w:r>
          </w:p>
          <w:p w:rsidR="000D0124" w:rsidRPr="002A0289" w:rsidRDefault="000D0124" w:rsidP="00C0298B">
            <w:pPr>
              <w:spacing w:line="480" w:lineRule="exact"/>
              <w:ind w:firstLineChars="200" w:firstLine="480"/>
              <w:rPr>
                <w:color w:val="000000"/>
                <w:sz w:val="24"/>
              </w:rPr>
            </w:pPr>
            <w:r w:rsidRPr="002A0289">
              <w:rPr>
                <w:color w:val="000000"/>
                <w:sz w:val="24"/>
              </w:rPr>
              <w:t>营运</w:t>
            </w:r>
            <w:proofErr w:type="gramStart"/>
            <w:r w:rsidRPr="002A0289">
              <w:rPr>
                <w:color w:val="000000"/>
                <w:sz w:val="24"/>
              </w:rPr>
              <w:t>期执行</w:t>
            </w:r>
            <w:proofErr w:type="gramEnd"/>
            <w:r w:rsidRPr="002A0289">
              <w:rPr>
                <w:color w:val="000000"/>
                <w:sz w:val="24"/>
              </w:rPr>
              <w:t>《工业企业厂界环境噪声排放标准》</w:t>
            </w:r>
            <w:r w:rsidRPr="002A0289">
              <w:rPr>
                <w:color w:val="000000"/>
                <w:sz w:val="24"/>
              </w:rPr>
              <w:t>(GB12348-2008)</w:t>
            </w:r>
            <w:r w:rsidRPr="002A0289">
              <w:rPr>
                <w:color w:val="000000"/>
                <w:sz w:val="24"/>
              </w:rPr>
              <w:t>中</w:t>
            </w:r>
            <w:r w:rsidRPr="002A0289">
              <w:rPr>
                <w:color w:val="000000"/>
                <w:sz w:val="24"/>
              </w:rPr>
              <w:t>3</w:t>
            </w:r>
            <w:r w:rsidRPr="002A0289">
              <w:rPr>
                <w:color w:val="000000"/>
                <w:sz w:val="24"/>
              </w:rPr>
              <w:t>类标准。</w:t>
            </w:r>
          </w:p>
          <w:p w:rsidR="000D0124" w:rsidRPr="00581CA6" w:rsidRDefault="000D0124" w:rsidP="00AA157D">
            <w:pPr>
              <w:spacing w:beforeLines="50" w:before="156"/>
              <w:jc w:val="center"/>
              <w:rPr>
                <w:rFonts w:hAnsi="宋体"/>
                <w:b/>
                <w:sz w:val="24"/>
              </w:rPr>
            </w:pPr>
            <w:r w:rsidRPr="00581CA6">
              <w:rPr>
                <w:rFonts w:hAnsi="宋体"/>
                <w:b/>
                <w:sz w:val="24"/>
              </w:rPr>
              <w:t>表</w:t>
            </w:r>
            <w:r w:rsidR="00AA157D">
              <w:rPr>
                <w:rFonts w:hAnsi="宋体" w:hint="eastAsia"/>
                <w:b/>
                <w:sz w:val="24"/>
              </w:rPr>
              <w:t>2</w:t>
            </w:r>
            <w:r w:rsidR="0029316F">
              <w:rPr>
                <w:rFonts w:hAnsi="宋体" w:hint="eastAsia"/>
                <w:b/>
                <w:sz w:val="24"/>
              </w:rPr>
              <w:t>2</w:t>
            </w:r>
            <w:r w:rsidRPr="00581CA6">
              <w:rPr>
                <w:rFonts w:hAnsi="宋体" w:hint="eastAsia"/>
                <w:b/>
                <w:sz w:val="24"/>
              </w:rPr>
              <w:t xml:space="preserve"> </w:t>
            </w:r>
            <w:r w:rsidRPr="00581CA6">
              <w:rPr>
                <w:rFonts w:hAnsi="宋体" w:hint="eastAsia"/>
                <w:b/>
                <w:sz w:val="24"/>
              </w:rPr>
              <w:t>工</w:t>
            </w:r>
            <w:r w:rsidRPr="00581CA6">
              <w:rPr>
                <w:rFonts w:hAnsi="宋体"/>
                <w:b/>
                <w:sz w:val="24"/>
              </w:rPr>
              <w:t>业企业厂界环境噪声排放标准</w:t>
            </w:r>
            <w:r w:rsidRPr="00581CA6">
              <w:rPr>
                <w:rFonts w:hAnsi="宋体"/>
                <w:b/>
                <w:sz w:val="24"/>
              </w:rPr>
              <w:t xml:space="preserve">   </w:t>
            </w:r>
            <w:r w:rsidRPr="0095419F">
              <w:rPr>
                <w:rFonts w:hAnsi="宋体" w:hint="eastAsia"/>
                <w:b/>
                <w:sz w:val="24"/>
              </w:rPr>
              <w:t>等效声级</w:t>
            </w:r>
            <w:r w:rsidRPr="0095419F">
              <w:rPr>
                <w:rFonts w:hAnsi="宋体"/>
                <w:b/>
                <w:sz w:val="24"/>
              </w:rPr>
              <w:t>Leq[dB(A)]</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841"/>
              <w:gridCol w:w="2841"/>
              <w:gridCol w:w="2839"/>
            </w:tblGrid>
            <w:tr w:rsidR="000D0124" w:rsidRPr="00581CA6" w:rsidTr="00C0298B">
              <w:trPr>
                <w:trHeight w:val="340"/>
                <w:jc w:val="center"/>
              </w:trPr>
              <w:tc>
                <w:tcPr>
                  <w:tcW w:w="1667" w:type="pct"/>
                  <w:vAlign w:val="center"/>
                </w:tcPr>
                <w:p w:rsidR="000D0124" w:rsidRPr="0095419F" w:rsidRDefault="000D0124" w:rsidP="00224231">
                  <w:pPr>
                    <w:framePr w:hSpace="180" w:wrap="around" w:vAnchor="text" w:hAnchor="text" w:xAlign="right" w:y="1"/>
                    <w:spacing w:line="300" w:lineRule="exact"/>
                    <w:suppressOverlap/>
                    <w:jc w:val="center"/>
                    <w:rPr>
                      <w:b/>
                      <w:szCs w:val="21"/>
                    </w:rPr>
                  </w:pPr>
                  <w:r w:rsidRPr="0095419F">
                    <w:rPr>
                      <w:b/>
                      <w:szCs w:val="21"/>
                    </w:rPr>
                    <w:t>标准</w:t>
                  </w:r>
                </w:p>
              </w:tc>
              <w:tc>
                <w:tcPr>
                  <w:tcW w:w="1667" w:type="pct"/>
                  <w:vAlign w:val="center"/>
                </w:tcPr>
                <w:p w:rsidR="000D0124" w:rsidRPr="0095419F" w:rsidRDefault="000D0124" w:rsidP="00224231">
                  <w:pPr>
                    <w:framePr w:hSpace="180" w:wrap="around" w:vAnchor="text" w:hAnchor="text" w:xAlign="right" w:y="1"/>
                    <w:spacing w:line="300" w:lineRule="exact"/>
                    <w:suppressOverlap/>
                    <w:jc w:val="center"/>
                    <w:rPr>
                      <w:b/>
                      <w:szCs w:val="21"/>
                    </w:rPr>
                  </w:pPr>
                  <w:r w:rsidRPr="0095419F">
                    <w:rPr>
                      <w:b/>
                      <w:szCs w:val="21"/>
                    </w:rPr>
                    <w:t>昼间</w:t>
                  </w:r>
                </w:p>
              </w:tc>
              <w:tc>
                <w:tcPr>
                  <w:tcW w:w="1666" w:type="pct"/>
                  <w:vAlign w:val="center"/>
                </w:tcPr>
                <w:p w:rsidR="000D0124" w:rsidRPr="0095419F" w:rsidRDefault="000D0124" w:rsidP="00224231">
                  <w:pPr>
                    <w:framePr w:hSpace="180" w:wrap="around" w:vAnchor="text" w:hAnchor="text" w:xAlign="right" w:y="1"/>
                    <w:spacing w:line="300" w:lineRule="exact"/>
                    <w:suppressOverlap/>
                    <w:jc w:val="center"/>
                    <w:rPr>
                      <w:b/>
                      <w:szCs w:val="21"/>
                    </w:rPr>
                  </w:pPr>
                  <w:r w:rsidRPr="0095419F">
                    <w:rPr>
                      <w:b/>
                      <w:szCs w:val="21"/>
                    </w:rPr>
                    <w:t>夜间</w:t>
                  </w:r>
                </w:p>
              </w:tc>
            </w:tr>
            <w:tr w:rsidR="000D0124" w:rsidRPr="00581CA6" w:rsidTr="00C0298B">
              <w:trPr>
                <w:trHeight w:val="340"/>
                <w:jc w:val="center"/>
              </w:trPr>
              <w:tc>
                <w:tcPr>
                  <w:tcW w:w="1667" w:type="pct"/>
                  <w:vAlign w:val="center"/>
                </w:tcPr>
                <w:p w:rsidR="000D0124" w:rsidRPr="00581CA6" w:rsidRDefault="000D0124" w:rsidP="00224231">
                  <w:pPr>
                    <w:framePr w:hSpace="180" w:wrap="around" w:vAnchor="text" w:hAnchor="text" w:xAlign="right" w:y="1"/>
                    <w:spacing w:line="300" w:lineRule="exact"/>
                    <w:suppressOverlap/>
                    <w:jc w:val="center"/>
                    <w:rPr>
                      <w:szCs w:val="21"/>
                    </w:rPr>
                  </w:pPr>
                  <w:r w:rsidRPr="00581CA6">
                    <w:rPr>
                      <w:rFonts w:hint="eastAsia"/>
                      <w:szCs w:val="21"/>
                    </w:rPr>
                    <w:t>3</w:t>
                  </w:r>
                  <w:r w:rsidRPr="00581CA6">
                    <w:rPr>
                      <w:szCs w:val="21"/>
                    </w:rPr>
                    <w:t>类</w:t>
                  </w:r>
                </w:p>
              </w:tc>
              <w:tc>
                <w:tcPr>
                  <w:tcW w:w="1667" w:type="pct"/>
                  <w:vAlign w:val="center"/>
                </w:tcPr>
                <w:p w:rsidR="000D0124" w:rsidRPr="00581CA6" w:rsidRDefault="000D0124" w:rsidP="00224231">
                  <w:pPr>
                    <w:framePr w:hSpace="180" w:wrap="around" w:vAnchor="text" w:hAnchor="text" w:xAlign="right" w:y="1"/>
                    <w:spacing w:line="300" w:lineRule="exact"/>
                    <w:suppressOverlap/>
                    <w:jc w:val="center"/>
                    <w:rPr>
                      <w:bCs/>
                      <w:szCs w:val="21"/>
                    </w:rPr>
                  </w:pPr>
                  <w:r w:rsidRPr="00581CA6">
                    <w:rPr>
                      <w:bCs/>
                      <w:szCs w:val="21"/>
                    </w:rPr>
                    <w:t>6</w:t>
                  </w:r>
                  <w:r w:rsidRPr="00581CA6">
                    <w:rPr>
                      <w:rFonts w:hint="eastAsia"/>
                      <w:bCs/>
                      <w:szCs w:val="21"/>
                    </w:rPr>
                    <w:t>5</w:t>
                  </w:r>
                </w:p>
              </w:tc>
              <w:tc>
                <w:tcPr>
                  <w:tcW w:w="1666" w:type="pct"/>
                  <w:vAlign w:val="center"/>
                </w:tcPr>
                <w:p w:rsidR="000D0124" w:rsidRPr="00581CA6" w:rsidRDefault="000D0124" w:rsidP="00224231">
                  <w:pPr>
                    <w:framePr w:hSpace="180" w:wrap="around" w:vAnchor="text" w:hAnchor="text" w:xAlign="right" w:y="1"/>
                    <w:spacing w:line="300" w:lineRule="exact"/>
                    <w:suppressOverlap/>
                    <w:jc w:val="center"/>
                    <w:rPr>
                      <w:bCs/>
                      <w:szCs w:val="21"/>
                    </w:rPr>
                  </w:pPr>
                  <w:r w:rsidRPr="00581CA6">
                    <w:rPr>
                      <w:rFonts w:hint="eastAsia"/>
                      <w:bCs/>
                      <w:szCs w:val="21"/>
                    </w:rPr>
                    <w:t>55</w:t>
                  </w:r>
                </w:p>
              </w:tc>
            </w:tr>
          </w:tbl>
          <w:p w:rsidR="000D0124" w:rsidRPr="00581CA6" w:rsidRDefault="000D0124" w:rsidP="00C0298B">
            <w:pPr>
              <w:spacing w:line="360" w:lineRule="auto"/>
              <w:ind w:firstLineChars="200" w:firstLine="482"/>
              <w:rPr>
                <w:b/>
                <w:sz w:val="24"/>
              </w:rPr>
            </w:pPr>
            <w:r w:rsidRPr="00581CA6">
              <w:rPr>
                <w:rFonts w:hint="eastAsia"/>
                <w:b/>
                <w:sz w:val="24"/>
              </w:rPr>
              <w:t>4</w:t>
            </w:r>
            <w:r w:rsidRPr="00581CA6">
              <w:rPr>
                <w:rFonts w:hint="eastAsia"/>
                <w:b/>
                <w:sz w:val="24"/>
              </w:rPr>
              <w:t>、</w:t>
            </w:r>
            <w:r w:rsidRPr="00581CA6">
              <w:rPr>
                <w:b/>
                <w:sz w:val="24"/>
              </w:rPr>
              <w:t>固废</w:t>
            </w:r>
          </w:p>
          <w:p w:rsidR="000D0124" w:rsidRDefault="000D0124" w:rsidP="00C0298B">
            <w:pPr>
              <w:spacing w:line="420" w:lineRule="exact"/>
              <w:ind w:firstLineChars="200" w:firstLine="480"/>
              <w:rPr>
                <w:sz w:val="24"/>
              </w:rPr>
            </w:pPr>
            <w:r w:rsidRPr="00581CA6">
              <w:rPr>
                <w:rFonts w:hint="eastAsia"/>
                <w:sz w:val="24"/>
              </w:rPr>
              <w:t>一般固</w:t>
            </w:r>
            <w:proofErr w:type="gramStart"/>
            <w:r w:rsidRPr="00581CA6">
              <w:rPr>
                <w:rFonts w:hint="eastAsia"/>
                <w:sz w:val="24"/>
              </w:rPr>
              <w:t>废执行</w:t>
            </w:r>
            <w:proofErr w:type="gramEnd"/>
            <w:r w:rsidRPr="00581CA6">
              <w:rPr>
                <w:rFonts w:hint="eastAsia"/>
                <w:sz w:val="24"/>
              </w:rPr>
              <w:t>《一般工业固体废物贮存、处置场污染控制标准》（</w:t>
            </w:r>
            <w:r w:rsidRPr="00581CA6">
              <w:rPr>
                <w:sz w:val="24"/>
              </w:rPr>
              <w:t>GB18599-2001</w:t>
            </w:r>
            <w:r w:rsidRPr="00581CA6">
              <w:rPr>
                <w:rFonts w:hint="eastAsia"/>
                <w:sz w:val="24"/>
              </w:rPr>
              <w:t>）及修改单；危险固</w:t>
            </w:r>
            <w:proofErr w:type="gramStart"/>
            <w:r w:rsidRPr="00581CA6">
              <w:rPr>
                <w:rFonts w:hint="eastAsia"/>
                <w:sz w:val="24"/>
              </w:rPr>
              <w:t>废执行</w:t>
            </w:r>
            <w:proofErr w:type="gramEnd"/>
            <w:r w:rsidRPr="00581CA6">
              <w:rPr>
                <w:rFonts w:hint="eastAsia"/>
                <w:sz w:val="24"/>
              </w:rPr>
              <w:t>《危险废物贮存污染控制标准》（</w:t>
            </w:r>
            <w:r w:rsidRPr="00581CA6">
              <w:rPr>
                <w:sz w:val="24"/>
              </w:rPr>
              <w:t>GB18592-2001</w:t>
            </w:r>
            <w:r w:rsidRPr="00581CA6">
              <w:rPr>
                <w:rFonts w:hint="eastAsia"/>
                <w:sz w:val="24"/>
              </w:rPr>
              <w:t>）（</w:t>
            </w:r>
            <w:r w:rsidRPr="00581CA6">
              <w:rPr>
                <w:sz w:val="24"/>
              </w:rPr>
              <w:t>2013</w:t>
            </w:r>
            <w:r w:rsidRPr="00581CA6">
              <w:rPr>
                <w:rFonts w:hint="eastAsia"/>
                <w:sz w:val="24"/>
              </w:rPr>
              <w:t>年修正）</w:t>
            </w:r>
            <w:r w:rsidRPr="00581CA6">
              <w:rPr>
                <w:rFonts w:ascii="宋体" w:cs="宋体" w:hint="eastAsia"/>
                <w:kern w:val="0"/>
                <w:sz w:val="24"/>
              </w:rPr>
              <w:t>中的有关规定</w:t>
            </w:r>
            <w:r w:rsidRPr="00581CA6">
              <w:rPr>
                <w:rFonts w:hint="eastAsia"/>
                <w:sz w:val="24"/>
              </w:rPr>
              <w:t>。</w:t>
            </w:r>
          </w:p>
          <w:p w:rsidR="000D0124" w:rsidRPr="00CB0FE6" w:rsidRDefault="000D0124" w:rsidP="00C0298B">
            <w:pPr>
              <w:spacing w:line="420" w:lineRule="exact"/>
              <w:ind w:firstLineChars="200" w:firstLine="480"/>
              <w:rPr>
                <w:sz w:val="24"/>
              </w:rPr>
            </w:pPr>
          </w:p>
        </w:tc>
      </w:tr>
      <w:tr w:rsidR="000D0124" w:rsidRPr="00581CA6" w:rsidTr="00C0298B">
        <w:trPr>
          <w:trHeight w:val="13589"/>
        </w:trPr>
        <w:tc>
          <w:tcPr>
            <w:tcW w:w="271" w:type="pct"/>
            <w:tcBorders>
              <w:bottom w:val="single" w:sz="4" w:space="0" w:color="auto"/>
              <w:right w:val="single" w:sz="4" w:space="0" w:color="auto"/>
            </w:tcBorders>
            <w:vAlign w:val="center"/>
          </w:tcPr>
          <w:p w:rsidR="000D0124" w:rsidRPr="00A638CE" w:rsidRDefault="000D0124" w:rsidP="00C0298B">
            <w:pPr>
              <w:spacing w:line="400" w:lineRule="exact"/>
              <w:jc w:val="center"/>
              <w:rPr>
                <w:rFonts w:eastAsia="黑体"/>
                <w:color w:val="0D0D0D"/>
                <w:sz w:val="24"/>
              </w:rPr>
            </w:pPr>
            <w:r w:rsidRPr="00A638CE">
              <w:rPr>
                <w:rFonts w:ascii="宋体" w:hAnsi="宋体"/>
                <w:b/>
                <w:color w:val="0D0D0D"/>
                <w:sz w:val="24"/>
              </w:rPr>
              <w:lastRenderedPageBreak/>
              <w:t>总量控制指标</w:t>
            </w:r>
          </w:p>
        </w:tc>
        <w:tc>
          <w:tcPr>
            <w:tcW w:w="4729" w:type="pct"/>
            <w:tcBorders>
              <w:left w:val="single" w:sz="4" w:space="0" w:color="auto"/>
              <w:bottom w:val="single" w:sz="4" w:space="0" w:color="auto"/>
            </w:tcBorders>
            <w:vAlign w:val="center"/>
          </w:tcPr>
          <w:p w:rsidR="000D0124" w:rsidRPr="00903479" w:rsidRDefault="000D0124" w:rsidP="00C0298B">
            <w:pPr>
              <w:spacing w:line="360" w:lineRule="auto"/>
              <w:ind w:firstLineChars="200" w:firstLine="482"/>
              <w:rPr>
                <w:b/>
                <w:color w:val="0D0D0D" w:themeColor="text1" w:themeTint="F2"/>
                <w:sz w:val="24"/>
              </w:rPr>
            </w:pPr>
            <w:r w:rsidRPr="00903479">
              <w:rPr>
                <w:b/>
                <w:color w:val="0D0D0D" w:themeColor="text1" w:themeTint="F2"/>
                <w:sz w:val="24"/>
              </w:rPr>
              <w:t>1</w:t>
            </w:r>
            <w:r w:rsidRPr="00903479">
              <w:rPr>
                <w:rFonts w:hint="eastAsia"/>
                <w:b/>
                <w:color w:val="0D0D0D" w:themeColor="text1" w:themeTint="F2"/>
                <w:sz w:val="24"/>
              </w:rPr>
              <w:t>、总量控制因子</w:t>
            </w:r>
          </w:p>
          <w:p w:rsidR="000D0124" w:rsidRPr="00903479" w:rsidRDefault="000D0124" w:rsidP="00C0298B">
            <w:pPr>
              <w:spacing w:line="360" w:lineRule="auto"/>
              <w:ind w:firstLineChars="200" w:firstLine="480"/>
              <w:rPr>
                <w:color w:val="0D0D0D" w:themeColor="text1" w:themeTint="F2"/>
                <w:sz w:val="24"/>
              </w:rPr>
            </w:pPr>
            <w:r w:rsidRPr="00903479">
              <w:rPr>
                <w:rFonts w:hint="eastAsia"/>
                <w:color w:val="0D0D0D" w:themeColor="text1" w:themeTint="F2"/>
                <w:sz w:val="24"/>
              </w:rPr>
              <w:t>大气污染物总量控制因子：烟</w:t>
            </w:r>
            <w:r w:rsidRPr="00903479">
              <w:rPr>
                <w:rFonts w:hint="eastAsia"/>
                <w:color w:val="0D0D0D" w:themeColor="text1" w:themeTint="F2"/>
                <w:sz w:val="24"/>
              </w:rPr>
              <w:t>/</w:t>
            </w:r>
            <w:r w:rsidRPr="00903479">
              <w:rPr>
                <w:rFonts w:hint="eastAsia"/>
                <w:color w:val="0D0D0D" w:themeColor="text1" w:themeTint="F2"/>
                <w:sz w:val="24"/>
              </w:rPr>
              <w:t>粉尘</w:t>
            </w:r>
            <w:r w:rsidR="00843CB0" w:rsidRPr="00903479">
              <w:rPr>
                <w:rFonts w:hint="eastAsia"/>
                <w:color w:val="0D0D0D" w:themeColor="text1" w:themeTint="F2"/>
                <w:sz w:val="24"/>
              </w:rPr>
              <w:t>、</w:t>
            </w:r>
            <w:r w:rsidR="00903479" w:rsidRPr="00903479">
              <w:rPr>
                <w:rFonts w:hint="eastAsia"/>
                <w:color w:val="0D0D0D" w:themeColor="text1" w:themeTint="F2"/>
                <w:sz w:val="24"/>
              </w:rPr>
              <w:t>SO</w:t>
            </w:r>
            <w:r w:rsidR="00903479" w:rsidRPr="00903479">
              <w:rPr>
                <w:rFonts w:hint="eastAsia"/>
                <w:color w:val="0D0D0D" w:themeColor="text1" w:themeTint="F2"/>
                <w:sz w:val="24"/>
                <w:vertAlign w:val="subscript"/>
              </w:rPr>
              <w:t>2</w:t>
            </w:r>
            <w:r w:rsidR="00903479" w:rsidRPr="00903479">
              <w:rPr>
                <w:rFonts w:hint="eastAsia"/>
                <w:color w:val="0D0D0D" w:themeColor="text1" w:themeTint="F2"/>
                <w:sz w:val="24"/>
              </w:rPr>
              <w:t>、</w:t>
            </w:r>
            <w:r w:rsidR="00903479" w:rsidRPr="00903479">
              <w:rPr>
                <w:rFonts w:hint="eastAsia"/>
                <w:color w:val="0D0D0D" w:themeColor="text1" w:themeTint="F2"/>
                <w:sz w:val="24"/>
              </w:rPr>
              <w:t>NOx</w:t>
            </w:r>
            <w:r w:rsidR="00903479" w:rsidRPr="00903479">
              <w:rPr>
                <w:rFonts w:hint="eastAsia"/>
                <w:color w:val="0D0D0D" w:themeColor="text1" w:themeTint="F2"/>
                <w:sz w:val="24"/>
              </w:rPr>
              <w:t>、</w:t>
            </w:r>
            <w:r w:rsidR="00843CB0" w:rsidRPr="00903479">
              <w:rPr>
                <w:rFonts w:hint="eastAsia"/>
                <w:color w:val="0D0D0D" w:themeColor="text1" w:themeTint="F2"/>
                <w:sz w:val="24"/>
              </w:rPr>
              <w:t>非甲烷总烃</w:t>
            </w:r>
          </w:p>
          <w:p w:rsidR="000D0124" w:rsidRPr="00903479" w:rsidRDefault="000D0124" w:rsidP="00C0298B">
            <w:pPr>
              <w:spacing w:line="360" w:lineRule="auto"/>
              <w:ind w:firstLineChars="200" w:firstLine="480"/>
              <w:rPr>
                <w:color w:val="0D0D0D" w:themeColor="text1" w:themeTint="F2"/>
                <w:sz w:val="24"/>
              </w:rPr>
            </w:pPr>
            <w:r w:rsidRPr="00903479">
              <w:rPr>
                <w:rFonts w:hint="eastAsia"/>
                <w:color w:val="0D0D0D" w:themeColor="text1" w:themeTint="F2"/>
                <w:sz w:val="24"/>
              </w:rPr>
              <w:t>水污染物总量控制因子：</w:t>
            </w:r>
            <w:r w:rsidRPr="00903479">
              <w:rPr>
                <w:color w:val="0D0D0D" w:themeColor="text1" w:themeTint="F2"/>
                <w:sz w:val="24"/>
              </w:rPr>
              <w:t>COD</w:t>
            </w:r>
            <w:r w:rsidRPr="00903479">
              <w:rPr>
                <w:rFonts w:hint="eastAsia"/>
                <w:color w:val="0D0D0D" w:themeColor="text1" w:themeTint="F2"/>
                <w:sz w:val="24"/>
              </w:rPr>
              <w:t>、</w:t>
            </w:r>
            <w:r w:rsidRPr="00903479">
              <w:rPr>
                <w:color w:val="0D0D0D" w:themeColor="text1" w:themeTint="F2"/>
                <w:sz w:val="24"/>
              </w:rPr>
              <w:t>NH</w:t>
            </w:r>
            <w:r w:rsidRPr="00903479">
              <w:rPr>
                <w:color w:val="0D0D0D" w:themeColor="text1" w:themeTint="F2"/>
                <w:sz w:val="24"/>
                <w:vertAlign w:val="subscript"/>
              </w:rPr>
              <w:t>3</w:t>
            </w:r>
            <w:r w:rsidRPr="00903479">
              <w:rPr>
                <w:color w:val="0D0D0D" w:themeColor="text1" w:themeTint="F2"/>
                <w:sz w:val="24"/>
              </w:rPr>
              <w:t>-N</w:t>
            </w:r>
          </w:p>
          <w:p w:rsidR="000D0124" w:rsidRPr="00903479" w:rsidRDefault="000D0124" w:rsidP="00C0298B">
            <w:pPr>
              <w:spacing w:line="360" w:lineRule="auto"/>
              <w:ind w:firstLineChars="200" w:firstLine="482"/>
              <w:rPr>
                <w:b/>
                <w:color w:val="0D0D0D" w:themeColor="text1" w:themeTint="F2"/>
                <w:sz w:val="24"/>
              </w:rPr>
            </w:pPr>
            <w:r w:rsidRPr="00903479">
              <w:rPr>
                <w:b/>
                <w:color w:val="0D0D0D" w:themeColor="text1" w:themeTint="F2"/>
                <w:sz w:val="24"/>
              </w:rPr>
              <w:t>2</w:t>
            </w:r>
            <w:r w:rsidRPr="00903479">
              <w:rPr>
                <w:rFonts w:hint="eastAsia"/>
                <w:b/>
                <w:color w:val="0D0D0D" w:themeColor="text1" w:themeTint="F2"/>
                <w:sz w:val="24"/>
              </w:rPr>
              <w:t>、总量控制指标</w:t>
            </w:r>
          </w:p>
          <w:p w:rsidR="000D0124" w:rsidRPr="00903479" w:rsidRDefault="000D0124" w:rsidP="00AA157D">
            <w:pPr>
              <w:spacing w:beforeLines="50" w:before="156"/>
              <w:jc w:val="center"/>
              <w:rPr>
                <w:b/>
                <w:color w:val="0D0D0D" w:themeColor="text1" w:themeTint="F2"/>
                <w:sz w:val="24"/>
              </w:rPr>
            </w:pPr>
            <w:r w:rsidRPr="00903479">
              <w:rPr>
                <w:rFonts w:hint="eastAsia"/>
                <w:b/>
                <w:color w:val="0D0D0D" w:themeColor="text1" w:themeTint="F2"/>
                <w:sz w:val="24"/>
              </w:rPr>
              <w:t>表</w:t>
            </w:r>
            <w:r w:rsidR="00AA157D" w:rsidRPr="00903479">
              <w:rPr>
                <w:rFonts w:hint="eastAsia"/>
                <w:b/>
                <w:color w:val="0D0D0D" w:themeColor="text1" w:themeTint="F2"/>
                <w:sz w:val="24"/>
              </w:rPr>
              <w:t>2</w:t>
            </w:r>
            <w:r w:rsidR="0029316F">
              <w:rPr>
                <w:rFonts w:hint="eastAsia"/>
                <w:b/>
                <w:color w:val="0D0D0D" w:themeColor="text1" w:themeTint="F2"/>
                <w:sz w:val="24"/>
              </w:rPr>
              <w:t>3</w:t>
            </w:r>
            <w:r w:rsidRPr="00903479">
              <w:rPr>
                <w:b/>
                <w:color w:val="0D0D0D" w:themeColor="text1" w:themeTint="F2"/>
                <w:sz w:val="24"/>
              </w:rPr>
              <w:t xml:space="preserve"> </w:t>
            </w:r>
            <w:r w:rsidRPr="00903479">
              <w:rPr>
                <w:rFonts w:hint="eastAsia"/>
                <w:b/>
                <w:color w:val="0D0D0D" w:themeColor="text1" w:themeTint="F2"/>
                <w:sz w:val="24"/>
              </w:rPr>
              <w:t>拟建项目各种污染物排放总量控制指标表</w:t>
            </w:r>
            <w:r w:rsidRPr="00903479">
              <w:rPr>
                <w:b/>
                <w:color w:val="0D0D0D" w:themeColor="text1" w:themeTint="F2"/>
                <w:sz w:val="24"/>
              </w:rPr>
              <w:t xml:space="preserve">    t/a</w:t>
            </w:r>
          </w:p>
          <w:tbl>
            <w:tblPr>
              <w:tblW w:w="7771" w:type="dxa"/>
              <w:jc w:val="center"/>
              <w:tblBorders>
                <w:top w:val="single" w:sz="12" w:space="0" w:color="auto"/>
                <w:bottom w:val="single" w:sz="12" w:space="0" w:color="auto"/>
                <w:insideH w:val="single" w:sz="4" w:space="0" w:color="auto"/>
                <w:insideV w:val="single" w:sz="4" w:space="0" w:color="auto"/>
              </w:tblBorders>
              <w:tblLayout w:type="fixed"/>
              <w:tblCellMar>
                <w:left w:w="40" w:type="dxa"/>
                <w:right w:w="40" w:type="dxa"/>
              </w:tblCellMar>
              <w:tblLook w:val="00A0" w:firstRow="1" w:lastRow="0" w:firstColumn="1" w:lastColumn="0" w:noHBand="0" w:noVBand="0"/>
            </w:tblPr>
            <w:tblGrid>
              <w:gridCol w:w="1211"/>
              <w:gridCol w:w="1701"/>
              <w:gridCol w:w="2126"/>
              <w:gridCol w:w="2733"/>
            </w:tblGrid>
            <w:tr w:rsidR="00903479" w:rsidRPr="00903479" w:rsidTr="00C0298B">
              <w:trPr>
                <w:cantSplit/>
                <w:trHeight w:val="284"/>
                <w:jc w:val="center"/>
              </w:trPr>
              <w:tc>
                <w:tcPr>
                  <w:tcW w:w="1211" w:type="dxa"/>
                  <w:vAlign w:val="center"/>
                </w:tcPr>
                <w:p w:rsidR="000D0124" w:rsidRPr="00903479" w:rsidRDefault="000D0124" w:rsidP="00224231">
                  <w:pPr>
                    <w:framePr w:hSpace="180" w:wrap="around" w:vAnchor="text" w:hAnchor="text" w:xAlign="right" w:y="1"/>
                    <w:adjustRightInd w:val="0"/>
                    <w:suppressOverlap/>
                    <w:jc w:val="center"/>
                    <w:rPr>
                      <w:b/>
                      <w:color w:val="0D0D0D" w:themeColor="text1" w:themeTint="F2"/>
                      <w:szCs w:val="21"/>
                    </w:rPr>
                  </w:pPr>
                  <w:r w:rsidRPr="00903479">
                    <w:rPr>
                      <w:rFonts w:hint="eastAsia"/>
                      <w:b/>
                      <w:color w:val="0D0D0D" w:themeColor="text1" w:themeTint="F2"/>
                      <w:szCs w:val="21"/>
                    </w:rPr>
                    <w:t>类别</w:t>
                  </w:r>
                </w:p>
              </w:tc>
              <w:tc>
                <w:tcPr>
                  <w:tcW w:w="1701" w:type="dxa"/>
                  <w:vAlign w:val="center"/>
                </w:tcPr>
                <w:p w:rsidR="000D0124" w:rsidRPr="00903479" w:rsidRDefault="000D0124" w:rsidP="00224231">
                  <w:pPr>
                    <w:framePr w:hSpace="180" w:wrap="around" w:vAnchor="text" w:hAnchor="text" w:xAlign="right" w:y="1"/>
                    <w:adjustRightInd w:val="0"/>
                    <w:suppressOverlap/>
                    <w:jc w:val="center"/>
                    <w:rPr>
                      <w:b/>
                      <w:color w:val="0D0D0D" w:themeColor="text1" w:themeTint="F2"/>
                      <w:szCs w:val="21"/>
                    </w:rPr>
                  </w:pPr>
                  <w:r w:rsidRPr="00903479">
                    <w:rPr>
                      <w:rFonts w:hint="eastAsia"/>
                      <w:b/>
                      <w:color w:val="0D0D0D" w:themeColor="text1" w:themeTint="F2"/>
                      <w:szCs w:val="21"/>
                    </w:rPr>
                    <w:t>污染物名称</w:t>
                  </w:r>
                </w:p>
              </w:tc>
              <w:tc>
                <w:tcPr>
                  <w:tcW w:w="2126" w:type="dxa"/>
                  <w:vAlign w:val="center"/>
                </w:tcPr>
                <w:p w:rsidR="000D0124" w:rsidRPr="00903479" w:rsidRDefault="000D0124" w:rsidP="00224231">
                  <w:pPr>
                    <w:framePr w:hSpace="180" w:wrap="around" w:vAnchor="text" w:hAnchor="text" w:xAlign="right" w:y="1"/>
                    <w:adjustRightInd w:val="0"/>
                    <w:suppressOverlap/>
                    <w:jc w:val="center"/>
                    <w:rPr>
                      <w:b/>
                      <w:color w:val="0D0D0D" w:themeColor="text1" w:themeTint="F2"/>
                      <w:szCs w:val="21"/>
                    </w:rPr>
                  </w:pPr>
                  <w:r w:rsidRPr="00903479">
                    <w:rPr>
                      <w:rFonts w:hint="eastAsia"/>
                      <w:b/>
                      <w:color w:val="0D0D0D" w:themeColor="text1" w:themeTint="F2"/>
                      <w:szCs w:val="21"/>
                    </w:rPr>
                    <w:t>有组织</w:t>
                  </w:r>
                  <w:r w:rsidRPr="00903479">
                    <w:rPr>
                      <w:rFonts w:hint="eastAsia"/>
                      <w:b/>
                      <w:color w:val="0D0D0D" w:themeColor="text1" w:themeTint="F2"/>
                      <w:szCs w:val="21"/>
                    </w:rPr>
                    <w:t>/</w:t>
                  </w:r>
                  <w:r w:rsidRPr="00903479">
                    <w:rPr>
                      <w:rFonts w:hint="eastAsia"/>
                      <w:b/>
                      <w:color w:val="0D0D0D" w:themeColor="text1" w:themeTint="F2"/>
                      <w:szCs w:val="21"/>
                    </w:rPr>
                    <w:t>接管量</w:t>
                  </w:r>
                </w:p>
              </w:tc>
              <w:tc>
                <w:tcPr>
                  <w:tcW w:w="2733" w:type="dxa"/>
                  <w:vAlign w:val="center"/>
                </w:tcPr>
                <w:p w:rsidR="000D0124" w:rsidRPr="00903479" w:rsidRDefault="000D0124" w:rsidP="00224231">
                  <w:pPr>
                    <w:framePr w:hSpace="180" w:wrap="around" w:vAnchor="text" w:hAnchor="text" w:xAlign="right" w:y="1"/>
                    <w:adjustRightInd w:val="0"/>
                    <w:suppressOverlap/>
                    <w:jc w:val="center"/>
                    <w:rPr>
                      <w:b/>
                      <w:color w:val="0D0D0D" w:themeColor="text1" w:themeTint="F2"/>
                      <w:szCs w:val="21"/>
                    </w:rPr>
                  </w:pPr>
                  <w:r w:rsidRPr="00903479">
                    <w:rPr>
                      <w:rFonts w:hint="eastAsia"/>
                      <w:b/>
                      <w:color w:val="0D0D0D" w:themeColor="text1" w:themeTint="F2"/>
                      <w:szCs w:val="21"/>
                    </w:rPr>
                    <w:t>无组织</w:t>
                  </w:r>
                  <w:r w:rsidRPr="00903479">
                    <w:rPr>
                      <w:rFonts w:hint="eastAsia"/>
                      <w:b/>
                      <w:color w:val="0D0D0D" w:themeColor="text1" w:themeTint="F2"/>
                      <w:szCs w:val="21"/>
                    </w:rPr>
                    <w:t>/</w:t>
                  </w:r>
                  <w:r w:rsidRPr="00903479">
                    <w:rPr>
                      <w:rFonts w:hint="eastAsia"/>
                      <w:b/>
                      <w:color w:val="0D0D0D" w:themeColor="text1" w:themeTint="F2"/>
                      <w:szCs w:val="21"/>
                    </w:rPr>
                    <w:t>外环境排放量</w:t>
                  </w:r>
                </w:p>
              </w:tc>
            </w:tr>
            <w:tr w:rsidR="00903479" w:rsidRPr="00903479" w:rsidTr="00C0298B">
              <w:trPr>
                <w:cantSplit/>
                <w:trHeight w:val="284"/>
                <w:jc w:val="center"/>
              </w:trPr>
              <w:tc>
                <w:tcPr>
                  <w:tcW w:w="1211" w:type="dxa"/>
                  <w:vMerge w:val="restart"/>
                  <w:vAlign w:val="center"/>
                </w:tcPr>
                <w:p w:rsidR="00903479" w:rsidRPr="00903479" w:rsidRDefault="00903479" w:rsidP="00224231">
                  <w:pPr>
                    <w:framePr w:hSpace="180" w:wrap="around" w:vAnchor="text" w:hAnchor="text" w:xAlign="right" w:y="1"/>
                    <w:suppressOverlap/>
                    <w:jc w:val="center"/>
                    <w:rPr>
                      <w:color w:val="0D0D0D" w:themeColor="text1" w:themeTint="F2"/>
                      <w:szCs w:val="21"/>
                    </w:rPr>
                  </w:pPr>
                  <w:r w:rsidRPr="00903479">
                    <w:rPr>
                      <w:color w:val="0D0D0D" w:themeColor="text1" w:themeTint="F2"/>
                      <w:szCs w:val="21"/>
                    </w:rPr>
                    <w:t>废气</w:t>
                  </w:r>
                </w:p>
              </w:tc>
              <w:tc>
                <w:tcPr>
                  <w:tcW w:w="1701" w:type="dxa"/>
                  <w:vAlign w:val="center"/>
                </w:tcPr>
                <w:p w:rsidR="00903479" w:rsidRPr="00903479" w:rsidRDefault="00903479" w:rsidP="00224231">
                  <w:pPr>
                    <w:framePr w:hSpace="180" w:wrap="around" w:vAnchor="text" w:hAnchor="text" w:xAlign="right" w:y="1"/>
                    <w:adjustRightInd w:val="0"/>
                    <w:suppressOverlap/>
                    <w:jc w:val="center"/>
                    <w:rPr>
                      <w:color w:val="0D0D0D" w:themeColor="text1" w:themeTint="F2"/>
                      <w:szCs w:val="21"/>
                    </w:rPr>
                  </w:pPr>
                  <w:r w:rsidRPr="00903479">
                    <w:rPr>
                      <w:rFonts w:hint="eastAsia"/>
                      <w:color w:val="0D0D0D" w:themeColor="text1" w:themeTint="F2"/>
                      <w:szCs w:val="21"/>
                    </w:rPr>
                    <w:t>SO</w:t>
                  </w:r>
                  <w:r w:rsidRPr="00903479">
                    <w:rPr>
                      <w:rFonts w:hint="eastAsia"/>
                      <w:color w:val="0D0D0D" w:themeColor="text1" w:themeTint="F2"/>
                      <w:szCs w:val="21"/>
                      <w:vertAlign w:val="subscript"/>
                    </w:rPr>
                    <w:t>2</w:t>
                  </w:r>
                </w:p>
              </w:tc>
              <w:tc>
                <w:tcPr>
                  <w:tcW w:w="2126" w:type="dxa"/>
                  <w:vAlign w:val="center"/>
                </w:tcPr>
                <w:p w:rsidR="00903479" w:rsidRPr="00903479" w:rsidRDefault="00903479" w:rsidP="00224231">
                  <w:pPr>
                    <w:framePr w:hSpace="180" w:wrap="around" w:vAnchor="text" w:hAnchor="text" w:xAlign="right" w:y="1"/>
                    <w:ind w:leftChars="-50" w:left="-105" w:rightChars="-50" w:right="-105"/>
                    <w:suppressOverlap/>
                    <w:jc w:val="center"/>
                    <w:rPr>
                      <w:color w:val="0D0D0D" w:themeColor="text1" w:themeTint="F2"/>
                      <w:szCs w:val="21"/>
                    </w:rPr>
                  </w:pPr>
                  <w:r w:rsidRPr="00903479">
                    <w:rPr>
                      <w:rFonts w:hint="eastAsia"/>
                      <w:color w:val="0D0D0D" w:themeColor="text1" w:themeTint="F2"/>
                      <w:szCs w:val="21"/>
                    </w:rPr>
                    <w:t>0.0300</w:t>
                  </w:r>
                </w:p>
              </w:tc>
              <w:tc>
                <w:tcPr>
                  <w:tcW w:w="2733" w:type="dxa"/>
                  <w:vAlign w:val="center"/>
                </w:tcPr>
                <w:p w:rsidR="00903479" w:rsidRPr="00903479" w:rsidRDefault="00903479" w:rsidP="00224231">
                  <w:pPr>
                    <w:framePr w:hSpace="180" w:wrap="around" w:vAnchor="text" w:hAnchor="text" w:xAlign="right" w:y="1"/>
                    <w:suppressOverlap/>
                    <w:jc w:val="center"/>
                    <w:rPr>
                      <w:color w:val="0D0D0D" w:themeColor="text1" w:themeTint="F2"/>
                      <w:spacing w:val="-14"/>
                      <w:szCs w:val="21"/>
                    </w:rPr>
                  </w:pPr>
                  <w:r w:rsidRPr="00903479">
                    <w:rPr>
                      <w:rFonts w:hint="eastAsia"/>
                      <w:color w:val="0D0D0D" w:themeColor="text1" w:themeTint="F2"/>
                      <w:spacing w:val="-14"/>
                      <w:szCs w:val="21"/>
                    </w:rPr>
                    <w:t>0</w:t>
                  </w:r>
                </w:p>
              </w:tc>
            </w:tr>
            <w:tr w:rsidR="00903479" w:rsidRPr="00903479" w:rsidTr="00C0298B">
              <w:trPr>
                <w:cantSplit/>
                <w:trHeight w:val="284"/>
                <w:jc w:val="center"/>
              </w:trPr>
              <w:tc>
                <w:tcPr>
                  <w:tcW w:w="1211" w:type="dxa"/>
                  <w:vMerge/>
                  <w:vAlign w:val="center"/>
                </w:tcPr>
                <w:p w:rsidR="00903479" w:rsidRPr="00903479" w:rsidRDefault="00903479" w:rsidP="00224231">
                  <w:pPr>
                    <w:framePr w:hSpace="180" w:wrap="around" w:vAnchor="text" w:hAnchor="text" w:xAlign="right" w:y="1"/>
                    <w:suppressOverlap/>
                    <w:jc w:val="center"/>
                    <w:rPr>
                      <w:color w:val="0D0D0D" w:themeColor="text1" w:themeTint="F2"/>
                      <w:szCs w:val="21"/>
                    </w:rPr>
                  </w:pPr>
                </w:p>
              </w:tc>
              <w:tc>
                <w:tcPr>
                  <w:tcW w:w="1701" w:type="dxa"/>
                  <w:vAlign w:val="center"/>
                </w:tcPr>
                <w:p w:rsidR="00903479" w:rsidRPr="00903479" w:rsidRDefault="00903479" w:rsidP="00224231">
                  <w:pPr>
                    <w:framePr w:hSpace="180" w:wrap="around" w:vAnchor="text" w:hAnchor="text" w:xAlign="right" w:y="1"/>
                    <w:adjustRightInd w:val="0"/>
                    <w:suppressOverlap/>
                    <w:jc w:val="center"/>
                    <w:rPr>
                      <w:color w:val="0D0D0D" w:themeColor="text1" w:themeTint="F2"/>
                      <w:szCs w:val="21"/>
                    </w:rPr>
                  </w:pPr>
                  <w:r w:rsidRPr="00903479">
                    <w:rPr>
                      <w:rFonts w:hint="eastAsia"/>
                      <w:color w:val="0D0D0D" w:themeColor="text1" w:themeTint="F2"/>
                      <w:szCs w:val="21"/>
                    </w:rPr>
                    <w:t>烟</w:t>
                  </w:r>
                  <w:r w:rsidRPr="00903479">
                    <w:rPr>
                      <w:rFonts w:hint="eastAsia"/>
                      <w:color w:val="0D0D0D" w:themeColor="text1" w:themeTint="F2"/>
                      <w:szCs w:val="21"/>
                    </w:rPr>
                    <w:t>/</w:t>
                  </w:r>
                  <w:r w:rsidRPr="00903479">
                    <w:rPr>
                      <w:rFonts w:hint="eastAsia"/>
                      <w:color w:val="0D0D0D" w:themeColor="text1" w:themeTint="F2"/>
                      <w:szCs w:val="21"/>
                    </w:rPr>
                    <w:t>粉尘</w:t>
                  </w:r>
                </w:p>
              </w:tc>
              <w:tc>
                <w:tcPr>
                  <w:tcW w:w="2126" w:type="dxa"/>
                  <w:vAlign w:val="center"/>
                </w:tcPr>
                <w:p w:rsidR="00903479" w:rsidRPr="00903479" w:rsidRDefault="00903479" w:rsidP="00224231">
                  <w:pPr>
                    <w:framePr w:hSpace="180" w:wrap="around" w:vAnchor="text" w:hAnchor="text" w:xAlign="right" w:y="1"/>
                    <w:ind w:leftChars="-50" w:left="-105" w:rightChars="-50" w:right="-105"/>
                    <w:suppressOverlap/>
                    <w:jc w:val="center"/>
                    <w:rPr>
                      <w:color w:val="0D0D0D" w:themeColor="text1" w:themeTint="F2"/>
                      <w:szCs w:val="21"/>
                    </w:rPr>
                  </w:pPr>
                  <w:r w:rsidRPr="00903479">
                    <w:rPr>
                      <w:rFonts w:hint="eastAsia"/>
                      <w:color w:val="0D0D0D" w:themeColor="text1" w:themeTint="F2"/>
                      <w:szCs w:val="21"/>
                    </w:rPr>
                    <w:t>0.0022</w:t>
                  </w:r>
                </w:p>
              </w:tc>
              <w:tc>
                <w:tcPr>
                  <w:tcW w:w="2733" w:type="dxa"/>
                  <w:vAlign w:val="center"/>
                </w:tcPr>
                <w:p w:rsidR="00903479" w:rsidRPr="00903479" w:rsidRDefault="00903479" w:rsidP="00224231">
                  <w:pPr>
                    <w:framePr w:hSpace="180" w:wrap="around" w:vAnchor="text" w:hAnchor="text" w:xAlign="right" w:y="1"/>
                    <w:suppressOverlap/>
                    <w:jc w:val="center"/>
                    <w:rPr>
                      <w:color w:val="0D0D0D" w:themeColor="text1" w:themeTint="F2"/>
                      <w:szCs w:val="21"/>
                    </w:rPr>
                  </w:pPr>
                  <w:r w:rsidRPr="00903479">
                    <w:rPr>
                      <w:rFonts w:hint="eastAsia"/>
                      <w:color w:val="0D0D0D" w:themeColor="text1" w:themeTint="F2"/>
                      <w:szCs w:val="21"/>
                    </w:rPr>
                    <w:t>0.008</w:t>
                  </w:r>
                </w:p>
              </w:tc>
            </w:tr>
            <w:tr w:rsidR="00903479" w:rsidRPr="00903479" w:rsidTr="00C0298B">
              <w:trPr>
                <w:cantSplit/>
                <w:trHeight w:val="284"/>
                <w:jc w:val="center"/>
              </w:trPr>
              <w:tc>
                <w:tcPr>
                  <w:tcW w:w="1211" w:type="dxa"/>
                  <w:vMerge/>
                  <w:vAlign w:val="center"/>
                </w:tcPr>
                <w:p w:rsidR="00903479" w:rsidRPr="00903479" w:rsidRDefault="00903479" w:rsidP="00224231">
                  <w:pPr>
                    <w:framePr w:hSpace="180" w:wrap="around" w:vAnchor="text" w:hAnchor="text" w:xAlign="right" w:y="1"/>
                    <w:suppressOverlap/>
                    <w:jc w:val="center"/>
                    <w:rPr>
                      <w:color w:val="0D0D0D" w:themeColor="text1" w:themeTint="F2"/>
                      <w:szCs w:val="21"/>
                    </w:rPr>
                  </w:pPr>
                </w:p>
              </w:tc>
              <w:tc>
                <w:tcPr>
                  <w:tcW w:w="1701" w:type="dxa"/>
                  <w:vAlign w:val="center"/>
                </w:tcPr>
                <w:p w:rsidR="00903479" w:rsidRPr="00903479" w:rsidRDefault="00903479" w:rsidP="00224231">
                  <w:pPr>
                    <w:framePr w:hSpace="180" w:wrap="around" w:vAnchor="text" w:hAnchor="text" w:xAlign="right" w:y="1"/>
                    <w:adjustRightInd w:val="0"/>
                    <w:snapToGrid w:val="0"/>
                    <w:ind w:leftChars="-50" w:left="-105" w:rightChars="-50" w:right="-105"/>
                    <w:suppressOverlap/>
                    <w:jc w:val="center"/>
                    <w:rPr>
                      <w:color w:val="0D0D0D" w:themeColor="text1" w:themeTint="F2"/>
                      <w:szCs w:val="21"/>
                    </w:rPr>
                  </w:pPr>
                  <w:r w:rsidRPr="00903479">
                    <w:rPr>
                      <w:rFonts w:hint="eastAsia"/>
                      <w:color w:val="0D0D0D" w:themeColor="text1" w:themeTint="F2"/>
                      <w:szCs w:val="21"/>
                    </w:rPr>
                    <w:t>NOx</w:t>
                  </w:r>
                </w:p>
              </w:tc>
              <w:tc>
                <w:tcPr>
                  <w:tcW w:w="2126" w:type="dxa"/>
                  <w:vAlign w:val="center"/>
                </w:tcPr>
                <w:p w:rsidR="00903479" w:rsidRPr="00903479" w:rsidRDefault="00903479" w:rsidP="00224231">
                  <w:pPr>
                    <w:framePr w:hSpace="180" w:wrap="around" w:vAnchor="text" w:hAnchor="text" w:xAlign="right" w:y="1"/>
                    <w:ind w:leftChars="-50" w:left="-105" w:rightChars="-50" w:right="-105"/>
                    <w:suppressOverlap/>
                    <w:jc w:val="center"/>
                    <w:rPr>
                      <w:color w:val="0D0D0D" w:themeColor="text1" w:themeTint="F2"/>
                      <w:szCs w:val="21"/>
                    </w:rPr>
                  </w:pPr>
                  <w:r w:rsidRPr="00903479">
                    <w:rPr>
                      <w:rFonts w:hint="eastAsia"/>
                      <w:color w:val="0D0D0D" w:themeColor="text1" w:themeTint="F2"/>
                      <w:szCs w:val="21"/>
                    </w:rPr>
                    <w:t>0.1403</w:t>
                  </w:r>
                </w:p>
              </w:tc>
              <w:tc>
                <w:tcPr>
                  <w:tcW w:w="2733" w:type="dxa"/>
                  <w:vAlign w:val="center"/>
                </w:tcPr>
                <w:p w:rsidR="00903479" w:rsidRPr="00903479" w:rsidRDefault="00903479" w:rsidP="00224231">
                  <w:pPr>
                    <w:framePr w:hSpace="180" w:wrap="around" w:vAnchor="text" w:hAnchor="text" w:xAlign="right" w:y="1"/>
                    <w:suppressOverlap/>
                    <w:jc w:val="center"/>
                    <w:rPr>
                      <w:color w:val="0D0D0D" w:themeColor="text1" w:themeTint="F2"/>
                      <w:szCs w:val="21"/>
                    </w:rPr>
                  </w:pPr>
                  <w:r w:rsidRPr="00903479">
                    <w:rPr>
                      <w:rFonts w:hint="eastAsia"/>
                      <w:color w:val="0D0D0D" w:themeColor="text1" w:themeTint="F2"/>
                      <w:szCs w:val="21"/>
                    </w:rPr>
                    <w:t>0</w:t>
                  </w:r>
                </w:p>
              </w:tc>
            </w:tr>
            <w:tr w:rsidR="00903479" w:rsidRPr="00903479" w:rsidTr="00C0298B">
              <w:trPr>
                <w:cantSplit/>
                <w:trHeight w:val="284"/>
                <w:jc w:val="center"/>
              </w:trPr>
              <w:tc>
                <w:tcPr>
                  <w:tcW w:w="1211" w:type="dxa"/>
                  <w:vMerge/>
                  <w:vAlign w:val="center"/>
                </w:tcPr>
                <w:p w:rsidR="00903479" w:rsidRPr="00903479" w:rsidRDefault="00903479" w:rsidP="00224231">
                  <w:pPr>
                    <w:framePr w:hSpace="180" w:wrap="around" w:vAnchor="text" w:hAnchor="text" w:xAlign="right" w:y="1"/>
                    <w:suppressOverlap/>
                    <w:jc w:val="center"/>
                    <w:rPr>
                      <w:color w:val="0D0D0D" w:themeColor="text1" w:themeTint="F2"/>
                      <w:szCs w:val="21"/>
                    </w:rPr>
                  </w:pPr>
                </w:p>
              </w:tc>
              <w:tc>
                <w:tcPr>
                  <w:tcW w:w="1701" w:type="dxa"/>
                  <w:vAlign w:val="center"/>
                </w:tcPr>
                <w:p w:rsidR="00903479" w:rsidRPr="00903479" w:rsidRDefault="00903479" w:rsidP="00224231">
                  <w:pPr>
                    <w:framePr w:hSpace="180" w:wrap="around" w:vAnchor="text" w:hAnchor="text" w:xAlign="right" w:y="1"/>
                    <w:adjustRightInd w:val="0"/>
                    <w:snapToGrid w:val="0"/>
                    <w:ind w:leftChars="-50" w:left="-105" w:rightChars="-50" w:right="-105"/>
                    <w:suppressOverlap/>
                    <w:jc w:val="center"/>
                    <w:rPr>
                      <w:color w:val="0D0D0D" w:themeColor="text1" w:themeTint="F2"/>
                      <w:szCs w:val="21"/>
                    </w:rPr>
                  </w:pPr>
                  <w:r w:rsidRPr="00903479">
                    <w:rPr>
                      <w:rFonts w:hint="eastAsia"/>
                      <w:color w:val="0D0D0D" w:themeColor="text1" w:themeTint="F2"/>
                      <w:szCs w:val="21"/>
                    </w:rPr>
                    <w:t>非甲烷总烃</w:t>
                  </w:r>
                </w:p>
              </w:tc>
              <w:tc>
                <w:tcPr>
                  <w:tcW w:w="2126" w:type="dxa"/>
                  <w:vAlign w:val="center"/>
                </w:tcPr>
                <w:p w:rsidR="00903479" w:rsidRPr="00903479" w:rsidRDefault="00903479" w:rsidP="00EC5F27">
                  <w:pPr>
                    <w:framePr w:hSpace="180" w:wrap="around" w:vAnchor="text" w:hAnchor="text" w:xAlign="right" w:y="1"/>
                    <w:ind w:leftChars="-50" w:left="-105" w:rightChars="-50" w:right="-105"/>
                    <w:suppressOverlap/>
                    <w:jc w:val="center"/>
                    <w:rPr>
                      <w:color w:val="0D0D0D" w:themeColor="text1" w:themeTint="F2"/>
                      <w:szCs w:val="21"/>
                    </w:rPr>
                  </w:pPr>
                  <w:r w:rsidRPr="00903479">
                    <w:rPr>
                      <w:rFonts w:hint="eastAsia"/>
                      <w:color w:val="0D0D0D" w:themeColor="text1" w:themeTint="F2"/>
                      <w:szCs w:val="21"/>
                    </w:rPr>
                    <w:t>0.001</w:t>
                  </w:r>
                  <w:r w:rsidR="00EC5F27">
                    <w:rPr>
                      <w:rFonts w:hint="eastAsia"/>
                      <w:color w:val="0D0D0D" w:themeColor="text1" w:themeTint="F2"/>
                      <w:szCs w:val="21"/>
                    </w:rPr>
                    <w:t>3</w:t>
                  </w:r>
                </w:p>
              </w:tc>
              <w:tc>
                <w:tcPr>
                  <w:tcW w:w="2733" w:type="dxa"/>
                  <w:vAlign w:val="center"/>
                </w:tcPr>
                <w:p w:rsidR="00903479" w:rsidRPr="00903479" w:rsidRDefault="00EC5F27" w:rsidP="00224231">
                  <w:pPr>
                    <w:framePr w:hSpace="180" w:wrap="around" w:vAnchor="text" w:hAnchor="text" w:xAlign="right" w:y="1"/>
                    <w:suppressOverlap/>
                    <w:jc w:val="center"/>
                    <w:rPr>
                      <w:color w:val="0D0D0D" w:themeColor="text1" w:themeTint="F2"/>
                      <w:szCs w:val="21"/>
                    </w:rPr>
                  </w:pPr>
                  <w:r>
                    <w:rPr>
                      <w:rFonts w:hint="eastAsia"/>
                      <w:color w:val="0D0D0D" w:themeColor="text1" w:themeTint="F2"/>
                      <w:szCs w:val="21"/>
                    </w:rPr>
                    <w:t>0.0007</w:t>
                  </w:r>
                </w:p>
              </w:tc>
            </w:tr>
            <w:tr w:rsidR="00903479" w:rsidRPr="00903479" w:rsidTr="00C0298B">
              <w:trPr>
                <w:cantSplit/>
                <w:trHeight w:val="284"/>
                <w:jc w:val="center"/>
              </w:trPr>
              <w:tc>
                <w:tcPr>
                  <w:tcW w:w="1211" w:type="dxa"/>
                  <w:vMerge w:val="restart"/>
                  <w:vAlign w:val="center"/>
                </w:tcPr>
                <w:p w:rsidR="00903479" w:rsidRPr="00903479" w:rsidRDefault="00903479" w:rsidP="00224231">
                  <w:pPr>
                    <w:framePr w:hSpace="180" w:wrap="around" w:vAnchor="text" w:hAnchor="text" w:xAlign="right" w:y="1"/>
                    <w:ind w:leftChars="-20" w:left="-42" w:rightChars="-20" w:right="-42"/>
                    <w:suppressOverlap/>
                    <w:jc w:val="center"/>
                    <w:rPr>
                      <w:color w:val="0D0D0D" w:themeColor="text1" w:themeTint="F2"/>
                      <w:szCs w:val="21"/>
                    </w:rPr>
                  </w:pPr>
                  <w:r w:rsidRPr="00903479">
                    <w:rPr>
                      <w:rFonts w:hint="eastAsia"/>
                      <w:color w:val="0D0D0D" w:themeColor="text1" w:themeTint="F2"/>
                      <w:szCs w:val="21"/>
                    </w:rPr>
                    <w:t>废水</w:t>
                  </w:r>
                </w:p>
              </w:tc>
              <w:tc>
                <w:tcPr>
                  <w:tcW w:w="1701" w:type="dxa"/>
                  <w:vAlign w:val="center"/>
                </w:tcPr>
                <w:p w:rsidR="00903479" w:rsidRPr="00903479" w:rsidRDefault="00903479" w:rsidP="00224231">
                  <w:pPr>
                    <w:framePr w:hSpace="180" w:wrap="around" w:vAnchor="text" w:hAnchor="text" w:xAlign="right" w:y="1"/>
                    <w:ind w:leftChars="-20" w:left="-42" w:rightChars="-20" w:right="-42"/>
                    <w:suppressOverlap/>
                    <w:jc w:val="center"/>
                    <w:rPr>
                      <w:color w:val="0D0D0D" w:themeColor="text1" w:themeTint="F2"/>
                      <w:szCs w:val="21"/>
                    </w:rPr>
                  </w:pPr>
                  <w:r w:rsidRPr="00903479">
                    <w:rPr>
                      <w:color w:val="0D0D0D" w:themeColor="text1" w:themeTint="F2"/>
                      <w:szCs w:val="21"/>
                    </w:rPr>
                    <w:t>COD</w:t>
                  </w:r>
                </w:p>
              </w:tc>
              <w:tc>
                <w:tcPr>
                  <w:tcW w:w="2126" w:type="dxa"/>
                  <w:vAlign w:val="center"/>
                </w:tcPr>
                <w:p w:rsidR="00903479" w:rsidRPr="00903479" w:rsidRDefault="00903479" w:rsidP="00224231">
                  <w:pPr>
                    <w:framePr w:hSpace="180" w:wrap="around" w:vAnchor="text" w:hAnchor="text" w:xAlign="right" w:y="1"/>
                    <w:ind w:leftChars="-20" w:left="-42" w:rightChars="-20" w:right="-42"/>
                    <w:suppressOverlap/>
                    <w:jc w:val="center"/>
                    <w:rPr>
                      <w:color w:val="0D0D0D" w:themeColor="text1" w:themeTint="F2"/>
                      <w:szCs w:val="21"/>
                    </w:rPr>
                  </w:pPr>
                  <w:r w:rsidRPr="00903479">
                    <w:rPr>
                      <w:rFonts w:hint="eastAsia"/>
                      <w:color w:val="0D0D0D" w:themeColor="text1" w:themeTint="F2"/>
                      <w:szCs w:val="21"/>
                    </w:rPr>
                    <w:t>0.1560</w:t>
                  </w:r>
                </w:p>
              </w:tc>
              <w:tc>
                <w:tcPr>
                  <w:tcW w:w="2733" w:type="dxa"/>
                  <w:vAlign w:val="center"/>
                </w:tcPr>
                <w:p w:rsidR="00903479" w:rsidRPr="00903479" w:rsidRDefault="00903479" w:rsidP="00224231">
                  <w:pPr>
                    <w:framePr w:hSpace="180" w:wrap="around" w:vAnchor="text" w:hAnchor="text" w:xAlign="right" w:y="1"/>
                    <w:ind w:leftChars="-20" w:left="-42" w:rightChars="-20" w:right="-42"/>
                    <w:suppressOverlap/>
                    <w:jc w:val="center"/>
                    <w:rPr>
                      <w:color w:val="0D0D0D" w:themeColor="text1" w:themeTint="F2"/>
                      <w:szCs w:val="21"/>
                    </w:rPr>
                  </w:pPr>
                  <w:r w:rsidRPr="00903479">
                    <w:rPr>
                      <w:rFonts w:hint="eastAsia"/>
                      <w:color w:val="0D0D0D" w:themeColor="text1" w:themeTint="F2"/>
                      <w:szCs w:val="21"/>
                    </w:rPr>
                    <w:t>0.0300</w:t>
                  </w:r>
                </w:p>
              </w:tc>
            </w:tr>
            <w:tr w:rsidR="00903479" w:rsidRPr="00903479" w:rsidTr="00C0298B">
              <w:trPr>
                <w:cantSplit/>
                <w:trHeight w:val="284"/>
                <w:jc w:val="center"/>
              </w:trPr>
              <w:tc>
                <w:tcPr>
                  <w:tcW w:w="1211" w:type="dxa"/>
                  <w:vMerge/>
                  <w:vAlign w:val="center"/>
                </w:tcPr>
                <w:p w:rsidR="00903479" w:rsidRPr="00903479" w:rsidRDefault="00903479" w:rsidP="00224231">
                  <w:pPr>
                    <w:framePr w:hSpace="180" w:wrap="around" w:vAnchor="text" w:hAnchor="text" w:xAlign="right" w:y="1"/>
                    <w:ind w:leftChars="-20" w:left="-42" w:rightChars="-20" w:right="-42"/>
                    <w:suppressOverlap/>
                    <w:jc w:val="center"/>
                    <w:rPr>
                      <w:color w:val="0D0D0D" w:themeColor="text1" w:themeTint="F2"/>
                      <w:szCs w:val="21"/>
                    </w:rPr>
                  </w:pPr>
                </w:p>
              </w:tc>
              <w:tc>
                <w:tcPr>
                  <w:tcW w:w="1701" w:type="dxa"/>
                  <w:vAlign w:val="center"/>
                </w:tcPr>
                <w:p w:rsidR="00903479" w:rsidRPr="00903479" w:rsidRDefault="00903479" w:rsidP="00224231">
                  <w:pPr>
                    <w:framePr w:hSpace="180" w:wrap="around" w:vAnchor="text" w:hAnchor="text" w:xAlign="right" w:y="1"/>
                    <w:ind w:leftChars="-20" w:left="-42" w:rightChars="-20" w:right="-42"/>
                    <w:suppressOverlap/>
                    <w:jc w:val="center"/>
                    <w:rPr>
                      <w:color w:val="0D0D0D" w:themeColor="text1" w:themeTint="F2"/>
                      <w:szCs w:val="21"/>
                    </w:rPr>
                  </w:pPr>
                  <w:r w:rsidRPr="00903479">
                    <w:rPr>
                      <w:rFonts w:hint="eastAsia"/>
                      <w:color w:val="0D0D0D" w:themeColor="text1" w:themeTint="F2"/>
                      <w:szCs w:val="21"/>
                    </w:rPr>
                    <w:t>氨氮</w:t>
                  </w:r>
                </w:p>
              </w:tc>
              <w:tc>
                <w:tcPr>
                  <w:tcW w:w="2126" w:type="dxa"/>
                  <w:vAlign w:val="center"/>
                </w:tcPr>
                <w:p w:rsidR="00903479" w:rsidRPr="00903479" w:rsidRDefault="00903479" w:rsidP="00224231">
                  <w:pPr>
                    <w:framePr w:hSpace="180" w:wrap="around" w:vAnchor="text" w:hAnchor="text" w:xAlign="right" w:y="1"/>
                    <w:ind w:leftChars="-20" w:left="-42" w:rightChars="-20" w:right="-42"/>
                    <w:suppressOverlap/>
                    <w:jc w:val="center"/>
                    <w:rPr>
                      <w:color w:val="0D0D0D" w:themeColor="text1" w:themeTint="F2"/>
                      <w:szCs w:val="21"/>
                    </w:rPr>
                  </w:pPr>
                  <w:r w:rsidRPr="00903479">
                    <w:rPr>
                      <w:rFonts w:hint="eastAsia"/>
                      <w:color w:val="0D0D0D" w:themeColor="text1" w:themeTint="F2"/>
                      <w:szCs w:val="21"/>
                    </w:rPr>
                    <w:t>0.0150</w:t>
                  </w:r>
                </w:p>
              </w:tc>
              <w:tc>
                <w:tcPr>
                  <w:tcW w:w="2733" w:type="dxa"/>
                  <w:vAlign w:val="center"/>
                </w:tcPr>
                <w:p w:rsidR="00903479" w:rsidRPr="00903479" w:rsidRDefault="00903479" w:rsidP="00224231">
                  <w:pPr>
                    <w:framePr w:hSpace="180" w:wrap="around" w:vAnchor="text" w:hAnchor="text" w:xAlign="right" w:y="1"/>
                    <w:ind w:leftChars="-20" w:left="-42" w:rightChars="-20" w:right="-42"/>
                    <w:suppressOverlap/>
                    <w:jc w:val="center"/>
                    <w:rPr>
                      <w:color w:val="0D0D0D" w:themeColor="text1" w:themeTint="F2"/>
                      <w:szCs w:val="21"/>
                    </w:rPr>
                  </w:pPr>
                  <w:r w:rsidRPr="00903479">
                    <w:rPr>
                      <w:rFonts w:hint="eastAsia"/>
                      <w:color w:val="0D0D0D" w:themeColor="text1" w:themeTint="F2"/>
                      <w:szCs w:val="21"/>
                    </w:rPr>
                    <w:t>0.0030</w:t>
                  </w:r>
                </w:p>
              </w:tc>
            </w:tr>
          </w:tbl>
          <w:p w:rsidR="000D0124" w:rsidRPr="006234FB" w:rsidRDefault="000D0124" w:rsidP="00C0298B">
            <w:pPr>
              <w:spacing w:line="360" w:lineRule="auto"/>
              <w:ind w:firstLineChars="210" w:firstLine="504"/>
              <w:rPr>
                <w:sz w:val="24"/>
              </w:rPr>
            </w:pPr>
          </w:p>
        </w:tc>
      </w:tr>
    </w:tbl>
    <w:p w:rsidR="000D0124" w:rsidRPr="00193472" w:rsidRDefault="000D0124" w:rsidP="000D0124">
      <w:pPr>
        <w:spacing w:line="400" w:lineRule="exact"/>
        <w:outlineLvl w:val="0"/>
        <w:rPr>
          <w:rFonts w:eastAsia="黑体"/>
          <w:bCs/>
          <w:sz w:val="32"/>
          <w:szCs w:val="32"/>
        </w:rPr>
      </w:pPr>
      <w:r w:rsidRPr="00581CA6">
        <w:rPr>
          <w:rFonts w:eastAsia="黑体"/>
          <w:bCs/>
          <w:sz w:val="30"/>
          <w:szCs w:val="30"/>
        </w:rPr>
        <w:br w:type="page"/>
      </w:r>
      <w:r w:rsidRPr="00581CA6">
        <w:rPr>
          <w:rFonts w:eastAsia="黑体"/>
          <w:bCs/>
          <w:sz w:val="32"/>
          <w:szCs w:val="32"/>
        </w:rPr>
        <w:lastRenderedPageBreak/>
        <w:t>建设项目工程分析</w:t>
      </w: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6"/>
      </w:tblGrid>
      <w:tr w:rsidR="000D0124" w:rsidRPr="00581CA6" w:rsidTr="00C0298B">
        <w:trPr>
          <w:trHeight w:val="70"/>
        </w:trPr>
        <w:tc>
          <w:tcPr>
            <w:tcW w:w="9286" w:type="dxa"/>
          </w:tcPr>
          <w:p w:rsidR="000D0124" w:rsidRPr="002434DA" w:rsidRDefault="000D0124" w:rsidP="00AD78B0">
            <w:pPr>
              <w:spacing w:line="460" w:lineRule="exact"/>
              <w:ind w:firstLineChars="200" w:firstLine="482"/>
              <w:rPr>
                <w:b/>
                <w:sz w:val="24"/>
              </w:rPr>
            </w:pPr>
            <w:r>
              <w:rPr>
                <w:rFonts w:hint="eastAsia"/>
                <w:b/>
                <w:sz w:val="24"/>
              </w:rPr>
              <w:t>一</w:t>
            </w:r>
            <w:r w:rsidRPr="00581CA6">
              <w:rPr>
                <w:rFonts w:hint="eastAsia"/>
                <w:b/>
                <w:sz w:val="24"/>
              </w:rPr>
              <w:t>、生产</w:t>
            </w:r>
            <w:r w:rsidRPr="00581CA6">
              <w:rPr>
                <w:b/>
                <w:sz w:val="24"/>
              </w:rPr>
              <w:t>工艺流程</w:t>
            </w:r>
            <w:proofErr w:type="gramStart"/>
            <w:r w:rsidRPr="00581CA6">
              <w:rPr>
                <w:rFonts w:hint="eastAsia"/>
                <w:b/>
                <w:sz w:val="24"/>
              </w:rPr>
              <w:t>及产污节点</w:t>
            </w:r>
            <w:proofErr w:type="gramEnd"/>
          </w:p>
          <w:p w:rsidR="000D0124" w:rsidRDefault="00AF3820" w:rsidP="00C0298B">
            <w:pPr>
              <w:widowControl/>
              <w:jc w:val="left"/>
              <w:rPr>
                <w:rFonts w:ascii="宋体" w:hAnsi="宋体" w:cs="宋体"/>
                <w:kern w:val="0"/>
                <w:sz w:val="24"/>
              </w:rPr>
            </w:pPr>
            <w:r>
              <w:rPr>
                <w:rFonts w:ascii="宋体" w:hAnsi="宋体" w:cs="宋体"/>
                <w:noProof/>
                <w:kern w:val="0"/>
                <w:sz w:val="24"/>
              </w:rPr>
              <w:drawing>
                <wp:anchor distT="0" distB="0" distL="114300" distR="114300" simplePos="0" relativeHeight="251669504" behindDoc="0" locked="0" layoutInCell="1" allowOverlap="1">
                  <wp:simplePos x="0" y="0"/>
                  <wp:positionH relativeFrom="column">
                    <wp:posOffset>778510</wp:posOffset>
                  </wp:positionH>
                  <wp:positionV relativeFrom="paragraph">
                    <wp:posOffset>166370</wp:posOffset>
                  </wp:positionV>
                  <wp:extent cx="3886200" cy="5086350"/>
                  <wp:effectExtent l="0" t="0" r="0" b="0"/>
                  <wp:wrapNone/>
                  <wp:docPr id="8" name="图片 8" descr="C:\Users\张\AppData\Local\Temp\16149099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张\AppData\Local\Temp\1614909966(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86200" cy="5086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0D0124" w:rsidRDefault="000D0124" w:rsidP="00C0298B">
            <w:pPr>
              <w:widowControl/>
              <w:jc w:val="left"/>
              <w:rPr>
                <w:rFonts w:ascii="宋体" w:hAnsi="宋体" w:cs="宋体"/>
                <w:kern w:val="0"/>
                <w:sz w:val="24"/>
              </w:rPr>
            </w:pPr>
          </w:p>
          <w:p w:rsidR="00AD78B0" w:rsidRDefault="00AD78B0" w:rsidP="00C0298B">
            <w:pPr>
              <w:widowControl/>
              <w:jc w:val="left"/>
              <w:rPr>
                <w:rFonts w:ascii="宋体" w:hAnsi="宋体" w:cs="宋体"/>
                <w:kern w:val="0"/>
                <w:sz w:val="24"/>
              </w:rPr>
            </w:pPr>
          </w:p>
          <w:p w:rsidR="00AD78B0" w:rsidRDefault="00AD78B0" w:rsidP="00C0298B">
            <w:pPr>
              <w:widowControl/>
              <w:jc w:val="left"/>
              <w:rPr>
                <w:rFonts w:ascii="宋体" w:hAnsi="宋体" w:cs="宋体"/>
                <w:kern w:val="0"/>
                <w:sz w:val="24"/>
              </w:rPr>
            </w:pPr>
          </w:p>
          <w:p w:rsidR="00AD78B0" w:rsidRDefault="00AD78B0" w:rsidP="00C0298B">
            <w:pPr>
              <w:widowControl/>
              <w:jc w:val="left"/>
              <w:rPr>
                <w:rFonts w:ascii="宋体" w:hAnsi="宋体" w:cs="宋体"/>
                <w:kern w:val="0"/>
                <w:sz w:val="24"/>
              </w:rPr>
            </w:pPr>
          </w:p>
          <w:p w:rsidR="00AD78B0" w:rsidRDefault="00AD78B0" w:rsidP="00C0298B">
            <w:pPr>
              <w:widowControl/>
              <w:jc w:val="left"/>
              <w:rPr>
                <w:rFonts w:ascii="宋体" w:hAnsi="宋体" w:cs="宋体"/>
                <w:kern w:val="0"/>
                <w:sz w:val="24"/>
              </w:rPr>
            </w:pPr>
          </w:p>
          <w:p w:rsidR="00AD78B0" w:rsidRDefault="00AD78B0" w:rsidP="00C0298B">
            <w:pPr>
              <w:widowControl/>
              <w:jc w:val="left"/>
              <w:rPr>
                <w:rFonts w:ascii="宋体" w:hAnsi="宋体" w:cs="宋体"/>
                <w:kern w:val="0"/>
                <w:sz w:val="24"/>
              </w:rPr>
            </w:pPr>
          </w:p>
          <w:p w:rsidR="00AD78B0" w:rsidRDefault="00AD78B0" w:rsidP="00C0298B">
            <w:pPr>
              <w:widowControl/>
              <w:jc w:val="left"/>
              <w:rPr>
                <w:rFonts w:ascii="宋体" w:hAnsi="宋体" w:cs="宋体"/>
                <w:kern w:val="0"/>
                <w:sz w:val="24"/>
              </w:rPr>
            </w:pPr>
          </w:p>
          <w:p w:rsidR="00AD78B0" w:rsidRDefault="00AD78B0" w:rsidP="00C0298B">
            <w:pPr>
              <w:widowControl/>
              <w:jc w:val="left"/>
              <w:rPr>
                <w:rFonts w:ascii="宋体" w:hAnsi="宋体" w:cs="宋体"/>
                <w:kern w:val="0"/>
                <w:sz w:val="24"/>
              </w:rPr>
            </w:pPr>
          </w:p>
          <w:p w:rsidR="00AD78B0" w:rsidRDefault="00AD78B0" w:rsidP="00C0298B">
            <w:pPr>
              <w:widowControl/>
              <w:jc w:val="left"/>
              <w:rPr>
                <w:rFonts w:ascii="宋体" w:hAnsi="宋体" w:cs="宋体"/>
                <w:kern w:val="0"/>
                <w:sz w:val="24"/>
              </w:rPr>
            </w:pPr>
          </w:p>
          <w:p w:rsidR="00AD78B0" w:rsidRDefault="00AD78B0" w:rsidP="00C0298B">
            <w:pPr>
              <w:widowControl/>
              <w:jc w:val="left"/>
              <w:rPr>
                <w:rFonts w:ascii="宋体" w:hAnsi="宋体" w:cs="宋体"/>
                <w:kern w:val="0"/>
                <w:sz w:val="24"/>
              </w:rPr>
            </w:pPr>
          </w:p>
          <w:p w:rsidR="00AD78B0" w:rsidRDefault="00AD78B0" w:rsidP="00C0298B">
            <w:pPr>
              <w:widowControl/>
              <w:jc w:val="left"/>
              <w:rPr>
                <w:rFonts w:ascii="宋体" w:hAnsi="宋体" w:cs="宋体"/>
                <w:kern w:val="0"/>
                <w:sz w:val="24"/>
              </w:rPr>
            </w:pPr>
          </w:p>
          <w:p w:rsidR="000D0124" w:rsidRPr="00B37A1F" w:rsidRDefault="000D0124" w:rsidP="00C0298B">
            <w:pPr>
              <w:widowControl/>
              <w:jc w:val="left"/>
              <w:rPr>
                <w:rFonts w:ascii="宋体" w:hAnsi="宋体" w:cs="宋体"/>
                <w:kern w:val="0"/>
                <w:sz w:val="24"/>
              </w:rPr>
            </w:pPr>
          </w:p>
          <w:p w:rsidR="000D0124" w:rsidRPr="005031F2" w:rsidRDefault="000D0124" w:rsidP="00C0298B">
            <w:pPr>
              <w:spacing w:line="360" w:lineRule="auto"/>
              <w:jc w:val="center"/>
              <w:rPr>
                <w:rFonts w:hAnsi="宋体"/>
                <w:b/>
                <w:sz w:val="24"/>
              </w:rPr>
            </w:pPr>
            <w:r>
              <w:rPr>
                <w:rFonts w:hAnsi="宋体"/>
                <w:b/>
                <w:sz w:val="24"/>
              </w:rPr>
              <w:t>图</w:t>
            </w:r>
            <w:r>
              <w:rPr>
                <w:rFonts w:hint="eastAsia"/>
                <w:b/>
                <w:sz w:val="24"/>
              </w:rPr>
              <w:t xml:space="preserve">1 </w:t>
            </w:r>
            <w:r>
              <w:rPr>
                <w:b/>
                <w:sz w:val="24"/>
              </w:rPr>
              <w:t xml:space="preserve"> </w:t>
            </w:r>
            <w:r>
              <w:rPr>
                <w:b/>
                <w:sz w:val="24"/>
              </w:rPr>
              <w:t>项目</w:t>
            </w:r>
            <w:r>
              <w:rPr>
                <w:rFonts w:hAnsi="宋体"/>
                <w:b/>
                <w:sz w:val="24"/>
              </w:rPr>
              <w:t>工艺流程</w:t>
            </w:r>
            <w:proofErr w:type="gramStart"/>
            <w:r>
              <w:rPr>
                <w:rFonts w:hAnsi="宋体" w:hint="eastAsia"/>
                <w:b/>
                <w:sz w:val="24"/>
              </w:rPr>
              <w:t>及产污节点</w:t>
            </w:r>
            <w:proofErr w:type="gramEnd"/>
            <w:r>
              <w:rPr>
                <w:rFonts w:hAnsi="宋体"/>
                <w:b/>
                <w:sz w:val="24"/>
              </w:rPr>
              <w:t>图</w:t>
            </w:r>
          </w:p>
          <w:p w:rsidR="000D0124" w:rsidRPr="009E530F" w:rsidRDefault="000D0124" w:rsidP="00C0298B">
            <w:pPr>
              <w:pStyle w:val="ae"/>
              <w:spacing w:before="156" w:after="156" w:line="360" w:lineRule="auto"/>
              <w:ind w:firstLineChars="200" w:firstLine="482"/>
              <w:jc w:val="left"/>
              <w:rPr>
                <w:rFonts w:ascii="宋体" w:hAnsi="宋体"/>
                <w:b/>
                <w:sz w:val="24"/>
                <w:szCs w:val="24"/>
                <w:lang w:eastAsia="zh-CN"/>
              </w:rPr>
            </w:pPr>
            <w:r>
              <w:rPr>
                <w:rFonts w:ascii="宋体" w:hAnsi="宋体"/>
                <w:b/>
                <w:sz w:val="24"/>
                <w:szCs w:val="24"/>
              </w:rPr>
              <w:t>工艺流程简述</w:t>
            </w:r>
            <w:r>
              <w:rPr>
                <w:rFonts w:ascii="宋体" w:hAnsi="宋体" w:hint="eastAsia"/>
                <w:b/>
                <w:sz w:val="24"/>
                <w:szCs w:val="24"/>
              </w:rPr>
              <w:t>：</w:t>
            </w:r>
          </w:p>
          <w:p w:rsidR="00AD78B0" w:rsidRDefault="00AD78B0" w:rsidP="00C0298B">
            <w:pPr>
              <w:spacing w:line="360" w:lineRule="auto"/>
              <w:ind w:firstLineChars="236" w:firstLine="566"/>
              <w:rPr>
                <w:color w:val="000000"/>
                <w:sz w:val="24"/>
              </w:rPr>
            </w:pPr>
            <w:r>
              <w:rPr>
                <w:color w:val="000000"/>
                <w:sz w:val="24"/>
              </w:rPr>
              <w:t>项目产品金属护栏及铝合金门窗工艺流程相同</w:t>
            </w:r>
            <w:r>
              <w:rPr>
                <w:rFonts w:hint="eastAsia"/>
                <w:color w:val="000000"/>
                <w:sz w:val="24"/>
              </w:rPr>
              <w:t>。</w:t>
            </w:r>
          </w:p>
          <w:p w:rsidR="00AD78B0" w:rsidRPr="009A30AE" w:rsidRDefault="000D0124" w:rsidP="00C0298B">
            <w:pPr>
              <w:spacing w:line="360" w:lineRule="auto"/>
              <w:ind w:firstLineChars="236" w:firstLine="566"/>
              <w:rPr>
                <w:sz w:val="24"/>
              </w:rPr>
            </w:pPr>
            <w:r w:rsidRPr="009E530F">
              <w:rPr>
                <w:rFonts w:hint="eastAsia"/>
                <w:color w:val="000000"/>
                <w:sz w:val="24"/>
              </w:rPr>
              <w:t>（</w:t>
            </w:r>
            <w:r w:rsidRPr="009E530F">
              <w:rPr>
                <w:rFonts w:hint="eastAsia"/>
                <w:color w:val="000000"/>
                <w:sz w:val="24"/>
              </w:rPr>
              <w:t>1</w:t>
            </w:r>
            <w:r w:rsidRPr="009E530F">
              <w:rPr>
                <w:rFonts w:hint="eastAsia"/>
                <w:color w:val="000000"/>
                <w:sz w:val="24"/>
              </w:rPr>
              <w:t>）</w:t>
            </w:r>
            <w:r w:rsidR="00AD78B0">
              <w:rPr>
                <w:rFonts w:hint="eastAsia"/>
                <w:color w:val="000000"/>
                <w:sz w:val="24"/>
              </w:rPr>
              <w:t>切割下料</w:t>
            </w:r>
            <w:r w:rsidRPr="009E530F">
              <w:rPr>
                <w:rFonts w:hint="eastAsia"/>
                <w:color w:val="000000"/>
                <w:sz w:val="24"/>
              </w:rPr>
              <w:t>：</w:t>
            </w:r>
            <w:r w:rsidR="00AD78B0" w:rsidRPr="00CD3F1B">
              <w:rPr>
                <w:rFonts w:hint="eastAsia"/>
                <w:sz w:val="24"/>
              </w:rPr>
              <w:t>原料</w:t>
            </w:r>
            <w:r w:rsidR="00AD78B0">
              <w:rPr>
                <w:rFonts w:hint="eastAsia"/>
                <w:sz w:val="24"/>
              </w:rPr>
              <w:t>铝型材及钢管</w:t>
            </w:r>
            <w:r w:rsidR="00AD78B0" w:rsidRPr="00CD3F1B">
              <w:rPr>
                <w:rFonts w:hint="eastAsia"/>
                <w:sz w:val="24"/>
              </w:rPr>
              <w:t>根据产品的需求，利用</w:t>
            </w:r>
            <w:r w:rsidR="009A30AE" w:rsidRPr="009A30AE">
              <w:rPr>
                <w:rFonts w:hint="eastAsia"/>
                <w:sz w:val="24"/>
              </w:rPr>
              <w:t>铝门窗数显双头切割</w:t>
            </w:r>
            <w:proofErr w:type="gramStart"/>
            <w:r w:rsidR="009A30AE" w:rsidRPr="009A30AE">
              <w:rPr>
                <w:rFonts w:hint="eastAsia"/>
                <w:sz w:val="24"/>
              </w:rPr>
              <w:t>锯</w:t>
            </w:r>
            <w:r w:rsidR="009A30AE">
              <w:rPr>
                <w:rFonts w:hint="eastAsia"/>
                <w:sz w:val="24"/>
              </w:rPr>
              <w:t>及</w:t>
            </w:r>
            <w:r w:rsidR="009A30AE" w:rsidRPr="009A30AE">
              <w:rPr>
                <w:rFonts w:hint="eastAsia"/>
                <w:sz w:val="24"/>
              </w:rPr>
              <w:t>钢</w:t>
            </w:r>
            <w:proofErr w:type="gramEnd"/>
            <w:r w:rsidR="009A30AE" w:rsidRPr="009A30AE">
              <w:rPr>
                <w:rFonts w:hint="eastAsia"/>
                <w:sz w:val="24"/>
              </w:rPr>
              <w:t>型材切割锯</w:t>
            </w:r>
            <w:r w:rsidR="00AD78B0" w:rsidRPr="00CD3F1B">
              <w:rPr>
                <w:rFonts w:hint="eastAsia"/>
                <w:sz w:val="24"/>
              </w:rPr>
              <w:t>等设备进行下料切割。</w:t>
            </w:r>
            <w:r w:rsidR="009A30AE">
              <w:rPr>
                <w:rFonts w:hint="eastAsia"/>
                <w:sz w:val="24"/>
              </w:rPr>
              <w:t>该工序会</w:t>
            </w:r>
            <w:r w:rsidR="00AD78B0" w:rsidRPr="00CD3F1B">
              <w:rPr>
                <w:rFonts w:hint="eastAsia"/>
                <w:sz w:val="24"/>
              </w:rPr>
              <w:t>有</w:t>
            </w:r>
            <w:r w:rsidR="009A30AE">
              <w:rPr>
                <w:rFonts w:hint="eastAsia"/>
                <w:sz w:val="24"/>
              </w:rPr>
              <w:t>金属</w:t>
            </w:r>
            <w:r w:rsidR="00AD78B0" w:rsidRPr="00CD3F1B">
              <w:rPr>
                <w:rFonts w:hint="eastAsia"/>
                <w:sz w:val="24"/>
              </w:rPr>
              <w:t>边角料（</w:t>
            </w:r>
            <w:r w:rsidR="00AD78B0" w:rsidRPr="00CD3F1B">
              <w:rPr>
                <w:rFonts w:hint="eastAsia"/>
                <w:sz w:val="24"/>
              </w:rPr>
              <w:t>S1</w:t>
            </w:r>
            <w:r w:rsidR="00AD78B0" w:rsidRPr="00CD3F1B">
              <w:rPr>
                <w:rFonts w:hint="eastAsia"/>
                <w:sz w:val="24"/>
              </w:rPr>
              <w:t>）及噪声</w:t>
            </w:r>
            <w:r w:rsidR="009A30AE">
              <w:rPr>
                <w:rFonts w:hint="eastAsia"/>
                <w:sz w:val="24"/>
              </w:rPr>
              <w:t>（</w:t>
            </w:r>
            <w:r w:rsidR="009A30AE">
              <w:rPr>
                <w:rFonts w:hint="eastAsia"/>
                <w:sz w:val="24"/>
              </w:rPr>
              <w:t>N</w:t>
            </w:r>
            <w:r w:rsidR="009A30AE">
              <w:rPr>
                <w:rFonts w:hint="eastAsia"/>
                <w:sz w:val="24"/>
              </w:rPr>
              <w:t>）</w:t>
            </w:r>
            <w:r w:rsidR="00AD78B0" w:rsidRPr="00CD3F1B">
              <w:rPr>
                <w:rFonts w:hint="eastAsia"/>
                <w:sz w:val="24"/>
              </w:rPr>
              <w:t>产生。</w:t>
            </w:r>
          </w:p>
          <w:p w:rsidR="000D0124" w:rsidRPr="009E530F" w:rsidRDefault="000D0124" w:rsidP="00C0298B">
            <w:pPr>
              <w:spacing w:line="360" w:lineRule="auto"/>
              <w:ind w:firstLineChars="236" w:firstLine="566"/>
              <w:rPr>
                <w:color w:val="000000"/>
                <w:sz w:val="24"/>
              </w:rPr>
            </w:pPr>
            <w:r>
              <w:rPr>
                <w:rFonts w:hint="eastAsia"/>
                <w:color w:val="000000"/>
                <w:sz w:val="24"/>
              </w:rPr>
              <w:t>（</w:t>
            </w:r>
            <w:r>
              <w:rPr>
                <w:rFonts w:hint="eastAsia"/>
                <w:color w:val="000000"/>
                <w:sz w:val="24"/>
              </w:rPr>
              <w:t>2</w:t>
            </w:r>
            <w:r>
              <w:rPr>
                <w:rFonts w:hint="eastAsia"/>
                <w:color w:val="000000"/>
                <w:sz w:val="24"/>
              </w:rPr>
              <w:t>）机加工：</w:t>
            </w:r>
            <w:r w:rsidR="009A30AE" w:rsidRPr="00CD3F1B">
              <w:rPr>
                <w:sz w:val="24"/>
              </w:rPr>
              <w:t>利用</w:t>
            </w:r>
            <w:r w:rsidR="009A30AE" w:rsidRPr="009A30AE">
              <w:rPr>
                <w:rFonts w:hint="eastAsia"/>
                <w:sz w:val="24"/>
              </w:rPr>
              <w:t>铝门窗数控钻铣床、端面铣床、</w:t>
            </w:r>
            <w:r w:rsidR="009A30AE">
              <w:rPr>
                <w:rFonts w:hint="eastAsia"/>
                <w:sz w:val="24"/>
              </w:rPr>
              <w:t>冲床及</w:t>
            </w:r>
            <w:r w:rsidR="009A30AE" w:rsidRPr="009A30AE">
              <w:rPr>
                <w:rFonts w:hint="eastAsia"/>
                <w:sz w:val="24"/>
              </w:rPr>
              <w:t>数控百叶钻孔机</w:t>
            </w:r>
            <w:r w:rsidR="009A30AE" w:rsidRPr="00CD3F1B">
              <w:rPr>
                <w:sz w:val="24"/>
              </w:rPr>
              <w:t>等设备进行机械加工</w:t>
            </w:r>
            <w:r w:rsidR="009A30AE" w:rsidRPr="00CD3F1B">
              <w:rPr>
                <w:rFonts w:hint="eastAsia"/>
                <w:sz w:val="24"/>
              </w:rPr>
              <w:t>。</w:t>
            </w:r>
            <w:r w:rsidR="009A30AE">
              <w:rPr>
                <w:rFonts w:hint="eastAsia"/>
                <w:sz w:val="24"/>
              </w:rPr>
              <w:t>该工序会</w:t>
            </w:r>
            <w:r w:rsidR="009A30AE" w:rsidRPr="00CD3F1B">
              <w:rPr>
                <w:rFonts w:hint="eastAsia"/>
                <w:sz w:val="24"/>
              </w:rPr>
              <w:t>有</w:t>
            </w:r>
            <w:r w:rsidR="009A30AE" w:rsidRPr="00CD3F1B">
              <w:rPr>
                <w:sz w:val="24"/>
              </w:rPr>
              <w:t>废</w:t>
            </w:r>
            <w:r w:rsidR="009A30AE" w:rsidRPr="00CD3F1B">
              <w:rPr>
                <w:rFonts w:hint="eastAsia"/>
                <w:sz w:val="24"/>
              </w:rPr>
              <w:t>金属屑</w:t>
            </w:r>
            <w:r w:rsidR="009A30AE" w:rsidRPr="00CD3F1B">
              <w:rPr>
                <w:sz w:val="24"/>
              </w:rPr>
              <w:t>（</w:t>
            </w:r>
            <w:r w:rsidR="009A30AE" w:rsidRPr="00CD3F1B">
              <w:rPr>
                <w:sz w:val="24"/>
              </w:rPr>
              <w:t>S</w:t>
            </w:r>
            <w:r w:rsidR="009A30AE">
              <w:rPr>
                <w:rFonts w:hint="eastAsia"/>
                <w:sz w:val="24"/>
              </w:rPr>
              <w:t>2</w:t>
            </w:r>
            <w:r w:rsidR="009A30AE" w:rsidRPr="00CD3F1B">
              <w:rPr>
                <w:sz w:val="24"/>
              </w:rPr>
              <w:t>）、</w:t>
            </w:r>
            <w:r w:rsidR="009A30AE" w:rsidRPr="00CD3F1B">
              <w:rPr>
                <w:rFonts w:hint="eastAsia"/>
                <w:sz w:val="24"/>
              </w:rPr>
              <w:t>废</w:t>
            </w:r>
            <w:r w:rsidR="009A30AE">
              <w:rPr>
                <w:rFonts w:hint="eastAsia"/>
                <w:sz w:val="24"/>
              </w:rPr>
              <w:t>润滑</w:t>
            </w:r>
            <w:r w:rsidR="009A30AE" w:rsidRPr="00CD3F1B">
              <w:rPr>
                <w:rFonts w:hint="eastAsia"/>
                <w:sz w:val="24"/>
              </w:rPr>
              <w:t>油</w:t>
            </w:r>
            <w:r w:rsidR="009A30AE" w:rsidRPr="00CD3F1B">
              <w:rPr>
                <w:sz w:val="24"/>
              </w:rPr>
              <w:t>（</w:t>
            </w:r>
            <w:r w:rsidR="009A30AE" w:rsidRPr="00CD3F1B">
              <w:rPr>
                <w:sz w:val="24"/>
              </w:rPr>
              <w:t>S</w:t>
            </w:r>
            <w:r w:rsidR="009A30AE">
              <w:rPr>
                <w:rFonts w:hint="eastAsia"/>
                <w:sz w:val="24"/>
              </w:rPr>
              <w:t>3</w:t>
            </w:r>
            <w:r w:rsidR="009A30AE" w:rsidRPr="00CD3F1B">
              <w:rPr>
                <w:sz w:val="24"/>
              </w:rPr>
              <w:t>）</w:t>
            </w:r>
            <w:r w:rsidR="009A30AE" w:rsidRPr="00CD3F1B">
              <w:rPr>
                <w:rFonts w:hint="eastAsia"/>
                <w:sz w:val="24"/>
              </w:rPr>
              <w:t>、</w:t>
            </w:r>
            <w:r w:rsidR="00AF3820" w:rsidRPr="0087702E">
              <w:rPr>
                <w:rFonts w:hint="eastAsia"/>
                <w:color w:val="000000"/>
                <w:sz w:val="24"/>
              </w:rPr>
              <w:t>废含油手套、抹布</w:t>
            </w:r>
            <w:r w:rsidR="009A30AE" w:rsidRPr="00CD3F1B">
              <w:rPr>
                <w:sz w:val="24"/>
              </w:rPr>
              <w:t>（</w:t>
            </w:r>
            <w:r w:rsidR="009A30AE" w:rsidRPr="00CD3F1B">
              <w:rPr>
                <w:sz w:val="24"/>
              </w:rPr>
              <w:t>S</w:t>
            </w:r>
            <w:r w:rsidR="009A30AE">
              <w:rPr>
                <w:rFonts w:hint="eastAsia"/>
                <w:sz w:val="24"/>
              </w:rPr>
              <w:t>4</w:t>
            </w:r>
            <w:r w:rsidR="009A30AE" w:rsidRPr="00CD3F1B">
              <w:rPr>
                <w:sz w:val="24"/>
              </w:rPr>
              <w:t>）及噪声</w:t>
            </w:r>
            <w:r w:rsidR="00421CB5">
              <w:rPr>
                <w:rFonts w:hint="eastAsia"/>
                <w:sz w:val="24"/>
              </w:rPr>
              <w:t>（</w:t>
            </w:r>
            <w:r w:rsidR="00421CB5">
              <w:rPr>
                <w:rFonts w:hint="eastAsia"/>
                <w:sz w:val="24"/>
              </w:rPr>
              <w:t>N</w:t>
            </w:r>
            <w:r w:rsidR="00421CB5">
              <w:rPr>
                <w:rFonts w:hint="eastAsia"/>
                <w:sz w:val="24"/>
              </w:rPr>
              <w:t>）</w:t>
            </w:r>
            <w:r w:rsidR="009A30AE" w:rsidRPr="00CD3F1B">
              <w:rPr>
                <w:sz w:val="24"/>
              </w:rPr>
              <w:t>产生。</w:t>
            </w:r>
          </w:p>
          <w:p w:rsidR="009A30AE" w:rsidRDefault="000D0124" w:rsidP="009A30AE">
            <w:pPr>
              <w:spacing w:line="360" w:lineRule="auto"/>
              <w:ind w:firstLineChars="236" w:firstLine="566"/>
              <w:rPr>
                <w:sz w:val="24"/>
              </w:rPr>
            </w:pPr>
            <w:r w:rsidRPr="00F00231">
              <w:rPr>
                <w:rFonts w:hint="eastAsia"/>
                <w:sz w:val="24"/>
              </w:rPr>
              <w:t>（</w:t>
            </w:r>
            <w:r>
              <w:rPr>
                <w:rFonts w:hint="eastAsia"/>
                <w:sz w:val="24"/>
              </w:rPr>
              <w:t>3</w:t>
            </w:r>
            <w:r w:rsidRPr="00F00231">
              <w:rPr>
                <w:rFonts w:hint="eastAsia"/>
                <w:sz w:val="24"/>
              </w:rPr>
              <w:t>）</w:t>
            </w:r>
            <w:r w:rsidR="009A30AE">
              <w:rPr>
                <w:rFonts w:hint="eastAsia"/>
                <w:sz w:val="24"/>
              </w:rPr>
              <w:t>喷粉</w:t>
            </w:r>
            <w:r w:rsidRPr="00F00231">
              <w:rPr>
                <w:rFonts w:hint="eastAsia"/>
                <w:sz w:val="24"/>
              </w:rPr>
              <w:t>：</w:t>
            </w:r>
            <w:r w:rsidR="009A30AE" w:rsidRPr="00CD3F1B">
              <w:rPr>
                <w:rFonts w:hint="eastAsia"/>
                <w:sz w:val="24"/>
              </w:rPr>
              <w:t>工件在喷粉房内进行静电粉末喷涂。静电粉末喷涂是利用高压静电电</w:t>
            </w:r>
            <w:r w:rsidR="009A30AE" w:rsidRPr="00CD3F1B">
              <w:rPr>
                <w:rFonts w:hint="eastAsia"/>
                <w:sz w:val="24"/>
              </w:rPr>
              <w:lastRenderedPageBreak/>
              <w:t>晕电场原理，喷枪头上的金属导流环接上高压负极，被涂工件接地形成正极，在喷枪和工件之间形成较强的静电场。当运送载体（压缩空气）将粉末涂料从</w:t>
            </w:r>
            <w:proofErr w:type="gramStart"/>
            <w:r w:rsidR="009A30AE" w:rsidRPr="00CD3F1B">
              <w:rPr>
                <w:rFonts w:hint="eastAsia"/>
                <w:sz w:val="24"/>
              </w:rPr>
              <w:t>喷枪扣飞向</w:t>
            </w:r>
            <w:proofErr w:type="gramEnd"/>
            <w:r w:rsidR="009A30AE" w:rsidRPr="00CD3F1B">
              <w:rPr>
                <w:rFonts w:hint="eastAsia"/>
                <w:sz w:val="24"/>
              </w:rPr>
              <w:t>工件并均匀地吸附在工件表面，本项目喷粉涂料</w:t>
            </w:r>
            <w:r w:rsidR="009A30AE" w:rsidRPr="006D5E98">
              <w:rPr>
                <w:rFonts w:hint="eastAsia"/>
                <w:color w:val="0D0D0D" w:themeColor="text1" w:themeTint="F2"/>
                <w:sz w:val="24"/>
              </w:rPr>
              <w:t>是热固性环氧聚酯粉末涂料。</w:t>
            </w:r>
            <w:r w:rsidR="009A30AE">
              <w:rPr>
                <w:rFonts w:hint="eastAsia"/>
                <w:sz w:val="24"/>
              </w:rPr>
              <w:t>该工序会</w:t>
            </w:r>
            <w:r w:rsidR="009A30AE" w:rsidRPr="00CD3F1B">
              <w:rPr>
                <w:rFonts w:hint="eastAsia"/>
                <w:sz w:val="24"/>
              </w:rPr>
              <w:t>有</w:t>
            </w:r>
            <w:r w:rsidR="009A30AE">
              <w:rPr>
                <w:rFonts w:hint="eastAsia"/>
                <w:sz w:val="24"/>
              </w:rPr>
              <w:t>喷粉</w:t>
            </w:r>
            <w:r w:rsidR="009A30AE">
              <w:rPr>
                <w:sz w:val="24"/>
              </w:rPr>
              <w:t>粉尘</w:t>
            </w:r>
            <w:r w:rsidR="009A30AE" w:rsidRPr="00CD3F1B">
              <w:rPr>
                <w:sz w:val="24"/>
              </w:rPr>
              <w:t>（</w:t>
            </w:r>
            <w:r w:rsidR="00421CB5">
              <w:rPr>
                <w:rFonts w:hint="eastAsia"/>
                <w:sz w:val="24"/>
              </w:rPr>
              <w:t>G1</w:t>
            </w:r>
            <w:r w:rsidR="009A30AE" w:rsidRPr="00CD3F1B">
              <w:rPr>
                <w:sz w:val="24"/>
              </w:rPr>
              <w:t>）及噪声</w:t>
            </w:r>
            <w:r w:rsidR="00421CB5">
              <w:rPr>
                <w:rFonts w:hint="eastAsia"/>
                <w:sz w:val="24"/>
              </w:rPr>
              <w:t>（</w:t>
            </w:r>
            <w:r w:rsidR="00421CB5">
              <w:rPr>
                <w:rFonts w:hint="eastAsia"/>
                <w:sz w:val="24"/>
              </w:rPr>
              <w:t>N</w:t>
            </w:r>
            <w:r w:rsidR="00421CB5">
              <w:rPr>
                <w:rFonts w:hint="eastAsia"/>
                <w:sz w:val="24"/>
              </w:rPr>
              <w:t>）</w:t>
            </w:r>
            <w:r w:rsidR="009A30AE" w:rsidRPr="00CD3F1B">
              <w:rPr>
                <w:sz w:val="24"/>
              </w:rPr>
              <w:t>产生。</w:t>
            </w:r>
          </w:p>
          <w:p w:rsidR="00421CB5" w:rsidRPr="009E530F" w:rsidRDefault="00421CB5" w:rsidP="009A30AE">
            <w:pPr>
              <w:spacing w:line="360" w:lineRule="auto"/>
              <w:ind w:firstLineChars="236" w:firstLine="566"/>
              <w:rPr>
                <w:color w:val="000000"/>
                <w:sz w:val="24"/>
              </w:rPr>
            </w:pPr>
            <w:r>
              <w:rPr>
                <w:rFonts w:hint="eastAsia"/>
                <w:sz w:val="24"/>
              </w:rPr>
              <w:t>（</w:t>
            </w:r>
            <w:r>
              <w:rPr>
                <w:rFonts w:hint="eastAsia"/>
                <w:sz w:val="24"/>
              </w:rPr>
              <w:t>4</w:t>
            </w:r>
            <w:r>
              <w:rPr>
                <w:rFonts w:hint="eastAsia"/>
                <w:sz w:val="24"/>
              </w:rPr>
              <w:t>）固化</w:t>
            </w:r>
          </w:p>
          <w:p w:rsidR="00421CB5" w:rsidRDefault="00421CB5" w:rsidP="00421CB5">
            <w:pPr>
              <w:spacing w:line="360" w:lineRule="auto"/>
              <w:ind w:firstLineChars="236" w:firstLine="566"/>
              <w:rPr>
                <w:sz w:val="24"/>
              </w:rPr>
            </w:pPr>
            <w:r w:rsidRPr="00CD3F1B">
              <w:rPr>
                <w:rFonts w:hint="eastAsia"/>
                <w:sz w:val="24"/>
              </w:rPr>
              <w:t>本项目固化烘炉采用由天然气燃烧器产生的热风</w:t>
            </w:r>
            <w:proofErr w:type="gramStart"/>
            <w:r>
              <w:rPr>
                <w:rFonts w:hint="eastAsia"/>
                <w:sz w:val="24"/>
              </w:rPr>
              <w:t>在烘道进行</w:t>
            </w:r>
            <w:proofErr w:type="gramEnd"/>
            <w:r>
              <w:rPr>
                <w:rFonts w:hint="eastAsia"/>
                <w:sz w:val="24"/>
              </w:rPr>
              <w:t>固化烘干</w:t>
            </w:r>
            <w:r w:rsidRPr="00CD3F1B">
              <w:rPr>
                <w:rFonts w:hint="eastAsia"/>
                <w:sz w:val="24"/>
              </w:rPr>
              <w:t>，预设温度</w:t>
            </w:r>
            <w:r w:rsidRPr="00CD3F1B">
              <w:rPr>
                <w:sz w:val="24"/>
              </w:rPr>
              <w:t>180</w:t>
            </w:r>
            <w:r w:rsidRPr="00CD3F1B">
              <w:rPr>
                <w:rFonts w:hint="eastAsia"/>
                <w:sz w:val="24"/>
              </w:rPr>
              <w:t>～</w:t>
            </w:r>
            <w:r w:rsidRPr="00CD3F1B">
              <w:rPr>
                <w:sz w:val="24"/>
              </w:rPr>
              <w:t>2</w:t>
            </w:r>
            <w:r w:rsidRPr="00CD3F1B">
              <w:rPr>
                <w:rFonts w:hint="eastAsia"/>
                <w:sz w:val="24"/>
              </w:rPr>
              <w:t>2</w:t>
            </w:r>
            <w:r w:rsidRPr="00CD3F1B">
              <w:rPr>
                <w:sz w:val="24"/>
              </w:rPr>
              <w:t>0</w:t>
            </w:r>
            <w:r w:rsidRPr="00CD3F1B">
              <w:rPr>
                <w:rFonts w:hint="eastAsia"/>
                <w:sz w:val="24"/>
              </w:rPr>
              <w:t>℃</w:t>
            </w:r>
            <w:r>
              <w:rPr>
                <w:rFonts w:hint="eastAsia"/>
                <w:sz w:val="24"/>
              </w:rPr>
              <w:t>，烘干时间</w:t>
            </w:r>
            <w:r>
              <w:rPr>
                <w:rFonts w:hint="eastAsia"/>
                <w:sz w:val="24"/>
              </w:rPr>
              <w:t>10</w:t>
            </w:r>
            <w:r>
              <w:rPr>
                <w:rFonts w:hint="eastAsia"/>
                <w:sz w:val="24"/>
              </w:rPr>
              <w:t>分钟，</w:t>
            </w:r>
            <w:r w:rsidRPr="00CD3F1B">
              <w:rPr>
                <w:rFonts w:hint="eastAsia"/>
                <w:sz w:val="24"/>
              </w:rPr>
              <w:t>使粉末涂料熔融并流平固化成均匀、光滑的涂层。</w:t>
            </w:r>
            <w:r>
              <w:rPr>
                <w:rFonts w:hint="eastAsia"/>
                <w:sz w:val="24"/>
              </w:rPr>
              <w:t>该工序会</w:t>
            </w:r>
            <w:r w:rsidRPr="00CD3F1B">
              <w:rPr>
                <w:rFonts w:hint="eastAsia"/>
                <w:sz w:val="24"/>
              </w:rPr>
              <w:t>有</w:t>
            </w:r>
            <w:r>
              <w:rPr>
                <w:rFonts w:hint="eastAsia"/>
                <w:sz w:val="24"/>
              </w:rPr>
              <w:t>固化废气</w:t>
            </w:r>
            <w:r w:rsidRPr="00CD3F1B">
              <w:rPr>
                <w:sz w:val="24"/>
              </w:rPr>
              <w:t>（</w:t>
            </w:r>
            <w:r>
              <w:rPr>
                <w:rFonts w:hint="eastAsia"/>
                <w:sz w:val="24"/>
              </w:rPr>
              <w:t>G2</w:t>
            </w:r>
            <w:r w:rsidRPr="00CD3F1B">
              <w:rPr>
                <w:sz w:val="24"/>
              </w:rPr>
              <w:t>）</w:t>
            </w:r>
            <w:r>
              <w:rPr>
                <w:rFonts w:hint="eastAsia"/>
                <w:sz w:val="24"/>
              </w:rPr>
              <w:t>、</w:t>
            </w:r>
            <w:r>
              <w:rPr>
                <w:sz w:val="24"/>
              </w:rPr>
              <w:t>天然气燃烧废气</w:t>
            </w:r>
            <w:r>
              <w:rPr>
                <w:rFonts w:hint="eastAsia"/>
                <w:sz w:val="24"/>
              </w:rPr>
              <w:t>（</w:t>
            </w:r>
            <w:r>
              <w:rPr>
                <w:rFonts w:hint="eastAsia"/>
                <w:sz w:val="24"/>
              </w:rPr>
              <w:t>G3</w:t>
            </w:r>
            <w:r>
              <w:rPr>
                <w:rFonts w:hint="eastAsia"/>
                <w:sz w:val="24"/>
              </w:rPr>
              <w:t>）</w:t>
            </w:r>
            <w:r w:rsidRPr="00CD3F1B">
              <w:rPr>
                <w:sz w:val="24"/>
              </w:rPr>
              <w:t>及噪声</w:t>
            </w:r>
            <w:r>
              <w:rPr>
                <w:rFonts w:hint="eastAsia"/>
                <w:sz w:val="24"/>
              </w:rPr>
              <w:t>（</w:t>
            </w:r>
            <w:r>
              <w:rPr>
                <w:rFonts w:hint="eastAsia"/>
                <w:sz w:val="24"/>
              </w:rPr>
              <w:t>N</w:t>
            </w:r>
            <w:r>
              <w:rPr>
                <w:rFonts w:hint="eastAsia"/>
                <w:sz w:val="24"/>
              </w:rPr>
              <w:t>）</w:t>
            </w:r>
            <w:r w:rsidRPr="00CD3F1B">
              <w:rPr>
                <w:sz w:val="24"/>
              </w:rPr>
              <w:t>产生。</w:t>
            </w:r>
          </w:p>
          <w:p w:rsidR="00C508F1" w:rsidRPr="00C508F1" w:rsidRDefault="00C508F1" w:rsidP="00421CB5">
            <w:pPr>
              <w:spacing w:line="360" w:lineRule="auto"/>
              <w:ind w:firstLineChars="236" w:firstLine="566"/>
              <w:rPr>
                <w:sz w:val="24"/>
              </w:rPr>
            </w:pPr>
            <w:r>
              <w:rPr>
                <w:rFonts w:hint="eastAsia"/>
                <w:sz w:val="24"/>
              </w:rPr>
              <w:t>（</w:t>
            </w:r>
            <w:r>
              <w:rPr>
                <w:rFonts w:hint="eastAsia"/>
                <w:sz w:val="24"/>
              </w:rPr>
              <w:t>5</w:t>
            </w:r>
            <w:r>
              <w:rPr>
                <w:rFonts w:hint="eastAsia"/>
                <w:sz w:val="24"/>
              </w:rPr>
              <w:t>）焊接</w:t>
            </w:r>
          </w:p>
          <w:p w:rsidR="008C6753" w:rsidRDefault="008C6753" w:rsidP="008C6753">
            <w:pPr>
              <w:spacing w:line="360" w:lineRule="auto"/>
              <w:ind w:firstLineChars="200" w:firstLine="480"/>
              <w:rPr>
                <w:sz w:val="24"/>
              </w:rPr>
            </w:pPr>
            <w:r w:rsidRPr="00CD3F1B">
              <w:rPr>
                <w:rFonts w:hint="eastAsia"/>
                <w:sz w:val="24"/>
              </w:rPr>
              <w:t>本项目采用</w:t>
            </w:r>
            <w:r w:rsidRPr="00CD3F1B">
              <w:rPr>
                <w:rFonts w:hint="eastAsia"/>
                <w:sz w:val="24"/>
              </w:rPr>
              <w:t>CO</w:t>
            </w:r>
            <w:r w:rsidRPr="00CD3F1B">
              <w:rPr>
                <w:rFonts w:hint="eastAsia"/>
                <w:sz w:val="24"/>
                <w:vertAlign w:val="subscript"/>
              </w:rPr>
              <w:t>2</w:t>
            </w:r>
            <w:r w:rsidRPr="00CD3F1B">
              <w:rPr>
                <w:rFonts w:hint="eastAsia"/>
                <w:sz w:val="24"/>
              </w:rPr>
              <w:t>气体保护焊、氩弧焊和</w:t>
            </w:r>
            <w:r>
              <w:rPr>
                <w:rFonts w:hint="eastAsia"/>
                <w:sz w:val="24"/>
              </w:rPr>
              <w:t>激光</w:t>
            </w:r>
            <w:r w:rsidRPr="00CD3F1B">
              <w:rPr>
                <w:rFonts w:hint="eastAsia"/>
                <w:sz w:val="24"/>
              </w:rPr>
              <w:t>焊工</w:t>
            </w:r>
            <w:proofErr w:type="gramStart"/>
            <w:r w:rsidRPr="00CD3F1B">
              <w:rPr>
                <w:rFonts w:hint="eastAsia"/>
                <w:sz w:val="24"/>
              </w:rPr>
              <w:t>艺进行</w:t>
            </w:r>
            <w:proofErr w:type="gramEnd"/>
            <w:r w:rsidRPr="00CD3F1B">
              <w:rPr>
                <w:rFonts w:hint="eastAsia"/>
                <w:sz w:val="24"/>
              </w:rPr>
              <w:t>焊接，</w:t>
            </w:r>
            <w:r>
              <w:rPr>
                <w:rFonts w:hint="eastAsia"/>
                <w:sz w:val="24"/>
              </w:rPr>
              <w:t>该工序会</w:t>
            </w:r>
            <w:r w:rsidRPr="00CD3F1B">
              <w:rPr>
                <w:rFonts w:hint="eastAsia"/>
                <w:sz w:val="24"/>
              </w:rPr>
              <w:t>有少量焊接烟尘（</w:t>
            </w:r>
            <w:r w:rsidRPr="00CD3F1B">
              <w:rPr>
                <w:rFonts w:hint="eastAsia"/>
                <w:sz w:val="24"/>
              </w:rPr>
              <w:t>G</w:t>
            </w:r>
            <w:r>
              <w:rPr>
                <w:rFonts w:hint="eastAsia"/>
                <w:sz w:val="24"/>
              </w:rPr>
              <w:t>4</w:t>
            </w:r>
            <w:r w:rsidRPr="00CD3F1B">
              <w:rPr>
                <w:rFonts w:hint="eastAsia"/>
                <w:sz w:val="24"/>
              </w:rPr>
              <w:t>）</w:t>
            </w:r>
            <w:r>
              <w:rPr>
                <w:rFonts w:hint="eastAsia"/>
                <w:sz w:val="24"/>
              </w:rPr>
              <w:t>以及噪声产生。</w:t>
            </w:r>
          </w:p>
          <w:p w:rsidR="008C6753" w:rsidRDefault="008C6753" w:rsidP="008C6753">
            <w:pPr>
              <w:spacing w:line="360" w:lineRule="auto"/>
              <w:ind w:firstLineChars="200" w:firstLine="480"/>
              <w:rPr>
                <w:sz w:val="24"/>
              </w:rPr>
            </w:pPr>
            <w:r>
              <w:rPr>
                <w:rFonts w:hint="eastAsia"/>
                <w:sz w:val="24"/>
              </w:rPr>
              <w:t>（</w:t>
            </w:r>
            <w:r>
              <w:rPr>
                <w:rFonts w:hint="eastAsia"/>
                <w:sz w:val="24"/>
              </w:rPr>
              <w:t>6</w:t>
            </w:r>
            <w:r>
              <w:rPr>
                <w:rFonts w:hint="eastAsia"/>
                <w:sz w:val="24"/>
              </w:rPr>
              <w:t>）拼装</w:t>
            </w:r>
          </w:p>
          <w:p w:rsidR="000D0124" w:rsidRDefault="008C6753" w:rsidP="00724F08">
            <w:pPr>
              <w:spacing w:line="360" w:lineRule="auto"/>
              <w:ind w:firstLineChars="200" w:firstLine="480"/>
              <w:rPr>
                <w:sz w:val="24"/>
              </w:rPr>
            </w:pPr>
            <w:r>
              <w:rPr>
                <w:sz w:val="24"/>
              </w:rPr>
              <w:t>工件按照产品要求进行组合拼装为成品</w:t>
            </w:r>
            <w:r>
              <w:rPr>
                <w:rFonts w:hint="eastAsia"/>
                <w:sz w:val="24"/>
              </w:rPr>
              <w:t>。</w:t>
            </w:r>
          </w:p>
          <w:p w:rsidR="00724F08" w:rsidRPr="00CD3F1B" w:rsidRDefault="00724F08" w:rsidP="00724F08">
            <w:pPr>
              <w:adjustRightInd w:val="0"/>
              <w:spacing w:beforeLines="50" w:before="156"/>
              <w:ind w:firstLineChars="200" w:firstLine="482"/>
              <w:jc w:val="center"/>
              <w:rPr>
                <w:b/>
                <w:sz w:val="24"/>
              </w:rPr>
            </w:pPr>
            <w:r w:rsidRPr="00CD3F1B">
              <w:rPr>
                <w:b/>
                <w:sz w:val="24"/>
              </w:rPr>
              <w:t>表</w:t>
            </w:r>
            <w:r w:rsidR="00AA157D">
              <w:rPr>
                <w:rFonts w:hint="eastAsia"/>
                <w:b/>
                <w:sz w:val="24"/>
              </w:rPr>
              <w:t>2</w:t>
            </w:r>
            <w:r w:rsidR="0029316F">
              <w:rPr>
                <w:rFonts w:hint="eastAsia"/>
                <w:b/>
                <w:sz w:val="24"/>
              </w:rPr>
              <w:t>4</w:t>
            </w:r>
            <w:r w:rsidRPr="00CD3F1B">
              <w:rPr>
                <w:b/>
                <w:sz w:val="24"/>
              </w:rPr>
              <w:t xml:space="preserve"> </w:t>
            </w:r>
            <w:r w:rsidRPr="00CD3F1B">
              <w:rPr>
                <w:rFonts w:hint="eastAsia"/>
                <w:b/>
                <w:sz w:val="24"/>
              </w:rPr>
              <w:t xml:space="preserve"> </w:t>
            </w:r>
            <w:r w:rsidRPr="00CD3F1B">
              <w:rPr>
                <w:b/>
                <w:sz w:val="24"/>
              </w:rPr>
              <w:t>运营期主要污染工序一览表</w:t>
            </w:r>
          </w:p>
          <w:tbl>
            <w:tblPr>
              <w:tblW w:w="4827"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770"/>
              <w:gridCol w:w="1422"/>
              <w:gridCol w:w="1841"/>
              <w:gridCol w:w="3863"/>
              <w:gridCol w:w="860"/>
            </w:tblGrid>
            <w:tr w:rsidR="00724F08" w:rsidRPr="00CD3F1B" w:rsidTr="00724F08">
              <w:trPr>
                <w:trHeight w:val="340"/>
                <w:jc w:val="center"/>
              </w:trPr>
              <w:tc>
                <w:tcPr>
                  <w:tcW w:w="440" w:type="pct"/>
                  <w:vAlign w:val="center"/>
                </w:tcPr>
                <w:p w:rsidR="00724F08" w:rsidRPr="00CD3F1B" w:rsidRDefault="00724F08" w:rsidP="0065127F">
                  <w:pPr>
                    <w:adjustRightInd w:val="0"/>
                    <w:snapToGrid w:val="0"/>
                    <w:jc w:val="center"/>
                    <w:rPr>
                      <w:b/>
                      <w:bCs/>
                      <w:szCs w:val="21"/>
                    </w:rPr>
                  </w:pPr>
                  <w:r w:rsidRPr="00CD3F1B">
                    <w:rPr>
                      <w:b/>
                      <w:bCs/>
                      <w:szCs w:val="21"/>
                    </w:rPr>
                    <w:t>污染</w:t>
                  </w:r>
                </w:p>
                <w:p w:rsidR="00724F08" w:rsidRPr="00CD3F1B" w:rsidRDefault="00724F08" w:rsidP="0065127F">
                  <w:pPr>
                    <w:adjustRightInd w:val="0"/>
                    <w:snapToGrid w:val="0"/>
                    <w:jc w:val="center"/>
                    <w:rPr>
                      <w:b/>
                      <w:bCs/>
                      <w:szCs w:val="21"/>
                    </w:rPr>
                  </w:pPr>
                  <w:r w:rsidRPr="00CD3F1B">
                    <w:rPr>
                      <w:b/>
                      <w:bCs/>
                      <w:szCs w:val="21"/>
                    </w:rPr>
                    <w:t>类别</w:t>
                  </w:r>
                </w:p>
              </w:tc>
              <w:tc>
                <w:tcPr>
                  <w:tcW w:w="812" w:type="pct"/>
                  <w:vAlign w:val="center"/>
                </w:tcPr>
                <w:p w:rsidR="00724F08" w:rsidRPr="00CD3F1B" w:rsidRDefault="00724F08" w:rsidP="0065127F">
                  <w:pPr>
                    <w:adjustRightInd w:val="0"/>
                    <w:snapToGrid w:val="0"/>
                    <w:jc w:val="center"/>
                    <w:rPr>
                      <w:b/>
                      <w:bCs/>
                      <w:szCs w:val="21"/>
                    </w:rPr>
                  </w:pPr>
                  <w:r w:rsidRPr="00CD3F1B">
                    <w:rPr>
                      <w:b/>
                      <w:bCs/>
                      <w:szCs w:val="21"/>
                    </w:rPr>
                    <w:t>污染源</w:t>
                  </w:r>
                  <w:r w:rsidRPr="00CD3F1B">
                    <w:rPr>
                      <w:rFonts w:hint="eastAsia"/>
                      <w:b/>
                      <w:bCs/>
                      <w:szCs w:val="21"/>
                    </w:rPr>
                    <w:t>编号</w:t>
                  </w:r>
                </w:p>
              </w:tc>
              <w:tc>
                <w:tcPr>
                  <w:tcW w:w="1051" w:type="pct"/>
                  <w:vAlign w:val="center"/>
                </w:tcPr>
                <w:p w:rsidR="00724F08" w:rsidRPr="00CD3F1B" w:rsidRDefault="00724F08" w:rsidP="0065127F">
                  <w:pPr>
                    <w:adjustRightInd w:val="0"/>
                    <w:snapToGrid w:val="0"/>
                    <w:jc w:val="center"/>
                    <w:rPr>
                      <w:b/>
                      <w:bCs/>
                      <w:szCs w:val="21"/>
                    </w:rPr>
                  </w:pPr>
                  <w:r>
                    <w:rPr>
                      <w:b/>
                      <w:bCs/>
                      <w:szCs w:val="21"/>
                    </w:rPr>
                    <w:t>产生</w:t>
                  </w:r>
                  <w:r w:rsidRPr="00CD3F1B">
                    <w:rPr>
                      <w:b/>
                      <w:bCs/>
                      <w:szCs w:val="21"/>
                    </w:rPr>
                    <w:t>工序</w:t>
                  </w:r>
                </w:p>
              </w:tc>
              <w:tc>
                <w:tcPr>
                  <w:tcW w:w="2206" w:type="pct"/>
                  <w:vAlign w:val="center"/>
                </w:tcPr>
                <w:p w:rsidR="00724F08" w:rsidRPr="00CD3F1B" w:rsidRDefault="00724F08" w:rsidP="0065127F">
                  <w:pPr>
                    <w:adjustRightInd w:val="0"/>
                    <w:snapToGrid w:val="0"/>
                    <w:jc w:val="center"/>
                    <w:rPr>
                      <w:b/>
                      <w:bCs/>
                      <w:szCs w:val="21"/>
                    </w:rPr>
                  </w:pPr>
                  <w:r w:rsidRPr="00CD3F1B">
                    <w:rPr>
                      <w:b/>
                      <w:bCs/>
                      <w:szCs w:val="21"/>
                    </w:rPr>
                    <w:t>主要污染因子</w:t>
                  </w:r>
                </w:p>
              </w:tc>
              <w:tc>
                <w:tcPr>
                  <w:tcW w:w="491" w:type="pct"/>
                  <w:vAlign w:val="center"/>
                </w:tcPr>
                <w:p w:rsidR="00724F08" w:rsidRPr="00CD3F1B" w:rsidRDefault="00724F08" w:rsidP="0065127F">
                  <w:pPr>
                    <w:adjustRightInd w:val="0"/>
                    <w:snapToGrid w:val="0"/>
                    <w:jc w:val="center"/>
                    <w:rPr>
                      <w:b/>
                      <w:bCs/>
                      <w:szCs w:val="21"/>
                    </w:rPr>
                  </w:pPr>
                  <w:r w:rsidRPr="00CD3F1B">
                    <w:rPr>
                      <w:rFonts w:hint="eastAsia"/>
                      <w:b/>
                      <w:bCs/>
                      <w:szCs w:val="21"/>
                    </w:rPr>
                    <w:t>产生</w:t>
                  </w:r>
                </w:p>
                <w:p w:rsidR="00724F08" w:rsidRPr="00CD3F1B" w:rsidRDefault="00724F08" w:rsidP="0065127F">
                  <w:pPr>
                    <w:adjustRightInd w:val="0"/>
                    <w:snapToGrid w:val="0"/>
                    <w:jc w:val="center"/>
                    <w:rPr>
                      <w:b/>
                      <w:bCs/>
                      <w:szCs w:val="21"/>
                    </w:rPr>
                  </w:pPr>
                  <w:r w:rsidRPr="00CD3F1B">
                    <w:rPr>
                      <w:rFonts w:hint="eastAsia"/>
                      <w:b/>
                      <w:bCs/>
                      <w:szCs w:val="21"/>
                    </w:rPr>
                    <w:t>方式</w:t>
                  </w:r>
                </w:p>
              </w:tc>
            </w:tr>
            <w:tr w:rsidR="00724F08" w:rsidRPr="00CD3F1B" w:rsidTr="00724F08">
              <w:trPr>
                <w:trHeight w:val="340"/>
                <w:jc w:val="center"/>
              </w:trPr>
              <w:tc>
                <w:tcPr>
                  <w:tcW w:w="440" w:type="pct"/>
                  <w:vMerge w:val="restart"/>
                  <w:vAlign w:val="center"/>
                </w:tcPr>
                <w:p w:rsidR="00724F08" w:rsidRPr="00CD3F1B" w:rsidRDefault="00724F08" w:rsidP="0065127F">
                  <w:pPr>
                    <w:adjustRightInd w:val="0"/>
                    <w:snapToGrid w:val="0"/>
                    <w:jc w:val="center"/>
                    <w:rPr>
                      <w:bCs/>
                      <w:szCs w:val="21"/>
                    </w:rPr>
                  </w:pPr>
                  <w:r w:rsidRPr="00CD3F1B">
                    <w:rPr>
                      <w:rFonts w:hint="eastAsia"/>
                      <w:bCs/>
                      <w:szCs w:val="21"/>
                    </w:rPr>
                    <w:t>废气</w:t>
                  </w:r>
                </w:p>
              </w:tc>
              <w:tc>
                <w:tcPr>
                  <w:tcW w:w="812" w:type="pct"/>
                  <w:vAlign w:val="center"/>
                </w:tcPr>
                <w:p w:rsidR="00724F08" w:rsidRPr="00CD3F1B" w:rsidRDefault="00724F08" w:rsidP="0065127F">
                  <w:pPr>
                    <w:adjustRightInd w:val="0"/>
                    <w:snapToGrid w:val="0"/>
                    <w:jc w:val="center"/>
                    <w:rPr>
                      <w:bCs/>
                      <w:szCs w:val="21"/>
                    </w:rPr>
                  </w:pPr>
                  <w:r w:rsidRPr="00CD3F1B">
                    <w:rPr>
                      <w:rFonts w:hint="eastAsia"/>
                      <w:bCs/>
                      <w:szCs w:val="21"/>
                    </w:rPr>
                    <w:t>G1</w:t>
                  </w:r>
                </w:p>
              </w:tc>
              <w:tc>
                <w:tcPr>
                  <w:tcW w:w="1051" w:type="pct"/>
                  <w:vAlign w:val="center"/>
                </w:tcPr>
                <w:p w:rsidR="00724F08" w:rsidRPr="00CD3F1B" w:rsidRDefault="00724F08" w:rsidP="0065127F">
                  <w:pPr>
                    <w:adjustRightInd w:val="0"/>
                    <w:snapToGrid w:val="0"/>
                    <w:jc w:val="center"/>
                    <w:rPr>
                      <w:bCs/>
                      <w:szCs w:val="21"/>
                    </w:rPr>
                  </w:pPr>
                  <w:r>
                    <w:rPr>
                      <w:rFonts w:hAnsi="宋体" w:hint="eastAsia"/>
                      <w:szCs w:val="21"/>
                    </w:rPr>
                    <w:t>喷粉</w:t>
                  </w:r>
                </w:p>
              </w:tc>
              <w:tc>
                <w:tcPr>
                  <w:tcW w:w="2206" w:type="pct"/>
                  <w:vAlign w:val="center"/>
                </w:tcPr>
                <w:p w:rsidR="00724F08" w:rsidRPr="00CD3F1B" w:rsidRDefault="00724F08" w:rsidP="0065127F">
                  <w:pPr>
                    <w:adjustRightInd w:val="0"/>
                    <w:snapToGrid w:val="0"/>
                    <w:jc w:val="center"/>
                    <w:rPr>
                      <w:bCs/>
                      <w:szCs w:val="21"/>
                    </w:rPr>
                  </w:pPr>
                  <w:r>
                    <w:rPr>
                      <w:rFonts w:hAnsi="宋体" w:hint="eastAsia"/>
                      <w:bCs/>
                      <w:szCs w:val="21"/>
                    </w:rPr>
                    <w:t>颗粒物</w:t>
                  </w:r>
                </w:p>
              </w:tc>
              <w:tc>
                <w:tcPr>
                  <w:tcW w:w="491" w:type="pct"/>
                  <w:vAlign w:val="center"/>
                </w:tcPr>
                <w:p w:rsidR="00724F08" w:rsidRPr="00CD3F1B" w:rsidRDefault="00724F08" w:rsidP="0065127F">
                  <w:pPr>
                    <w:adjustRightInd w:val="0"/>
                    <w:snapToGrid w:val="0"/>
                    <w:jc w:val="center"/>
                    <w:rPr>
                      <w:bCs/>
                      <w:szCs w:val="21"/>
                    </w:rPr>
                  </w:pPr>
                  <w:r w:rsidRPr="00CD3F1B">
                    <w:rPr>
                      <w:rFonts w:hAnsi="宋体" w:hint="eastAsia"/>
                      <w:bCs/>
                      <w:szCs w:val="21"/>
                    </w:rPr>
                    <w:t>连续</w:t>
                  </w:r>
                </w:p>
              </w:tc>
            </w:tr>
            <w:tr w:rsidR="00724F08" w:rsidRPr="00CD3F1B" w:rsidTr="00724F08">
              <w:trPr>
                <w:trHeight w:val="340"/>
                <w:jc w:val="center"/>
              </w:trPr>
              <w:tc>
                <w:tcPr>
                  <w:tcW w:w="440" w:type="pct"/>
                  <w:vMerge/>
                  <w:vAlign w:val="center"/>
                </w:tcPr>
                <w:p w:rsidR="00724F08" w:rsidRPr="00CD3F1B" w:rsidRDefault="00724F08" w:rsidP="0065127F">
                  <w:pPr>
                    <w:adjustRightInd w:val="0"/>
                    <w:snapToGrid w:val="0"/>
                    <w:jc w:val="center"/>
                    <w:rPr>
                      <w:bCs/>
                      <w:szCs w:val="21"/>
                    </w:rPr>
                  </w:pPr>
                </w:p>
              </w:tc>
              <w:tc>
                <w:tcPr>
                  <w:tcW w:w="812" w:type="pct"/>
                  <w:vAlign w:val="center"/>
                </w:tcPr>
                <w:p w:rsidR="00724F08" w:rsidRPr="00CD3F1B" w:rsidRDefault="00724F08" w:rsidP="0065127F">
                  <w:pPr>
                    <w:adjustRightInd w:val="0"/>
                    <w:snapToGrid w:val="0"/>
                    <w:jc w:val="center"/>
                    <w:rPr>
                      <w:bCs/>
                      <w:szCs w:val="21"/>
                    </w:rPr>
                  </w:pPr>
                  <w:r w:rsidRPr="00CD3F1B">
                    <w:rPr>
                      <w:rFonts w:hint="eastAsia"/>
                      <w:bCs/>
                      <w:szCs w:val="21"/>
                    </w:rPr>
                    <w:t>G2</w:t>
                  </w:r>
                </w:p>
              </w:tc>
              <w:tc>
                <w:tcPr>
                  <w:tcW w:w="1051" w:type="pct"/>
                  <w:vAlign w:val="center"/>
                </w:tcPr>
                <w:p w:rsidR="00724F08" w:rsidRPr="00CD3F1B" w:rsidRDefault="00724F08" w:rsidP="0065127F">
                  <w:pPr>
                    <w:adjustRightInd w:val="0"/>
                    <w:snapToGrid w:val="0"/>
                    <w:ind w:leftChars="-50" w:left="-105" w:rightChars="-50" w:right="-105"/>
                    <w:jc w:val="center"/>
                    <w:rPr>
                      <w:rFonts w:hAnsi="宋体"/>
                      <w:bCs/>
                      <w:szCs w:val="21"/>
                    </w:rPr>
                  </w:pPr>
                  <w:r w:rsidRPr="00CD3F1B">
                    <w:rPr>
                      <w:rFonts w:hAnsi="宋体" w:hint="eastAsia"/>
                      <w:bCs/>
                      <w:szCs w:val="21"/>
                    </w:rPr>
                    <w:t>固化</w:t>
                  </w:r>
                </w:p>
              </w:tc>
              <w:tc>
                <w:tcPr>
                  <w:tcW w:w="2206" w:type="pct"/>
                  <w:vAlign w:val="center"/>
                </w:tcPr>
                <w:p w:rsidR="00724F08" w:rsidRPr="00CD3F1B" w:rsidRDefault="00724F08" w:rsidP="0065127F">
                  <w:pPr>
                    <w:adjustRightInd w:val="0"/>
                    <w:snapToGrid w:val="0"/>
                    <w:ind w:leftChars="-50" w:left="-105" w:rightChars="-50" w:right="-105"/>
                    <w:jc w:val="center"/>
                    <w:rPr>
                      <w:bCs/>
                      <w:szCs w:val="21"/>
                    </w:rPr>
                  </w:pPr>
                  <w:r w:rsidRPr="00CD3F1B">
                    <w:rPr>
                      <w:rFonts w:hAnsi="宋体"/>
                      <w:szCs w:val="21"/>
                    </w:rPr>
                    <w:t>有机废气（以非甲烷总烃计）</w:t>
                  </w:r>
                </w:p>
              </w:tc>
              <w:tc>
                <w:tcPr>
                  <w:tcW w:w="491" w:type="pct"/>
                  <w:vAlign w:val="center"/>
                </w:tcPr>
                <w:p w:rsidR="00724F08" w:rsidRPr="00CD3F1B" w:rsidRDefault="00724F08" w:rsidP="0065127F">
                  <w:pPr>
                    <w:adjustRightInd w:val="0"/>
                    <w:snapToGrid w:val="0"/>
                    <w:jc w:val="center"/>
                    <w:rPr>
                      <w:bCs/>
                      <w:szCs w:val="21"/>
                    </w:rPr>
                  </w:pPr>
                  <w:r w:rsidRPr="00CD3F1B">
                    <w:rPr>
                      <w:rFonts w:hAnsi="宋体" w:hint="eastAsia"/>
                      <w:bCs/>
                      <w:szCs w:val="21"/>
                    </w:rPr>
                    <w:t>连续</w:t>
                  </w:r>
                </w:p>
              </w:tc>
            </w:tr>
            <w:tr w:rsidR="00724F08" w:rsidRPr="00CD3F1B" w:rsidTr="00724F08">
              <w:trPr>
                <w:trHeight w:val="340"/>
                <w:jc w:val="center"/>
              </w:trPr>
              <w:tc>
                <w:tcPr>
                  <w:tcW w:w="440" w:type="pct"/>
                  <w:vMerge/>
                  <w:vAlign w:val="center"/>
                </w:tcPr>
                <w:p w:rsidR="00724F08" w:rsidRPr="00CD3F1B" w:rsidRDefault="00724F08" w:rsidP="0065127F">
                  <w:pPr>
                    <w:adjustRightInd w:val="0"/>
                    <w:snapToGrid w:val="0"/>
                    <w:jc w:val="center"/>
                    <w:rPr>
                      <w:bCs/>
                      <w:szCs w:val="21"/>
                    </w:rPr>
                  </w:pPr>
                </w:p>
              </w:tc>
              <w:tc>
                <w:tcPr>
                  <w:tcW w:w="812" w:type="pct"/>
                  <w:vAlign w:val="center"/>
                </w:tcPr>
                <w:p w:rsidR="00724F08" w:rsidRPr="00CD3F1B" w:rsidRDefault="00724F08" w:rsidP="0065127F">
                  <w:pPr>
                    <w:adjustRightInd w:val="0"/>
                    <w:snapToGrid w:val="0"/>
                    <w:jc w:val="center"/>
                    <w:rPr>
                      <w:bCs/>
                      <w:szCs w:val="21"/>
                    </w:rPr>
                  </w:pPr>
                  <w:r w:rsidRPr="00CD3F1B">
                    <w:rPr>
                      <w:rFonts w:hint="eastAsia"/>
                      <w:bCs/>
                      <w:szCs w:val="21"/>
                    </w:rPr>
                    <w:t>G3</w:t>
                  </w:r>
                </w:p>
              </w:tc>
              <w:tc>
                <w:tcPr>
                  <w:tcW w:w="1051" w:type="pct"/>
                  <w:vAlign w:val="center"/>
                </w:tcPr>
                <w:p w:rsidR="00724F08" w:rsidRPr="00CD3F1B" w:rsidRDefault="00724F08" w:rsidP="0065127F">
                  <w:pPr>
                    <w:adjustRightInd w:val="0"/>
                    <w:snapToGrid w:val="0"/>
                    <w:jc w:val="center"/>
                    <w:rPr>
                      <w:bCs/>
                      <w:szCs w:val="21"/>
                    </w:rPr>
                  </w:pPr>
                  <w:r w:rsidRPr="00CD3F1B">
                    <w:rPr>
                      <w:rFonts w:hint="eastAsia"/>
                      <w:bCs/>
                      <w:szCs w:val="21"/>
                    </w:rPr>
                    <w:t>固化</w:t>
                  </w:r>
                </w:p>
              </w:tc>
              <w:tc>
                <w:tcPr>
                  <w:tcW w:w="2206" w:type="pct"/>
                  <w:vAlign w:val="center"/>
                </w:tcPr>
                <w:p w:rsidR="00724F08" w:rsidRPr="00CD3F1B" w:rsidRDefault="00724F08" w:rsidP="0065127F">
                  <w:pPr>
                    <w:adjustRightInd w:val="0"/>
                    <w:snapToGrid w:val="0"/>
                    <w:jc w:val="center"/>
                    <w:rPr>
                      <w:bCs/>
                      <w:szCs w:val="21"/>
                    </w:rPr>
                  </w:pPr>
                  <w:r>
                    <w:rPr>
                      <w:rFonts w:hAnsi="宋体" w:hint="eastAsia"/>
                      <w:bCs/>
                      <w:szCs w:val="21"/>
                    </w:rPr>
                    <w:t>颗粒物</w:t>
                  </w:r>
                  <w:r w:rsidRPr="00CD3F1B">
                    <w:rPr>
                      <w:rFonts w:hint="eastAsia"/>
                      <w:bCs/>
                      <w:szCs w:val="21"/>
                    </w:rPr>
                    <w:t>、</w:t>
                  </w:r>
                  <w:r w:rsidRPr="00CD3F1B">
                    <w:rPr>
                      <w:rFonts w:hint="eastAsia"/>
                      <w:bCs/>
                      <w:szCs w:val="21"/>
                    </w:rPr>
                    <w:t>SO</w:t>
                  </w:r>
                  <w:r w:rsidRPr="00CD3F1B">
                    <w:rPr>
                      <w:rFonts w:hint="eastAsia"/>
                      <w:bCs/>
                      <w:szCs w:val="21"/>
                      <w:vertAlign w:val="subscript"/>
                    </w:rPr>
                    <w:t>2</w:t>
                  </w:r>
                  <w:r w:rsidRPr="00CD3F1B">
                    <w:rPr>
                      <w:rFonts w:hint="eastAsia"/>
                      <w:bCs/>
                      <w:szCs w:val="21"/>
                    </w:rPr>
                    <w:t>、</w:t>
                  </w:r>
                  <w:r w:rsidRPr="00CD3F1B">
                    <w:rPr>
                      <w:rFonts w:hint="eastAsia"/>
                      <w:bCs/>
                      <w:szCs w:val="21"/>
                    </w:rPr>
                    <w:t>NOx</w:t>
                  </w:r>
                </w:p>
              </w:tc>
              <w:tc>
                <w:tcPr>
                  <w:tcW w:w="491" w:type="pct"/>
                  <w:vAlign w:val="center"/>
                </w:tcPr>
                <w:p w:rsidR="00724F08" w:rsidRPr="00CD3F1B" w:rsidRDefault="00724F08" w:rsidP="0065127F">
                  <w:pPr>
                    <w:adjustRightInd w:val="0"/>
                    <w:snapToGrid w:val="0"/>
                    <w:jc w:val="center"/>
                    <w:rPr>
                      <w:rFonts w:hAnsi="宋体"/>
                      <w:bCs/>
                      <w:szCs w:val="21"/>
                    </w:rPr>
                  </w:pPr>
                  <w:r w:rsidRPr="00CD3F1B">
                    <w:rPr>
                      <w:rFonts w:hAnsi="宋体" w:hint="eastAsia"/>
                      <w:bCs/>
                      <w:szCs w:val="21"/>
                    </w:rPr>
                    <w:t>连续</w:t>
                  </w:r>
                </w:p>
              </w:tc>
            </w:tr>
            <w:tr w:rsidR="00724F08" w:rsidRPr="00CD3F1B" w:rsidTr="00724F08">
              <w:trPr>
                <w:trHeight w:val="340"/>
                <w:jc w:val="center"/>
              </w:trPr>
              <w:tc>
                <w:tcPr>
                  <w:tcW w:w="440" w:type="pct"/>
                  <w:vMerge/>
                  <w:vAlign w:val="center"/>
                </w:tcPr>
                <w:p w:rsidR="00724F08" w:rsidRPr="00CD3F1B" w:rsidRDefault="00724F08" w:rsidP="0065127F">
                  <w:pPr>
                    <w:adjustRightInd w:val="0"/>
                    <w:snapToGrid w:val="0"/>
                    <w:jc w:val="center"/>
                    <w:rPr>
                      <w:bCs/>
                      <w:szCs w:val="21"/>
                    </w:rPr>
                  </w:pPr>
                </w:p>
              </w:tc>
              <w:tc>
                <w:tcPr>
                  <w:tcW w:w="812" w:type="pct"/>
                  <w:vAlign w:val="center"/>
                </w:tcPr>
                <w:p w:rsidR="00724F08" w:rsidRPr="00CD3F1B" w:rsidRDefault="00724F08" w:rsidP="0065127F">
                  <w:pPr>
                    <w:adjustRightInd w:val="0"/>
                    <w:snapToGrid w:val="0"/>
                    <w:jc w:val="center"/>
                    <w:rPr>
                      <w:bCs/>
                      <w:szCs w:val="21"/>
                    </w:rPr>
                  </w:pPr>
                  <w:r>
                    <w:rPr>
                      <w:rFonts w:hint="eastAsia"/>
                      <w:bCs/>
                      <w:szCs w:val="21"/>
                    </w:rPr>
                    <w:t>G4</w:t>
                  </w:r>
                </w:p>
              </w:tc>
              <w:tc>
                <w:tcPr>
                  <w:tcW w:w="1051" w:type="pct"/>
                  <w:vAlign w:val="center"/>
                </w:tcPr>
                <w:p w:rsidR="00724F08" w:rsidRPr="00CD3F1B" w:rsidRDefault="00724F08" w:rsidP="00724F08">
                  <w:pPr>
                    <w:adjustRightInd w:val="0"/>
                    <w:snapToGrid w:val="0"/>
                    <w:ind w:leftChars="-50" w:left="-105" w:rightChars="-50" w:right="-105"/>
                    <w:jc w:val="center"/>
                    <w:rPr>
                      <w:rFonts w:hAnsi="宋体"/>
                      <w:bCs/>
                      <w:szCs w:val="21"/>
                    </w:rPr>
                  </w:pPr>
                  <w:r>
                    <w:rPr>
                      <w:rFonts w:hAnsi="宋体"/>
                      <w:bCs/>
                      <w:szCs w:val="21"/>
                    </w:rPr>
                    <w:t>焊接</w:t>
                  </w:r>
                </w:p>
              </w:tc>
              <w:tc>
                <w:tcPr>
                  <w:tcW w:w="2206" w:type="pct"/>
                  <w:vAlign w:val="center"/>
                </w:tcPr>
                <w:p w:rsidR="00724F08" w:rsidRPr="00CD3F1B" w:rsidRDefault="00724F08" w:rsidP="00724F08">
                  <w:pPr>
                    <w:adjustRightInd w:val="0"/>
                    <w:snapToGrid w:val="0"/>
                    <w:ind w:leftChars="-50" w:left="-105" w:rightChars="-50" w:right="-105"/>
                    <w:jc w:val="center"/>
                    <w:rPr>
                      <w:bCs/>
                      <w:szCs w:val="21"/>
                    </w:rPr>
                  </w:pPr>
                  <w:r>
                    <w:rPr>
                      <w:rFonts w:hAnsi="宋体" w:hint="eastAsia"/>
                      <w:bCs/>
                      <w:szCs w:val="21"/>
                    </w:rPr>
                    <w:t>颗粒物</w:t>
                  </w:r>
                </w:p>
              </w:tc>
              <w:tc>
                <w:tcPr>
                  <w:tcW w:w="491" w:type="pct"/>
                  <w:vAlign w:val="center"/>
                </w:tcPr>
                <w:p w:rsidR="00724F08" w:rsidRPr="00CD3F1B" w:rsidRDefault="00724F08" w:rsidP="0065127F">
                  <w:pPr>
                    <w:adjustRightInd w:val="0"/>
                    <w:snapToGrid w:val="0"/>
                    <w:jc w:val="center"/>
                    <w:rPr>
                      <w:szCs w:val="21"/>
                    </w:rPr>
                  </w:pPr>
                  <w:r w:rsidRPr="00CD3F1B">
                    <w:rPr>
                      <w:rFonts w:hAnsi="宋体" w:hint="eastAsia"/>
                      <w:bCs/>
                      <w:szCs w:val="21"/>
                    </w:rPr>
                    <w:t>连续</w:t>
                  </w:r>
                </w:p>
              </w:tc>
            </w:tr>
            <w:tr w:rsidR="00724F08" w:rsidRPr="00CD3F1B" w:rsidTr="00724F08">
              <w:trPr>
                <w:trHeight w:val="340"/>
                <w:jc w:val="center"/>
              </w:trPr>
              <w:tc>
                <w:tcPr>
                  <w:tcW w:w="440" w:type="pct"/>
                  <w:vAlign w:val="center"/>
                </w:tcPr>
                <w:p w:rsidR="00724F08" w:rsidRPr="00CD3F1B" w:rsidRDefault="00724F08" w:rsidP="0065127F">
                  <w:pPr>
                    <w:adjustRightInd w:val="0"/>
                    <w:snapToGrid w:val="0"/>
                    <w:jc w:val="center"/>
                    <w:rPr>
                      <w:bCs/>
                      <w:szCs w:val="21"/>
                    </w:rPr>
                  </w:pPr>
                  <w:r w:rsidRPr="00CD3F1B">
                    <w:rPr>
                      <w:bCs/>
                      <w:szCs w:val="21"/>
                    </w:rPr>
                    <w:t>废水</w:t>
                  </w:r>
                </w:p>
              </w:tc>
              <w:tc>
                <w:tcPr>
                  <w:tcW w:w="812" w:type="pct"/>
                  <w:vAlign w:val="center"/>
                </w:tcPr>
                <w:p w:rsidR="00724F08" w:rsidRPr="00CD3F1B" w:rsidRDefault="00724F08" w:rsidP="00724F08">
                  <w:pPr>
                    <w:adjustRightInd w:val="0"/>
                    <w:snapToGrid w:val="0"/>
                    <w:ind w:leftChars="-50" w:left="-105" w:rightChars="-50" w:right="-105"/>
                    <w:jc w:val="center"/>
                    <w:rPr>
                      <w:bCs/>
                      <w:szCs w:val="21"/>
                    </w:rPr>
                  </w:pPr>
                  <w:r w:rsidRPr="00CD3F1B">
                    <w:rPr>
                      <w:rFonts w:hint="eastAsia"/>
                      <w:bCs/>
                      <w:szCs w:val="21"/>
                    </w:rPr>
                    <w:t>生活污水</w:t>
                  </w:r>
                </w:p>
              </w:tc>
              <w:tc>
                <w:tcPr>
                  <w:tcW w:w="1051" w:type="pct"/>
                  <w:vAlign w:val="center"/>
                </w:tcPr>
                <w:p w:rsidR="00724F08" w:rsidRPr="00CD3F1B" w:rsidRDefault="00724F08" w:rsidP="00724F08">
                  <w:pPr>
                    <w:adjustRightInd w:val="0"/>
                    <w:snapToGrid w:val="0"/>
                    <w:ind w:leftChars="-50" w:left="-105" w:rightChars="-50" w:right="-105"/>
                    <w:jc w:val="center"/>
                    <w:rPr>
                      <w:bCs/>
                      <w:szCs w:val="21"/>
                    </w:rPr>
                  </w:pPr>
                  <w:r w:rsidRPr="00CD3F1B">
                    <w:rPr>
                      <w:rFonts w:hAnsi="宋体"/>
                      <w:bCs/>
                      <w:szCs w:val="21"/>
                    </w:rPr>
                    <w:t>员工生活</w:t>
                  </w:r>
                </w:p>
              </w:tc>
              <w:tc>
                <w:tcPr>
                  <w:tcW w:w="2206" w:type="pct"/>
                  <w:vAlign w:val="center"/>
                </w:tcPr>
                <w:p w:rsidR="00724F08" w:rsidRPr="00CD3F1B" w:rsidRDefault="00724F08" w:rsidP="00724F08">
                  <w:pPr>
                    <w:adjustRightInd w:val="0"/>
                    <w:snapToGrid w:val="0"/>
                    <w:ind w:leftChars="-50" w:left="-105" w:rightChars="-50" w:right="-105"/>
                    <w:jc w:val="center"/>
                    <w:rPr>
                      <w:bCs/>
                      <w:szCs w:val="21"/>
                    </w:rPr>
                  </w:pPr>
                  <w:r w:rsidRPr="00CD3F1B">
                    <w:rPr>
                      <w:bCs/>
                      <w:szCs w:val="21"/>
                    </w:rPr>
                    <w:t>COD</w:t>
                  </w:r>
                  <w:r w:rsidRPr="00CD3F1B">
                    <w:rPr>
                      <w:rFonts w:hAnsi="宋体"/>
                      <w:bCs/>
                      <w:szCs w:val="21"/>
                    </w:rPr>
                    <w:t>、</w:t>
                  </w:r>
                  <w:r w:rsidRPr="00CD3F1B">
                    <w:rPr>
                      <w:bCs/>
                      <w:szCs w:val="21"/>
                    </w:rPr>
                    <w:t>BOD</w:t>
                  </w:r>
                  <w:r w:rsidRPr="00CD3F1B">
                    <w:rPr>
                      <w:bCs/>
                      <w:szCs w:val="21"/>
                      <w:vertAlign w:val="subscript"/>
                    </w:rPr>
                    <w:t>5</w:t>
                  </w:r>
                  <w:r w:rsidRPr="00CD3F1B">
                    <w:rPr>
                      <w:rFonts w:hAnsi="宋体"/>
                      <w:bCs/>
                      <w:szCs w:val="21"/>
                    </w:rPr>
                    <w:t>、</w:t>
                  </w:r>
                  <w:r w:rsidRPr="00CD3F1B">
                    <w:rPr>
                      <w:bCs/>
                      <w:szCs w:val="21"/>
                    </w:rPr>
                    <w:t>SS</w:t>
                  </w:r>
                  <w:r w:rsidRPr="00CD3F1B">
                    <w:rPr>
                      <w:rFonts w:hAnsi="宋体"/>
                      <w:bCs/>
                      <w:szCs w:val="21"/>
                    </w:rPr>
                    <w:t>、</w:t>
                  </w:r>
                  <w:r w:rsidRPr="00CD3F1B">
                    <w:rPr>
                      <w:bCs/>
                      <w:szCs w:val="21"/>
                    </w:rPr>
                    <w:t>NH</w:t>
                  </w:r>
                  <w:r w:rsidRPr="00CD3F1B">
                    <w:rPr>
                      <w:bCs/>
                      <w:szCs w:val="21"/>
                      <w:vertAlign w:val="subscript"/>
                    </w:rPr>
                    <w:t>3</w:t>
                  </w:r>
                  <w:r w:rsidRPr="00CD3F1B">
                    <w:rPr>
                      <w:bCs/>
                      <w:szCs w:val="21"/>
                    </w:rPr>
                    <w:t>-N</w:t>
                  </w:r>
                </w:p>
              </w:tc>
              <w:tc>
                <w:tcPr>
                  <w:tcW w:w="491" w:type="pct"/>
                  <w:vAlign w:val="center"/>
                </w:tcPr>
                <w:p w:rsidR="00724F08" w:rsidRPr="00CD3F1B" w:rsidRDefault="00724F08" w:rsidP="0065127F">
                  <w:pPr>
                    <w:adjustRightInd w:val="0"/>
                    <w:snapToGrid w:val="0"/>
                    <w:jc w:val="center"/>
                    <w:rPr>
                      <w:rFonts w:hAnsi="宋体"/>
                      <w:bCs/>
                      <w:szCs w:val="21"/>
                    </w:rPr>
                  </w:pPr>
                  <w:r w:rsidRPr="00CD3F1B">
                    <w:rPr>
                      <w:rFonts w:hAnsi="宋体" w:hint="eastAsia"/>
                      <w:bCs/>
                      <w:szCs w:val="21"/>
                    </w:rPr>
                    <w:t>间歇</w:t>
                  </w:r>
                </w:p>
              </w:tc>
            </w:tr>
            <w:tr w:rsidR="00724F08" w:rsidRPr="00CD3F1B" w:rsidTr="00724F08">
              <w:trPr>
                <w:trHeight w:val="340"/>
                <w:jc w:val="center"/>
              </w:trPr>
              <w:tc>
                <w:tcPr>
                  <w:tcW w:w="440" w:type="pct"/>
                  <w:vAlign w:val="center"/>
                </w:tcPr>
                <w:p w:rsidR="00724F08" w:rsidRPr="00CD3F1B" w:rsidRDefault="00724F08" w:rsidP="0065127F">
                  <w:pPr>
                    <w:adjustRightInd w:val="0"/>
                    <w:snapToGrid w:val="0"/>
                    <w:jc w:val="center"/>
                    <w:rPr>
                      <w:bCs/>
                      <w:szCs w:val="21"/>
                    </w:rPr>
                  </w:pPr>
                  <w:r w:rsidRPr="00CD3F1B">
                    <w:rPr>
                      <w:bCs/>
                      <w:szCs w:val="21"/>
                    </w:rPr>
                    <w:t>噪声</w:t>
                  </w:r>
                </w:p>
              </w:tc>
              <w:tc>
                <w:tcPr>
                  <w:tcW w:w="812" w:type="pct"/>
                  <w:vAlign w:val="center"/>
                </w:tcPr>
                <w:p w:rsidR="00724F08" w:rsidRPr="00CD3F1B" w:rsidRDefault="00724F08" w:rsidP="00724F08">
                  <w:pPr>
                    <w:adjustRightInd w:val="0"/>
                    <w:snapToGrid w:val="0"/>
                    <w:ind w:leftChars="-50" w:left="-105" w:rightChars="-50" w:right="-105"/>
                    <w:jc w:val="center"/>
                    <w:rPr>
                      <w:bCs/>
                      <w:szCs w:val="21"/>
                    </w:rPr>
                  </w:pPr>
                  <w:r w:rsidRPr="00CD3F1B">
                    <w:rPr>
                      <w:bCs/>
                      <w:szCs w:val="21"/>
                    </w:rPr>
                    <w:t>设备噪声</w:t>
                  </w:r>
                </w:p>
              </w:tc>
              <w:tc>
                <w:tcPr>
                  <w:tcW w:w="1051" w:type="pct"/>
                  <w:vAlign w:val="center"/>
                </w:tcPr>
                <w:p w:rsidR="00724F08" w:rsidRPr="00CD3F1B" w:rsidRDefault="00724F08" w:rsidP="0065127F">
                  <w:pPr>
                    <w:adjustRightInd w:val="0"/>
                    <w:snapToGrid w:val="0"/>
                    <w:jc w:val="center"/>
                    <w:rPr>
                      <w:bCs/>
                      <w:szCs w:val="21"/>
                    </w:rPr>
                  </w:pPr>
                  <w:r w:rsidRPr="00CD3F1B">
                    <w:rPr>
                      <w:rFonts w:hAnsi="宋体"/>
                      <w:bCs/>
                      <w:szCs w:val="21"/>
                    </w:rPr>
                    <w:t>设备运行</w:t>
                  </w:r>
                </w:p>
              </w:tc>
              <w:tc>
                <w:tcPr>
                  <w:tcW w:w="2206" w:type="pct"/>
                  <w:vAlign w:val="center"/>
                </w:tcPr>
                <w:p w:rsidR="00724F08" w:rsidRPr="00CD3F1B" w:rsidRDefault="00724F08" w:rsidP="0065127F">
                  <w:pPr>
                    <w:adjustRightInd w:val="0"/>
                    <w:snapToGrid w:val="0"/>
                    <w:jc w:val="center"/>
                    <w:rPr>
                      <w:bCs/>
                      <w:szCs w:val="21"/>
                    </w:rPr>
                  </w:pPr>
                  <w:r w:rsidRPr="00CD3F1B">
                    <w:rPr>
                      <w:rFonts w:hAnsi="宋体"/>
                      <w:bCs/>
                      <w:szCs w:val="21"/>
                    </w:rPr>
                    <w:t>机械噪声</w:t>
                  </w:r>
                </w:p>
              </w:tc>
              <w:tc>
                <w:tcPr>
                  <w:tcW w:w="491" w:type="pct"/>
                  <w:vAlign w:val="center"/>
                </w:tcPr>
                <w:p w:rsidR="00724F08" w:rsidRPr="00CD3F1B" w:rsidRDefault="00724F08" w:rsidP="0065127F">
                  <w:pPr>
                    <w:adjustRightInd w:val="0"/>
                    <w:snapToGrid w:val="0"/>
                    <w:jc w:val="center"/>
                    <w:rPr>
                      <w:bCs/>
                      <w:szCs w:val="21"/>
                    </w:rPr>
                  </w:pPr>
                  <w:r w:rsidRPr="00CD3F1B">
                    <w:rPr>
                      <w:rFonts w:hAnsi="宋体"/>
                      <w:bCs/>
                      <w:szCs w:val="21"/>
                    </w:rPr>
                    <w:t>连续</w:t>
                  </w:r>
                </w:p>
              </w:tc>
            </w:tr>
            <w:tr w:rsidR="00E40C30" w:rsidRPr="00CD3F1B" w:rsidTr="00724F08">
              <w:trPr>
                <w:trHeight w:val="340"/>
                <w:jc w:val="center"/>
              </w:trPr>
              <w:tc>
                <w:tcPr>
                  <w:tcW w:w="440" w:type="pct"/>
                  <w:vMerge w:val="restart"/>
                  <w:vAlign w:val="center"/>
                </w:tcPr>
                <w:p w:rsidR="00E40C30" w:rsidRPr="00CD3F1B" w:rsidRDefault="00E40C30" w:rsidP="0065127F">
                  <w:pPr>
                    <w:adjustRightInd w:val="0"/>
                    <w:snapToGrid w:val="0"/>
                    <w:jc w:val="center"/>
                    <w:rPr>
                      <w:bCs/>
                      <w:szCs w:val="21"/>
                    </w:rPr>
                  </w:pPr>
                  <w:r w:rsidRPr="00CD3F1B">
                    <w:rPr>
                      <w:bCs/>
                      <w:szCs w:val="21"/>
                    </w:rPr>
                    <w:t>固</w:t>
                  </w:r>
                  <w:r>
                    <w:rPr>
                      <w:rFonts w:hint="eastAsia"/>
                      <w:bCs/>
                      <w:szCs w:val="21"/>
                    </w:rPr>
                    <w:t>废</w:t>
                  </w:r>
                </w:p>
              </w:tc>
              <w:tc>
                <w:tcPr>
                  <w:tcW w:w="812" w:type="pct"/>
                  <w:vAlign w:val="center"/>
                </w:tcPr>
                <w:p w:rsidR="00E40C30" w:rsidRPr="00CD3F1B" w:rsidRDefault="00E40C30" w:rsidP="0065127F">
                  <w:pPr>
                    <w:adjustRightInd w:val="0"/>
                    <w:snapToGrid w:val="0"/>
                    <w:jc w:val="center"/>
                    <w:rPr>
                      <w:bCs/>
                      <w:szCs w:val="21"/>
                    </w:rPr>
                  </w:pPr>
                  <w:r w:rsidRPr="00CD3F1B">
                    <w:rPr>
                      <w:rFonts w:hint="eastAsia"/>
                      <w:bCs/>
                      <w:szCs w:val="21"/>
                    </w:rPr>
                    <w:t>S1</w:t>
                  </w:r>
                </w:p>
              </w:tc>
              <w:tc>
                <w:tcPr>
                  <w:tcW w:w="1051" w:type="pct"/>
                  <w:vAlign w:val="center"/>
                </w:tcPr>
                <w:p w:rsidR="00E40C30" w:rsidRPr="00CD3F1B" w:rsidRDefault="00E40C30" w:rsidP="00724F08">
                  <w:pPr>
                    <w:adjustRightInd w:val="0"/>
                    <w:snapToGrid w:val="0"/>
                    <w:jc w:val="center"/>
                    <w:rPr>
                      <w:bCs/>
                      <w:szCs w:val="21"/>
                    </w:rPr>
                  </w:pPr>
                  <w:r w:rsidRPr="00CD3F1B">
                    <w:rPr>
                      <w:rFonts w:hint="eastAsia"/>
                      <w:bCs/>
                      <w:szCs w:val="21"/>
                    </w:rPr>
                    <w:t>切割下料</w:t>
                  </w:r>
                </w:p>
              </w:tc>
              <w:tc>
                <w:tcPr>
                  <w:tcW w:w="2206" w:type="pct"/>
                  <w:vAlign w:val="center"/>
                </w:tcPr>
                <w:p w:rsidR="00E40C30" w:rsidRPr="00CD3F1B" w:rsidRDefault="00E40C30" w:rsidP="0065127F">
                  <w:pPr>
                    <w:adjustRightInd w:val="0"/>
                    <w:snapToGrid w:val="0"/>
                    <w:jc w:val="center"/>
                    <w:rPr>
                      <w:rFonts w:hAnsi="宋体"/>
                      <w:szCs w:val="21"/>
                    </w:rPr>
                  </w:pPr>
                  <w:r>
                    <w:rPr>
                      <w:rFonts w:hAnsi="宋体" w:hint="eastAsia"/>
                      <w:szCs w:val="21"/>
                    </w:rPr>
                    <w:t>金属边角料</w:t>
                  </w:r>
                </w:p>
              </w:tc>
              <w:tc>
                <w:tcPr>
                  <w:tcW w:w="491" w:type="pct"/>
                  <w:vAlign w:val="center"/>
                </w:tcPr>
                <w:p w:rsidR="00E40C30" w:rsidRPr="00CD3F1B" w:rsidRDefault="00E40C30" w:rsidP="0065127F">
                  <w:pPr>
                    <w:adjustRightInd w:val="0"/>
                    <w:snapToGrid w:val="0"/>
                    <w:jc w:val="center"/>
                    <w:rPr>
                      <w:szCs w:val="21"/>
                    </w:rPr>
                  </w:pPr>
                  <w:r w:rsidRPr="00CD3F1B">
                    <w:rPr>
                      <w:rFonts w:hAnsi="宋体"/>
                      <w:bCs/>
                      <w:szCs w:val="21"/>
                    </w:rPr>
                    <w:t>间歇</w:t>
                  </w:r>
                </w:p>
              </w:tc>
            </w:tr>
            <w:tr w:rsidR="00E40C30" w:rsidRPr="00CD3F1B" w:rsidTr="00724F08">
              <w:trPr>
                <w:trHeight w:val="340"/>
                <w:jc w:val="center"/>
              </w:trPr>
              <w:tc>
                <w:tcPr>
                  <w:tcW w:w="440" w:type="pct"/>
                  <w:vMerge/>
                  <w:vAlign w:val="center"/>
                </w:tcPr>
                <w:p w:rsidR="00E40C30" w:rsidRPr="00CD3F1B" w:rsidRDefault="00E40C30" w:rsidP="0065127F">
                  <w:pPr>
                    <w:adjustRightInd w:val="0"/>
                    <w:snapToGrid w:val="0"/>
                    <w:jc w:val="center"/>
                    <w:rPr>
                      <w:bCs/>
                      <w:szCs w:val="21"/>
                    </w:rPr>
                  </w:pPr>
                </w:p>
              </w:tc>
              <w:tc>
                <w:tcPr>
                  <w:tcW w:w="812" w:type="pct"/>
                  <w:vAlign w:val="center"/>
                </w:tcPr>
                <w:p w:rsidR="00E40C30" w:rsidRPr="00CD3F1B" w:rsidRDefault="00E40C30" w:rsidP="0065127F">
                  <w:pPr>
                    <w:adjustRightInd w:val="0"/>
                    <w:snapToGrid w:val="0"/>
                    <w:jc w:val="center"/>
                    <w:rPr>
                      <w:bCs/>
                      <w:szCs w:val="21"/>
                    </w:rPr>
                  </w:pPr>
                  <w:r w:rsidRPr="00CD3F1B">
                    <w:rPr>
                      <w:rFonts w:hint="eastAsia"/>
                      <w:bCs/>
                      <w:szCs w:val="21"/>
                    </w:rPr>
                    <w:t>S2</w:t>
                  </w:r>
                </w:p>
              </w:tc>
              <w:tc>
                <w:tcPr>
                  <w:tcW w:w="1051" w:type="pct"/>
                  <w:vAlign w:val="center"/>
                </w:tcPr>
                <w:p w:rsidR="00E40C30" w:rsidRPr="00CD3F1B" w:rsidRDefault="00E40C30" w:rsidP="0065127F">
                  <w:pPr>
                    <w:adjustRightInd w:val="0"/>
                    <w:snapToGrid w:val="0"/>
                    <w:jc w:val="center"/>
                    <w:rPr>
                      <w:bCs/>
                      <w:szCs w:val="21"/>
                    </w:rPr>
                  </w:pPr>
                  <w:r w:rsidRPr="00CD3F1B">
                    <w:rPr>
                      <w:rFonts w:hint="eastAsia"/>
                      <w:bCs/>
                      <w:szCs w:val="21"/>
                    </w:rPr>
                    <w:t>机加工</w:t>
                  </w:r>
                </w:p>
              </w:tc>
              <w:tc>
                <w:tcPr>
                  <w:tcW w:w="2206" w:type="pct"/>
                  <w:vAlign w:val="center"/>
                </w:tcPr>
                <w:p w:rsidR="00E40C30" w:rsidRPr="00CD3F1B" w:rsidRDefault="00E40C30" w:rsidP="0065127F">
                  <w:pPr>
                    <w:adjustRightInd w:val="0"/>
                    <w:snapToGrid w:val="0"/>
                    <w:jc w:val="center"/>
                    <w:rPr>
                      <w:rFonts w:hAnsi="宋体"/>
                      <w:szCs w:val="21"/>
                    </w:rPr>
                  </w:pPr>
                  <w:r>
                    <w:rPr>
                      <w:rFonts w:hAnsi="宋体" w:hint="eastAsia"/>
                      <w:szCs w:val="21"/>
                    </w:rPr>
                    <w:t>废金属屑</w:t>
                  </w:r>
                </w:p>
              </w:tc>
              <w:tc>
                <w:tcPr>
                  <w:tcW w:w="491" w:type="pct"/>
                  <w:vAlign w:val="center"/>
                </w:tcPr>
                <w:p w:rsidR="00E40C30" w:rsidRPr="00CD3F1B" w:rsidRDefault="00E40C30" w:rsidP="0065127F">
                  <w:pPr>
                    <w:adjustRightInd w:val="0"/>
                    <w:snapToGrid w:val="0"/>
                    <w:jc w:val="center"/>
                    <w:rPr>
                      <w:szCs w:val="21"/>
                    </w:rPr>
                  </w:pPr>
                  <w:r w:rsidRPr="00CD3F1B">
                    <w:rPr>
                      <w:rFonts w:hAnsi="宋体"/>
                      <w:bCs/>
                      <w:szCs w:val="21"/>
                    </w:rPr>
                    <w:t>间歇</w:t>
                  </w:r>
                </w:p>
              </w:tc>
            </w:tr>
            <w:tr w:rsidR="00E40C30" w:rsidRPr="00CD3F1B" w:rsidTr="00724F08">
              <w:trPr>
                <w:trHeight w:val="340"/>
                <w:jc w:val="center"/>
              </w:trPr>
              <w:tc>
                <w:tcPr>
                  <w:tcW w:w="440" w:type="pct"/>
                  <w:vMerge/>
                  <w:vAlign w:val="center"/>
                </w:tcPr>
                <w:p w:rsidR="00E40C30" w:rsidRPr="00CD3F1B" w:rsidRDefault="00E40C30" w:rsidP="0065127F">
                  <w:pPr>
                    <w:adjustRightInd w:val="0"/>
                    <w:snapToGrid w:val="0"/>
                    <w:jc w:val="center"/>
                    <w:rPr>
                      <w:bCs/>
                      <w:szCs w:val="21"/>
                    </w:rPr>
                  </w:pPr>
                </w:p>
              </w:tc>
              <w:tc>
                <w:tcPr>
                  <w:tcW w:w="812" w:type="pct"/>
                  <w:vAlign w:val="center"/>
                </w:tcPr>
                <w:p w:rsidR="00E40C30" w:rsidRPr="00CD3F1B" w:rsidRDefault="00E40C30" w:rsidP="0065127F">
                  <w:pPr>
                    <w:adjustRightInd w:val="0"/>
                    <w:snapToGrid w:val="0"/>
                    <w:jc w:val="center"/>
                    <w:rPr>
                      <w:bCs/>
                      <w:szCs w:val="21"/>
                    </w:rPr>
                  </w:pPr>
                  <w:r w:rsidRPr="00CD3F1B">
                    <w:rPr>
                      <w:rFonts w:hint="eastAsia"/>
                      <w:bCs/>
                      <w:szCs w:val="21"/>
                    </w:rPr>
                    <w:t>S3</w:t>
                  </w:r>
                </w:p>
              </w:tc>
              <w:tc>
                <w:tcPr>
                  <w:tcW w:w="1051" w:type="pct"/>
                  <w:vAlign w:val="center"/>
                </w:tcPr>
                <w:p w:rsidR="00E40C30" w:rsidRPr="00CD3F1B" w:rsidRDefault="00E40C30" w:rsidP="0065127F">
                  <w:pPr>
                    <w:adjustRightInd w:val="0"/>
                    <w:snapToGrid w:val="0"/>
                    <w:jc w:val="center"/>
                    <w:rPr>
                      <w:bCs/>
                      <w:szCs w:val="21"/>
                    </w:rPr>
                  </w:pPr>
                  <w:r w:rsidRPr="00CD3F1B">
                    <w:rPr>
                      <w:rFonts w:hint="eastAsia"/>
                      <w:bCs/>
                      <w:szCs w:val="21"/>
                    </w:rPr>
                    <w:t>机加工</w:t>
                  </w:r>
                </w:p>
              </w:tc>
              <w:tc>
                <w:tcPr>
                  <w:tcW w:w="2206" w:type="pct"/>
                  <w:vAlign w:val="center"/>
                </w:tcPr>
                <w:p w:rsidR="00E40C30" w:rsidRPr="00CD3F1B" w:rsidRDefault="00E40C30" w:rsidP="0065127F">
                  <w:pPr>
                    <w:adjustRightInd w:val="0"/>
                    <w:snapToGrid w:val="0"/>
                    <w:jc w:val="center"/>
                    <w:rPr>
                      <w:rFonts w:hAnsi="宋体"/>
                      <w:szCs w:val="21"/>
                    </w:rPr>
                  </w:pPr>
                  <w:r w:rsidRPr="00CD3F1B">
                    <w:rPr>
                      <w:rFonts w:hAnsi="宋体" w:hint="eastAsia"/>
                      <w:szCs w:val="21"/>
                    </w:rPr>
                    <w:t>废润滑油</w:t>
                  </w:r>
                </w:p>
              </w:tc>
              <w:tc>
                <w:tcPr>
                  <w:tcW w:w="491" w:type="pct"/>
                  <w:vAlign w:val="center"/>
                </w:tcPr>
                <w:p w:rsidR="00E40C30" w:rsidRPr="00CD3F1B" w:rsidRDefault="00E40C30" w:rsidP="0065127F">
                  <w:pPr>
                    <w:adjustRightInd w:val="0"/>
                    <w:snapToGrid w:val="0"/>
                    <w:jc w:val="center"/>
                    <w:rPr>
                      <w:rFonts w:hAnsi="宋体"/>
                      <w:bCs/>
                      <w:szCs w:val="21"/>
                    </w:rPr>
                  </w:pPr>
                  <w:r w:rsidRPr="00CD3F1B">
                    <w:rPr>
                      <w:rFonts w:hAnsi="宋体"/>
                      <w:bCs/>
                      <w:szCs w:val="21"/>
                    </w:rPr>
                    <w:t>间歇</w:t>
                  </w:r>
                </w:p>
              </w:tc>
            </w:tr>
            <w:tr w:rsidR="00E40C30" w:rsidRPr="00CD3F1B" w:rsidTr="00724F08">
              <w:trPr>
                <w:trHeight w:val="340"/>
                <w:jc w:val="center"/>
              </w:trPr>
              <w:tc>
                <w:tcPr>
                  <w:tcW w:w="440" w:type="pct"/>
                  <w:vMerge/>
                  <w:vAlign w:val="center"/>
                </w:tcPr>
                <w:p w:rsidR="00E40C30" w:rsidRPr="00CD3F1B" w:rsidRDefault="00E40C30" w:rsidP="0065127F">
                  <w:pPr>
                    <w:adjustRightInd w:val="0"/>
                    <w:snapToGrid w:val="0"/>
                    <w:jc w:val="center"/>
                    <w:rPr>
                      <w:bCs/>
                      <w:szCs w:val="21"/>
                    </w:rPr>
                  </w:pPr>
                </w:p>
              </w:tc>
              <w:tc>
                <w:tcPr>
                  <w:tcW w:w="812" w:type="pct"/>
                  <w:vAlign w:val="center"/>
                </w:tcPr>
                <w:p w:rsidR="00E40C30" w:rsidRPr="00CD3F1B" w:rsidRDefault="00E40C30" w:rsidP="0065127F">
                  <w:pPr>
                    <w:adjustRightInd w:val="0"/>
                    <w:snapToGrid w:val="0"/>
                    <w:jc w:val="center"/>
                    <w:rPr>
                      <w:bCs/>
                      <w:szCs w:val="21"/>
                    </w:rPr>
                  </w:pPr>
                  <w:r w:rsidRPr="00CD3F1B">
                    <w:rPr>
                      <w:rFonts w:hint="eastAsia"/>
                      <w:bCs/>
                      <w:szCs w:val="21"/>
                    </w:rPr>
                    <w:t>S4</w:t>
                  </w:r>
                </w:p>
              </w:tc>
              <w:tc>
                <w:tcPr>
                  <w:tcW w:w="1051" w:type="pct"/>
                  <w:vAlign w:val="center"/>
                </w:tcPr>
                <w:p w:rsidR="00E40C30" w:rsidRPr="00CD3F1B" w:rsidRDefault="00E40C30" w:rsidP="0065127F">
                  <w:pPr>
                    <w:adjustRightInd w:val="0"/>
                    <w:snapToGrid w:val="0"/>
                    <w:jc w:val="center"/>
                    <w:rPr>
                      <w:bCs/>
                      <w:szCs w:val="21"/>
                    </w:rPr>
                  </w:pPr>
                  <w:r w:rsidRPr="00CD3F1B">
                    <w:rPr>
                      <w:rFonts w:hint="eastAsia"/>
                      <w:bCs/>
                      <w:szCs w:val="21"/>
                    </w:rPr>
                    <w:t>机加工</w:t>
                  </w:r>
                </w:p>
              </w:tc>
              <w:tc>
                <w:tcPr>
                  <w:tcW w:w="2206" w:type="pct"/>
                  <w:vAlign w:val="center"/>
                </w:tcPr>
                <w:p w:rsidR="00E40C30" w:rsidRPr="00CD3F1B" w:rsidRDefault="00AF3820" w:rsidP="0065127F">
                  <w:pPr>
                    <w:adjustRightInd w:val="0"/>
                    <w:snapToGrid w:val="0"/>
                    <w:jc w:val="center"/>
                    <w:rPr>
                      <w:rFonts w:hAnsi="宋体"/>
                      <w:szCs w:val="21"/>
                    </w:rPr>
                  </w:pPr>
                  <w:r w:rsidRPr="00AF3820">
                    <w:rPr>
                      <w:rFonts w:hAnsi="宋体" w:hint="eastAsia"/>
                      <w:szCs w:val="21"/>
                    </w:rPr>
                    <w:t>废含油手套、抹布</w:t>
                  </w:r>
                </w:p>
              </w:tc>
              <w:tc>
                <w:tcPr>
                  <w:tcW w:w="491" w:type="pct"/>
                  <w:vAlign w:val="center"/>
                </w:tcPr>
                <w:p w:rsidR="00E40C30" w:rsidRPr="00CD3F1B" w:rsidRDefault="00E40C30" w:rsidP="0065127F">
                  <w:pPr>
                    <w:adjustRightInd w:val="0"/>
                    <w:snapToGrid w:val="0"/>
                    <w:jc w:val="center"/>
                    <w:rPr>
                      <w:szCs w:val="21"/>
                    </w:rPr>
                  </w:pPr>
                  <w:r w:rsidRPr="00CD3F1B">
                    <w:rPr>
                      <w:rFonts w:hAnsi="宋体"/>
                      <w:bCs/>
                      <w:szCs w:val="21"/>
                    </w:rPr>
                    <w:t>间歇</w:t>
                  </w:r>
                </w:p>
              </w:tc>
            </w:tr>
            <w:tr w:rsidR="00E40C30" w:rsidRPr="00CD3F1B" w:rsidTr="00724F08">
              <w:trPr>
                <w:trHeight w:val="340"/>
                <w:jc w:val="center"/>
              </w:trPr>
              <w:tc>
                <w:tcPr>
                  <w:tcW w:w="440" w:type="pct"/>
                  <w:vMerge/>
                  <w:vAlign w:val="center"/>
                </w:tcPr>
                <w:p w:rsidR="00E40C30" w:rsidRPr="00CD3F1B" w:rsidRDefault="00E40C30" w:rsidP="0065127F">
                  <w:pPr>
                    <w:adjustRightInd w:val="0"/>
                    <w:snapToGrid w:val="0"/>
                    <w:jc w:val="center"/>
                    <w:rPr>
                      <w:bCs/>
                      <w:szCs w:val="21"/>
                    </w:rPr>
                  </w:pPr>
                </w:p>
              </w:tc>
              <w:tc>
                <w:tcPr>
                  <w:tcW w:w="812" w:type="pct"/>
                  <w:vAlign w:val="center"/>
                </w:tcPr>
                <w:p w:rsidR="00E40C30" w:rsidRPr="00CD3F1B" w:rsidRDefault="00E40C30" w:rsidP="0065127F">
                  <w:pPr>
                    <w:adjustRightInd w:val="0"/>
                    <w:snapToGrid w:val="0"/>
                    <w:jc w:val="center"/>
                    <w:rPr>
                      <w:bCs/>
                      <w:szCs w:val="21"/>
                    </w:rPr>
                  </w:pPr>
                  <w:r>
                    <w:rPr>
                      <w:rFonts w:hint="eastAsia"/>
                      <w:bCs/>
                      <w:szCs w:val="21"/>
                    </w:rPr>
                    <w:t>S5</w:t>
                  </w:r>
                </w:p>
              </w:tc>
              <w:tc>
                <w:tcPr>
                  <w:tcW w:w="1051" w:type="pct"/>
                  <w:vAlign w:val="center"/>
                </w:tcPr>
                <w:p w:rsidR="00E40C30" w:rsidRPr="00CD3F1B" w:rsidRDefault="00E40C30" w:rsidP="0065127F">
                  <w:pPr>
                    <w:adjustRightInd w:val="0"/>
                    <w:snapToGrid w:val="0"/>
                    <w:jc w:val="center"/>
                    <w:rPr>
                      <w:bCs/>
                      <w:szCs w:val="21"/>
                    </w:rPr>
                  </w:pPr>
                  <w:r>
                    <w:rPr>
                      <w:rFonts w:hint="eastAsia"/>
                      <w:bCs/>
                      <w:szCs w:val="21"/>
                    </w:rPr>
                    <w:t>废气处理</w:t>
                  </w:r>
                </w:p>
              </w:tc>
              <w:tc>
                <w:tcPr>
                  <w:tcW w:w="2206" w:type="pct"/>
                  <w:vAlign w:val="center"/>
                </w:tcPr>
                <w:p w:rsidR="00E40C30" w:rsidRPr="00CD3F1B" w:rsidRDefault="00E40C30" w:rsidP="0065127F">
                  <w:pPr>
                    <w:adjustRightInd w:val="0"/>
                    <w:snapToGrid w:val="0"/>
                    <w:jc w:val="center"/>
                    <w:rPr>
                      <w:rFonts w:hAnsi="宋体"/>
                      <w:szCs w:val="21"/>
                    </w:rPr>
                  </w:pPr>
                  <w:r>
                    <w:rPr>
                      <w:rFonts w:hAnsi="宋体" w:hint="eastAsia"/>
                      <w:szCs w:val="21"/>
                    </w:rPr>
                    <w:t>废活性炭</w:t>
                  </w:r>
                </w:p>
              </w:tc>
              <w:tc>
                <w:tcPr>
                  <w:tcW w:w="491" w:type="pct"/>
                  <w:vAlign w:val="center"/>
                </w:tcPr>
                <w:p w:rsidR="00E40C30" w:rsidRPr="00CD3F1B" w:rsidRDefault="00E40C30" w:rsidP="0065127F">
                  <w:pPr>
                    <w:adjustRightInd w:val="0"/>
                    <w:snapToGrid w:val="0"/>
                    <w:jc w:val="center"/>
                    <w:rPr>
                      <w:szCs w:val="21"/>
                    </w:rPr>
                  </w:pPr>
                  <w:r w:rsidRPr="00CD3F1B">
                    <w:rPr>
                      <w:rFonts w:hAnsi="宋体"/>
                      <w:bCs/>
                      <w:szCs w:val="21"/>
                    </w:rPr>
                    <w:t>间歇</w:t>
                  </w:r>
                </w:p>
              </w:tc>
            </w:tr>
            <w:tr w:rsidR="00E40C30" w:rsidRPr="00CD3F1B" w:rsidTr="00724F08">
              <w:trPr>
                <w:trHeight w:val="340"/>
                <w:jc w:val="center"/>
              </w:trPr>
              <w:tc>
                <w:tcPr>
                  <w:tcW w:w="440" w:type="pct"/>
                  <w:vMerge/>
                  <w:vAlign w:val="center"/>
                </w:tcPr>
                <w:p w:rsidR="00E40C30" w:rsidRPr="00CD3F1B" w:rsidRDefault="00E40C30" w:rsidP="0065127F">
                  <w:pPr>
                    <w:adjustRightInd w:val="0"/>
                    <w:snapToGrid w:val="0"/>
                    <w:jc w:val="center"/>
                    <w:rPr>
                      <w:bCs/>
                      <w:szCs w:val="21"/>
                    </w:rPr>
                  </w:pPr>
                </w:p>
              </w:tc>
              <w:tc>
                <w:tcPr>
                  <w:tcW w:w="812" w:type="pct"/>
                  <w:vAlign w:val="center"/>
                </w:tcPr>
                <w:p w:rsidR="00E40C30" w:rsidRPr="00CD3F1B" w:rsidRDefault="00E40C30" w:rsidP="0065127F">
                  <w:pPr>
                    <w:adjustRightInd w:val="0"/>
                    <w:snapToGrid w:val="0"/>
                    <w:ind w:leftChars="-50" w:left="-105" w:rightChars="-50" w:right="-105"/>
                    <w:jc w:val="center"/>
                    <w:rPr>
                      <w:bCs/>
                      <w:szCs w:val="21"/>
                    </w:rPr>
                  </w:pPr>
                  <w:r w:rsidRPr="00CD3F1B">
                    <w:rPr>
                      <w:bCs/>
                      <w:szCs w:val="21"/>
                    </w:rPr>
                    <w:t>生活垃圾</w:t>
                  </w:r>
                </w:p>
              </w:tc>
              <w:tc>
                <w:tcPr>
                  <w:tcW w:w="1051" w:type="pct"/>
                  <w:vAlign w:val="center"/>
                </w:tcPr>
                <w:p w:rsidR="00E40C30" w:rsidRPr="00CD3F1B" w:rsidRDefault="00E40C30" w:rsidP="0065127F">
                  <w:pPr>
                    <w:adjustRightInd w:val="0"/>
                    <w:snapToGrid w:val="0"/>
                    <w:jc w:val="center"/>
                    <w:rPr>
                      <w:bCs/>
                      <w:szCs w:val="21"/>
                    </w:rPr>
                  </w:pPr>
                  <w:r w:rsidRPr="00CD3F1B">
                    <w:rPr>
                      <w:bCs/>
                      <w:szCs w:val="21"/>
                    </w:rPr>
                    <w:t>职工生活</w:t>
                  </w:r>
                </w:p>
              </w:tc>
              <w:tc>
                <w:tcPr>
                  <w:tcW w:w="2206" w:type="pct"/>
                  <w:vAlign w:val="center"/>
                </w:tcPr>
                <w:p w:rsidR="00E40C30" w:rsidRPr="00CD3F1B" w:rsidRDefault="00E40C30" w:rsidP="0065127F">
                  <w:pPr>
                    <w:adjustRightInd w:val="0"/>
                    <w:snapToGrid w:val="0"/>
                    <w:jc w:val="center"/>
                    <w:rPr>
                      <w:bCs/>
                      <w:szCs w:val="21"/>
                    </w:rPr>
                  </w:pPr>
                  <w:r w:rsidRPr="00CD3F1B">
                    <w:rPr>
                      <w:bCs/>
                      <w:szCs w:val="21"/>
                    </w:rPr>
                    <w:t>生活垃圾</w:t>
                  </w:r>
                </w:p>
              </w:tc>
              <w:tc>
                <w:tcPr>
                  <w:tcW w:w="491" w:type="pct"/>
                  <w:vAlign w:val="center"/>
                </w:tcPr>
                <w:p w:rsidR="00E40C30" w:rsidRPr="00CD3F1B" w:rsidRDefault="00E40C30" w:rsidP="0065127F">
                  <w:pPr>
                    <w:adjustRightInd w:val="0"/>
                    <w:snapToGrid w:val="0"/>
                    <w:jc w:val="center"/>
                    <w:rPr>
                      <w:bCs/>
                      <w:szCs w:val="21"/>
                    </w:rPr>
                  </w:pPr>
                  <w:r w:rsidRPr="00CD3F1B">
                    <w:rPr>
                      <w:rFonts w:hint="eastAsia"/>
                      <w:bCs/>
                      <w:szCs w:val="21"/>
                    </w:rPr>
                    <w:t>间断</w:t>
                  </w:r>
                </w:p>
              </w:tc>
            </w:tr>
          </w:tbl>
          <w:p w:rsidR="00E40C30" w:rsidRPr="00E40C30" w:rsidRDefault="00E40C30" w:rsidP="00E40C30">
            <w:pPr>
              <w:spacing w:beforeLines="50" w:before="156" w:line="460" w:lineRule="exact"/>
              <w:ind w:firstLineChars="200" w:firstLine="482"/>
              <w:rPr>
                <w:b/>
                <w:color w:val="FF0000"/>
                <w:sz w:val="24"/>
              </w:rPr>
            </w:pPr>
            <w:r w:rsidRPr="00167B8A">
              <w:rPr>
                <w:rFonts w:hint="eastAsia"/>
                <w:b/>
                <w:color w:val="0D0D0D" w:themeColor="text1" w:themeTint="F2"/>
                <w:sz w:val="24"/>
              </w:rPr>
              <w:t>二</w:t>
            </w:r>
            <w:r w:rsidRPr="00167B8A">
              <w:rPr>
                <w:b/>
                <w:color w:val="0D0D0D" w:themeColor="text1" w:themeTint="F2"/>
                <w:sz w:val="24"/>
              </w:rPr>
              <w:t>、</w:t>
            </w:r>
            <w:r w:rsidRPr="00167B8A">
              <w:rPr>
                <w:rFonts w:hint="eastAsia"/>
                <w:b/>
                <w:color w:val="0D0D0D" w:themeColor="text1" w:themeTint="F2"/>
                <w:sz w:val="24"/>
              </w:rPr>
              <w:t>物料平衡</w:t>
            </w:r>
          </w:p>
          <w:p w:rsidR="00E40C30" w:rsidRPr="00167B8A" w:rsidRDefault="00E40C30" w:rsidP="00E40C30">
            <w:pPr>
              <w:widowControl/>
              <w:spacing w:line="360" w:lineRule="auto"/>
              <w:ind w:firstLineChars="200" w:firstLine="480"/>
              <w:jc w:val="left"/>
              <w:rPr>
                <w:rFonts w:hAnsi="宋体"/>
                <w:color w:val="0D0D0D" w:themeColor="text1" w:themeTint="F2"/>
                <w:kern w:val="0"/>
                <w:sz w:val="24"/>
                <w:szCs w:val="20"/>
              </w:rPr>
            </w:pPr>
            <w:r w:rsidRPr="00167B8A">
              <w:rPr>
                <w:rFonts w:hAnsi="宋体" w:hint="eastAsia"/>
                <w:color w:val="0D0D0D" w:themeColor="text1" w:themeTint="F2"/>
                <w:kern w:val="0"/>
                <w:sz w:val="24"/>
                <w:szCs w:val="20"/>
              </w:rPr>
              <w:t>本项目喷粉车间物料平衡表见表</w:t>
            </w:r>
            <w:r w:rsidR="00AA157D">
              <w:rPr>
                <w:rFonts w:hAnsi="宋体" w:hint="eastAsia"/>
                <w:color w:val="0D0D0D" w:themeColor="text1" w:themeTint="F2"/>
                <w:kern w:val="0"/>
                <w:sz w:val="24"/>
                <w:szCs w:val="20"/>
              </w:rPr>
              <w:t>2</w:t>
            </w:r>
            <w:r w:rsidR="0029316F">
              <w:rPr>
                <w:rFonts w:hAnsi="宋体" w:hint="eastAsia"/>
                <w:color w:val="0D0D0D" w:themeColor="text1" w:themeTint="F2"/>
                <w:kern w:val="0"/>
                <w:sz w:val="24"/>
                <w:szCs w:val="20"/>
              </w:rPr>
              <w:t>5</w:t>
            </w:r>
            <w:r w:rsidRPr="00167B8A">
              <w:rPr>
                <w:rFonts w:hAnsi="宋体" w:hint="eastAsia"/>
                <w:color w:val="0D0D0D" w:themeColor="text1" w:themeTint="F2"/>
                <w:kern w:val="0"/>
                <w:sz w:val="24"/>
                <w:szCs w:val="20"/>
              </w:rPr>
              <w:t>，粉末涂料</w:t>
            </w:r>
            <w:proofErr w:type="gramStart"/>
            <w:r w:rsidRPr="00167B8A">
              <w:rPr>
                <w:rFonts w:hAnsi="宋体" w:hint="eastAsia"/>
                <w:color w:val="0D0D0D" w:themeColor="text1" w:themeTint="F2"/>
                <w:kern w:val="0"/>
                <w:sz w:val="24"/>
                <w:szCs w:val="20"/>
              </w:rPr>
              <w:t>平衡图</w:t>
            </w:r>
            <w:proofErr w:type="gramEnd"/>
            <w:r w:rsidRPr="00167B8A">
              <w:rPr>
                <w:rFonts w:hAnsi="宋体" w:hint="eastAsia"/>
                <w:color w:val="0D0D0D" w:themeColor="text1" w:themeTint="F2"/>
                <w:kern w:val="0"/>
                <w:sz w:val="24"/>
                <w:szCs w:val="20"/>
              </w:rPr>
              <w:t>见图</w:t>
            </w:r>
            <w:r w:rsidRPr="00167B8A">
              <w:rPr>
                <w:rFonts w:hAnsi="宋体" w:hint="eastAsia"/>
                <w:color w:val="0D0D0D" w:themeColor="text1" w:themeTint="F2"/>
                <w:kern w:val="0"/>
                <w:sz w:val="24"/>
                <w:szCs w:val="20"/>
              </w:rPr>
              <w:t>2</w:t>
            </w:r>
            <w:r w:rsidRPr="00167B8A">
              <w:rPr>
                <w:rFonts w:hAnsi="宋体" w:hint="eastAsia"/>
                <w:color w:val="0D0D0D" w:themeColor="text1" w:themeTint="F2"/>
                <w:kern w:val="0"/>
                <w:sz w:val="24"/>
                <w:szCs w:val="20"/>
              </w:rPr>
              <w:t>。</w:t>
            </w:r>
          </w:p>
          <w:p w:rsidR="00E40C30" w:rsidRPr="00167B8A" w:rsidRDefault="00E40C30" w:rsidP="00E40C30">
            <w:pPr>
              <w:widowControl/>
              <w:spacing w:line="360" w:lineRule="auto"/>
              <w:jc w:val="center"/>
              <w:rPr>
                <w:b/>
                <w:color w:val="0D0D0D" w:themeColor="text1" w:themeTint="F2"/>
                <w:kern w:val="0"/>
                <w:sz w:val="24"/>
                <w:szCs w:val="20"/>
              </w:rPr>
            </w:pPr>
            <w:r w:rsidRPr="00167B8A">
              <w:rPr>
                <w:b/>
                <w:color w:val="0D0D0D" w:themeColor="text1" w:themeTint="F2"/>
                <w:kern w:val="0"/>
                <w:sz w:val="24"/>
                <w:szCs w:val="20"/>
              </w:rPr>
              <w:t>表</w:t>
            </w:r>
            <w:r w:rsidR="00AA157D">
              <w:rPr>
                <w:rFonts w:hint="eastAsia"/>
                <w:b/>
                <w:color w:val="0D0D0D" w:themeColor="text1" w:themeTint="F2"/>
                <w:kern w:val="0"/>
                <w:sz w:val="24"/>
                <w:szCs w:val="20"/>
              </w:rPr>
              <w:t>2</w:t>
            </w:r>
            <w:r w:rsidR="0029316F">
              <w:rPr>
                <w:rFonts w:hint="eastAsia"/>
                <w:b/>
                <w:color w:val="0D0D0D" w:themeColor="text1" w:themeTint="F2"/>
                <w:kern w:val="0"/>
                <w:sz w:val="24"/>
                <w:szCs w:val="20"/>
              </w:rPr>
              <w:t>5</w:t>
            </w:r>
            <w:r w:rsidRPr="00167B8A">
              <w:rPr>
                <w:b/>
                <w:color w:val="0D0D0D" w:themeColor="text1" w:themeTint="F2"/>
                <w:kern w:val="0"/>
                <w:sz w:val="24"/>
                <w:szCs w:val="20"/>
              </w:rPr>
              <w:t xml:space="preserve">  </w:t>
            </w:r>
            <w:proofErr w:type="gramStart"/>
            <w:r w:rsidRPr="00167B8A">
              <w:rPr>
                <w:b/>
                <w:color w:val="0D0D0D" w:themeColor="text1" w:themeTint="F2"/>
                <w:kern w:val="0"/>
                <w:sz w:val="24"/>
                <w:szCs w:val="20"/>
              </w:rPr>
              <w:t>塑粉物料平衡</w:t>
            </w:r>
            <w:proofErr w:type="gramEnd"/>
            <w:r w:rsidRPr="00167B8A">
              <w:rPr>
                <w:b/>
                <w:color w:val="0D0D0D" w:themeColor="text1" w:themeTint="F2"/>
                <w:kern w:val="0"/>
                <w:sz w:val="24"/>
                <w:szCs w:val="20"/>
              </w:rPr>
              <w:t>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876"/>
              <w:gridCol w:w="1524"/>
              <w:gridCol w:w="1715"/>
              <w:gridCol w:w="1691"/>
              <w:gridCol w:w="1691"/>
              <w:gridCol w:w="1573"/>
            </w:tblGrid>
            <w:tr w:rsidR="00E40C30" w:rsidRPr="00167B8A" w:rsidTr="00E40C30">
              <w:trPr>
                <w:cantSplit/>
                <w:trHeight w:val="284"/>
                <w:jc w:val="center"/>
              </w:trPr>
              <w:tc>
                <w:tcPr>
                  <w:tcW w:w="828" w:type="dxa"/>
                  <w:vMerge w:val="restart"/>
                  <w:vAlign w:val="center"/>
                </w:tcPr>
                <w:p w:rsidR="00E40C30" w:rsidRPr="00167B8A" w:rsidRDefault="00E40C30" w:rsidP="00E40C30">
                  <w:pPr>
                    <w:widowControl/>
                    <w:jc w:val="center"/>
                    <w:rPr>
                      <w:color w:val="0D0D0D" w:themeColor="text1" w:themeTint="F2"/>
                      <w:kern w:val="0"/>
                      <w:szCs w:val="21"/>
                    </w:rPr>
                  </w:pPr>
                  <w:r w:rsidRPr="00167B8A">
                    <w:rPr>
                      <w:rFonts w:hint="eastAsia"/>
                      <w:color w:val="0D0D0D" w:themeColor="text1" w:themeTint="F2"/>
                      <w:kern w:val="0"/>
                      <w:szCs w:val="21"/>
                    </w:rPr>
                    <w:t>序号</w:t>
                  </w:r>
                </w:p>
              </w:tc>
              <w:tc>
                <w:tcPr>
                  <w:tcW w:w="3060" w:type="dxa"/>
                  <w:gridSpan w:val="2"/>
                  <w:vAlign w:val="center"/>
                </w:tcPr>
                <w:p w:rsidR="00E40C30" w:rsidRPr="00167B8A" w:rsidRDefault="00E40C30" w:rsidP="00E40C30">
                  <w:pPr>
                    <w:widowControl/>
                    <w:jc w:val="center"/>
                    <w:rPr>
                      <w:b/>
                      <w:color w:val="0D0D0D" w:themeColor="text1" w:themeTint="F2"/>
                      <w:kern w:val="0"/>
                      <w:szCs w:val="21"/>
                    </w:rPr>
                  </w:pPr>
                  <w:r w:rsidRPr="00167B8A">
                    <w:rPr>
                      <w:rFonts w:hAnsi="宋体"/>
                      <w:b/>
                      <w:color w:val="0D0D0D" w:themeColor="text1" w:themeTint="F2"/>
                      <w:kern w:val="0"/>
                      <w:szCs w:val="21"/>
                    </w:rPr>
                    <w:t>入方</w:t>
                  </w:r>
                </w:p>
              </w:tc>
              <w:tc>
                <w:tcPr>
                  <w:tcW w:w="4680" w:type="dxa"/>
                  <w:gridSpan w:val="3"/>
                  <w:vAlign w:val="center"/>
                </w:tcPr>
                <w:p w:rsidR="00E40C30" w:rsidRPr="00167B8A" w:rsidRDefault="00E40C30" w:rsidP="00E40C30">
                  <w:pPr>
                    <w:widowControl/>
                    <w:jc w:val="center"/>
                    <w:rPr>
                      <w:b/>
                      <w:color w:val="0D0D0D" w:themeColor="text1" w:themeTint="F2"/>
                      <w:kern w:val="0"/>
                      <w:szCs w:val="21"/>
                    </w:rPr>
                  </w:pPr>
                  <w:r w:rsidRPr="00167B8A">
                    <w:rPr>
                      <w:rFonts w:hAnsi="宋体"/>
                      <w:b/>
                      <w:color w:val="0D0D0D" w:themeColor="text1" w:themeTint="F2"/>
                      <w:kern w:val="0"/>
                      <w:szCs w:val="21"/>
                    </w:rPr>
                    <w:t>出方</w:t>
                  </w:r>
                </w:p>
              </w:tc>
            </w:tr>
            <w:tr w:rsidR="00E40C30" w:rsidRPr="00167B8A" w:rsidTr="00E40C30">
              <w:trPr>
                <w:cantSplit/>
                <w:trHeight w:val="284"/>
                <w:jc w:val="center"/>
              </w:trPr>
              <w:tc>
                <w:tcPr>
                  <w:tcW w:w="828" w:type="dxa"/>
                  <w:vMerge/>
                  <w:vAlign w:val="center"/>
                </w:tcPr>
                <w:p w:rsidR="00E40C30" w:rsidRPr="00167B8A" w:rsidRDefault="00E40C30" w:rsidP="00E40C30">
                  <w:pPr>
                    <w:widowControl/>
                    <w:jc w:val="center"/>
                    <w:rPr>
                      <w:color w:val="0D0D0D" w:themeColor="text1" w:themeTint="F2"/>
                      <w:kern w:val="0"/>
                      <w:szCs w:val="21"/>
                    </w:rPr>
                  </w:pPr>
                </w:p>
              </w:tc>
              <w:tc>
                <w:tcPr>
                  <w:tcW w:w="1440" w:type="dxa"/>
                  <w:vAlign w:val="center"/>
                </w:tcPr>
                <w:p w:rsidR="00E40C30" w:rsidRPr="00167B8A" w:rsidRDefault="00E40C30" w:rsidP="00E40C30">
                  <w:pPr>
                    <w:widowControl/>
                    <w:jc w:val="center"/>
                    <w:rPr>
                      <w:color w:val="0D0D0D" w:themeColor="text1" w:themeTint="F2"/>
                      <w:kern w:val="0"/>
                      <w:szCs w:val="21"/>
                    </w:rPr>
                  </w:pPr>
                  <w:r w:rsidRPr="00167B8A">
                    <w:rPr>
                      <w:rFonts w:hAnsi="宋体"/>
                      <w:color w:val="0D0D0D" w:themeColor="text1" w:themeTint="F2"/>
                      <w:kern w:val="0"/>
                      <w:szCs w:val="21"/>
                    </w:rPr>
                    <w:t>名称</w:t>
                  </w:r>
                </w:p>
              </w:tc>
              <w:tc>
                <w:tcPr>
                  <w:tcW w:w="1620" w:type="dxa"/>
                  <w:vAlign w:val="center"/>
                </w:tcPr>
                <w:p w:rsidR="00E40C30" w:rsidRPr="00167B8A" w:rsidRDefault="00E40C30" w:rsidP="00E40C30">
                  <w:pPr>
                    <w:widowControl/>
                    <w:jc w:val="center"/>
                    <w:rPr>
                      <w:color w:val="0D0D0D" w:themeColor="text1" w:themeTint="F2"/>
                      <w:kern w:val="0"/>
                      <w:szCs w:val="21"/>
                    </w:rPr>
                  </w:pPr>
                  <w:r w:rsidRPr="00167B8A">
                    <w:rPr>
                      <w:rFonts w:hAnsi="宋体"/>
                      <w:color w:val="0D0D0D" w:themeColor="text1" w:themeTint="F2"/>
                      <w:kern w:val="0"/>
                      <w:szCs w:val="21"/>
                    </w:rPr>
                    <w:t>用量（</w:t>
                  </w:r>
                  <w:r w:rsidRPr="00167B8A">
                    <w:rPr>
                      <w:color w:val="0D0D0D" w:themeColor="text1" w:themeTint="F2"/>
                      <w:kern w:val="0"/>
                      <w:szCs w:val="21"/>
                    </w:rPr>
                    <w:t>t/a</w:t>
                  </w:r>
                  <w:r w:rsidRPr="00167B8A">
                    <w:rPr>
                      <w:rFonts w:hAnsi="宋体"/>
                      <w:color w:val="0D0D0D" w:themeColor="text1" w:themeTint="F2"/>
                      <w:kern w:val="0"/>
                      <w:szCs w:val="21"/>
                    </w:rPr>
                    <w:t>）</w:t>
                  </w:r>
                </w:p>
              </w:tc>
              <w:tc>
                <w:tcPr>
                  <w:tcW w:w="3194" w:type="dxa"/>
                  <w:gridSpan w:val="2"/>
                  <w:vAlign w:val="center"/>
                </w:tcPr>
                <w:p w:rsidR="00E40C30" w:rsidRPr="00167B8A" w:rsidRDefault="00E40C30" w:rsidP="00E40C30">
                  <w:pPr>
                    <w:widowControl/>
                    <w:jc w:val="center"/>
                    <w:rPr>
                      <w:color w:val="0D0D0D" w:themeColor="text1" w:themeTint="F2"/>
                      <w:kern w:val="0"/>
                      <w:szCs w:val="21"/>
                    </w:rPr>
                  </w:pPr>
                  <w:r w:rsidRPr="00167B8A">
                    <w:rPr>
                      <w:rFonts w:hAnsi="宋体"/>
                      <w:color w:val="0D0D0D" w:themeColor="text1" w:themeTint="F2"/>
                      <w:kern w:val="0"/>
                      <w:szCs w:val="21"/>
                    </w:rPr>
                    <w:t>名称</w:t>
                  </w:r>
                </w:p>
              </w:tc>
              <w:tc>
                <w:tcPr>
                  <w:tcW w:w="1486" w:type="dxa"/>
                  <w:vAlign w:val="center"/>
                </w:tcPr>
                <w:p w:rsidR="00E40C30" w:rsidRPr="00167B8A" w:rsidRDefault="00E40C30" w:rsidP="00E40C30">
                  <w:pPr>
                    <w:widowControl/>
                    <w:jc w:val="center"/>
                    <w:rPr>
                      <w:color w:val="0D0D0D" w:themeColor="text1" w:themeTint="F2"/>
                      <w:kern w:val="0"/>
                      <w:szCs w:val="21"/>
                    </w:rPr>
                  </w:pPr>
                  <w:r w:rsidRPr="00167B8A">
                    <w:rPr>
                      <w:rFonts w:hAnsi="宋体"/>
                      <w:color w:val="0D0D0D" w:themeColor="text1" w:themeTint="F2"/>
                      <w:kern w:val="0"/>
                      <w:szCs w:val="21"/>
                    </w:rPr>
                    <w:t>数量（</w:t>
                  </w:r>
                  <w:r w:rsidRPr="00167B8A">
                    <w:rPr>
                      <w:color w:val="0D0D0D" w:themeColor="text1" w:themeTint="F2"/>
                      <w:kern w:val="0"/>
                      <w:szCs w:val="21"/>
                    </w:rPr>
                    <w:t>t/a</w:t>
                  </w:r>
                  <w:r w:rsidRPr="00167B8A">
                    <w:rPr>
                      <w:rFonts w:hAnsi="宋体"/>
                      <w:color w:val="0D0D0D" w:themeColor="text1" w:themeTint="F2"/>
                      <w:kern w:val="0"/>
                      <w:szCs w:val="21"/>
                    </w:rPr>
                    <w:t>）</w:t>
                  </w:r>
                </w:p>
              </w:tc>
            </w:tr>
            <w:tr w:rsidR="00E40C30" w:rsidRPr="00167B8A" w:rsidTr="00E40C30">
              <w:trPr>
                <w:cantSplit/>
                <w:trHeight w:val="284"/>
                <w:jc w:val="center"/>
              </w:trPr>
              <w:tc>
                <w:tcPr>
                  <w:tcW w:w="828" w:type="dxa"/>
                  <w:vAlign w:val="center"/>
                </w:tcPr>
                <w:p w:rsidR="00E40C30" w:rsidRPr="00167B8A" w:rsidRDefault="00E40C30" w:rsidP="00E40C30">
                  <w:pPr>
                    <w:widowControl/>
                    <w:jc w:val="center"/>
                    <w:rPr>
                      <w:color w:val="0D0D0D" w:themeColor="text1" w:themeTint="F2"/>
                      <w:kern w:val="0"/>
                      <w:szCs w:val="21"/>
                    </w:rPr>
                  </w:pPr>
                  <w:r w:rsidRPr="00167B8A">
                    <w:rPr>
                      <w:rFonts w:hint="eastAsia"/>
                      <w:color w:val="0D0D0D" w:themeColor="text1" w:themeTint="F2"/>
                      <w:kern w:val="0"/>
                      <w:szCs w:val="21"/>
                    </w:rPr>
                    <w:t>1</w:t>
                  </w:r>
                </w:p>
              </w:tc>
              <w:tc>
                <w:tcPr>
                  <w:tcW w:w="1440" w:type="dxa"/>
                  <w:vAlign w:val="center"/>
                </w:tcPr>
                <w:p w:rsidR="00E40C30" w:rsidRPr="00167B8A" w:rsidRDefault="00E40C30" w:rsidP="00E40C30">
                  <w:pPr>
                    <w:widowControl/>
                    <w:jc w:val="center"/>
                    <w:rPr>
                      <w:color w:val="0D0D0D" w:themeColor="text1" w:themeTint="F2"/>
                      <w:kern w:val="0"/>
                      <w:szCs w:val="21"/>
                    </w:rPr>
                  </w:pPr>
                  <w:r w:rsidRPr="00167B8A">
                    <w:rPr>
                      <w:rFonts w:hAnsi="宋体" w:hint="eastAsia"/>
                      <w:color w:val="0D0D0D" w:themeColor="text1" w:themeTint="F2"/>
                      <w:kern w:val="0"/>
                      <w:szCs w:val="21"/>
                    </w:rPr>
                    <w:t>粉末涂料</w:t>
                  </w:r>
                </w:p>
              </w:tc>
              <w:tc>
                <w:tcPr>
                  <w:tcW w:w="1620" w:type="dxa"/>
                  <w:vAlign w:val="center"/>
                </w:tcPr>
                <w:p w:rsidR="00E40C30" w:rsidRPr="00167B8A" w:rsidRDefault="00167B8A" w:rsidP="00E40C30">
                  <w:pPr>
                    <w:widowControl/>
                    <w:jc w:val="center"/>
                    <w:rPr>
                      <w:color w:val="0D0D0D" w:themeColor="text1" w:themeTint="F2"/>
                      <w:kern w:val="0"/>
                      <w:szCs w:val="21"/>
                    </w:rPr>
                  </w:pPr>
                  <w:r w:rsidRPr="00167B8A">
                    <w:rPr>
                      <w:rFonts w:hint="eastAsia"/>
                      <w:color w:val="0D0D0D" w:themeColor="text1" w:themeTint="F2"/>
                      <w:kern w:val="0"/>
                      <w:szCs w:val="21"/>
                    </w:rPr>
                    <w:t>6.0</w:t>
                  </w:r>
                </w:p>
              </w:tc>
              <w:tc>
                <w:tcPr>
                  <w:tcW w:w="3194" w:type="dxa"/>
                  <w:gridSpan w:val="2"/>
                  <w:vAlign w:val="center"/>
                </w:tcPr>
                <w:p w:rsidR="00E40C30" w:rsidRPr="00167B8A" w:rsidRDefault="00E40C30" w:rsidP="00E40C30">
                  <w:pPr>
                    <w:widowControl/>
                    <w:jc w:val="center"/>
                    <w:rPr>
                      <w:color w:val="0D0D0D" w:themeColor="text1" w:themeTint="F2"/>
                      <w:kern w:val="0"/>
                      <w:szCs w:val="21"/>
                    </w:rPr>
                  </w:pPr>
                  <w:r w:rsidRPr="00167B8A">
                    <w:rPr>
                      <w:rFonts w:hAnsi="宋体"/>
                      <w:color w:val="0D0D0D" w:themeColor="text1" w:themeTint="F2"/>
                      <w:kern w:val="0"/>
                      <w:szCs w:val="21"/>
                    </w:rPr>
                    <w:t>固体份</w:t>
                  </w:r>
                  <w:r w:rsidRPr="00167B8A">
                    <w:rPr>
                      <w:rFonts w:hAnsi="宋体" w:hint="eastAsia"/>
                      <w:color w:val="0D0D0D" w:themeColor="text1" w:themeTint="F2"/>
                      <w:kern w:val="0"/>
                      <w:szCs w:val="21"/>
                    </w:rPr>
                    <w:t>（</w:t>
                  </w:r>
                  <w:r w:rsidRPr="00167B8A">
                    <w:rPr>
                      <w:rFonts w:hAnsi="宋体"/>
                      <w:color w:val="0D0D0D" w:themeColor="text1" w:themeTint="F2"/>
                      <w:kern w:val="0"/>
                      <w:szCs w:val="21"/>
                    </w:rPr>
                    <w:t>附着在工件上</w:t>
                  </w:r>
                  <w:r w:rsidRPr="00167B8A">
                    <w:rPr>
                      <w:rFonts w:hAnsi="宋体" w:hint="eastAsia"/>
                      <w:color w:val="0D0D0D" w:themeColor="text1" w:themeTint="F2"/>
                      <w:kern w:val="0"/>
                      <w:szCs w:val="21"/>
                    </w:rPr>
                    <w:t>）</w:t>
                  </w:r>
                </w:p>
              </w:tc>
              <w:tc>
                <w:tcPr>
                  <w:tcW w:w="1486" w:type="dxa"/>
                  <w:vAlign w:val="center"/>
                </w:tcPr>
                <w:p w:rsidR="00E40C30" w:rsidRPr="00167B8A" w:rsidRDefault="00167B8A" w:rsidP="00E40C30">
                  <w:pPr>
                    <w:widowControl/>
                    <w:jc w:val="center"/>
                    <w:rPr>
                      <w:color w:val="0D0D0D" w:themeColor="text1" w:themeTint="F2"/>
                      <w:kern w:val="0"/>
                      <w:szCs w:val="21"/>
                    </w:rPr>
                  </w:pPr>
                  <w:r w:rsidRPr="00167B8A">
                    <w:rPr>
                      <w:rFonts w:hint="eastAsia"/>
                      <w:color w:val="0D0D0D" w:themeColor="text1" w:themeTint="F2"/>
                      <w:kern w:val="0"/>
                      <w:szCs w:val="21"/>
                    </w:rPr>
                    <w:t>5.8669</w:t>
                  </w:r>
                </w:p>
              </w:tc>
            </w:tr>
            <w:tr w:rsidR="00E40C30" w:rsidRPr="00167B8A" w:rsidTr="00E40C30">
              <w:trPr>
                <w:cantSplit/>
                <w:trHeight w:val="284"/>
                <w:jc w:val="center"/>
              </w:trPr>
              <w:tc>
                <w:tcPr>
                  <w:tcW w:w="828" w:type="dxa"/>
                  <w:vAlign w:val="center"/>
                </w:tcPr>
                <w:p w:rsidR="00E40C30" w:rsidRPr="00167B8A" w:rsidRDefault="00E40C30" w:rsidP="00E40C30">
                  <w:pPr>
                    <w:widowControl/>
                    <w:jc w:val="center"/>
                    <w:rPr>
                      <w:color w:val="0D0D0D" w:themeColor="text1" w:themeTint="F2"/>
                      <w:kern w:val="0"/>
                      <w:szCs w:val="21"/>
                    </w:rPr>
                  </w:pPr>
                  <w:r w:rsidRPr="00167B8A">
                    <w:rPr>
                      <w:rFonts w:hint="eastAsia"/>
                      <w:color w:val="0D0D0D" w:themeColor="text1" w:themeTint="F2"/>
                      <w:kern w:val="0"/>
                      <w:szCs w:val="21"/>
                    </w:rPr>
                    <w:lastRenderedPageBreak/>
                    <w:t>2</w:t>
                  </w:r>
                </w:p>
              </w:tc>
              <w:tc>
                <w:tcPr>
                  <w:tcW w:w="1440" w:type="dxa"/>
                  <w:vAlign w:val="center"/>
                </w:tcPr>
                <w:p w:rsidR="00E40C30" w:rsidRPr="00167B8A" w:rsidRDefault="00E40C30" w:rsidP="00E40C30">
                  <w:pPr>
                    <w:widowControl/>
                    <w:jc w:val="center"/>
                    <w:rPr>
                      <w:color w:val="0D0D0D" w:themeColor="text1" w:themeTint="F2"/>
                      <w:kern w:val="0"/>
                      <w:szCs w:val="21"/>
                    </w:rPr>
                  </w:pPr>
                </w:p>
              </w:tc>
              <w:tc>
                <w:tcPr>
                  <w:tcW w:w="1620" w:type="dxa"/>
                  <w:vAlign w:val="center"/>
                </w:tcPr>
                <w:p w:rsidR="00E40C30" w:rsidRPr="00167B8A" w:rsidRDefault="00E40C30" w:rsidP="00E40C30">
                  <w:pPr>
                    <w:widowControl/>
                    <w:jc w:val="center"/>
                    <w:rPr>
                      <w:color w:val="0D0D0D" w:themeColor="text1" w:themeTint="F2"/>
                      <w:kern w:val="0"/>
                      <w:szCs w:val="21"/>
                    </w:rPr>
                  </w:pPr>
                </w:p>
              </w:tc>
              <w:tc>
                <w:tcPr>
                  <w:tcW w:w="1597" w:type="dxa"/>
                  <w:vMerge w:val="restart"/>
                  <w:vAlign w:val="center"/>
                </w:tcPr>
                <w:p w:rsidR="00E40C30" w:rsidRPr="00167B8A" w:rsidRDefault="00E40C30" w:rsidP="00E40C30">
                  <w:pPr>
                    <w:widowControl/>
                    <w:jc w:val="center"/>
                    <w:rPr>
                      <w:color w:val="0D0D0D" w:themeColor="text1" w:themeTint="F2"/>
                      <w:kern w:val="0"/>
                      <w:szCs w:val="21"/>
                    </w:rPr>
                  </w:pPr>
                  <w:r w:rsidRPr="00167B8A">
                    <w:rPr>
                      <w:rFonts w:hAnsi="宋体"/>
                      <w:color w:val="0D0D0D" w:themeColor="text1" w:themeTint="F2"/>
                      <w:kern w:val="0"/>
                      <w:szCs w:val="21"/>
                    </w:rPr>
                    <w:t>进入</w:t>
                  </w:r>
                  <w:r w:rsidRPr="00167B8A">
                    <w:rPr>
                      <w:rFonts w:hAnsi="宋体" w:hint="eastAsia"/>
                      <w:color w:val="0D0D0D" w:themeColor="text1" w:themeTint="F2"/>
                      <w:kern w:val="0"/>
                      <w:szCs w:val="21"/>
                    </w:rPr>
                    <w:t>废气</w:t>
                  </w:r>
                </w:p>
              </w:tc>
              <w:tc>
                <w:tcPr>
                  <w:tcW w:w="1597" w:type="dxa"/>
                  <w:vAlign w:val="center"/>
                </w:tcPr>
                <w:p w:rsidR="00E40C30" w:rsidRPr="00167B8A" w:rsidRDefault="00E40C30" w:rsidP="00E40C30">
                  <w:pPr>
                    <w:widowControl/>
                    <w:jc w:val="center"/>
                    <w:rPr>
                      <w:color w:val="0D0D0D" w:themeColor="text1" w:themeTint="F2"/>
                      <w:kern w:val="0"/>
                      <w:szCs w:val="21"/>
                    </w:rPr>
                  </w:pPr>
                  <w:r w:rsidRPr="00167B8A">
                    <w:rPr>
                      <w:rFonts w:hAnsi="宋体" w:hint="eastAsia"/>
                      <w:color w:val="0D0D0D" w:themeColor="text1" w:themeTint="F2"/>
                      <w:kern w:val="0"/>
                      <w:szCs w:val="21"/>
                    </w:rPr>
                    <w:t>粉尘</w:t>
                  </w:r>
                </w:p>
              </w:tc>
              <w:tc>
                <w:tcPr>
                  <w:tcW w:w="1486" w:type="dxa"/>
                  <w:vAlign w:val="center"/>
                </w:tcPr>
                <w:p w:rsidR="00E40C30" w:rsidRPr="00167B8A" w:rsidRDefault="00E40C30" w:rsidP="00167B8A">
                  <w:pPr>
                    <w:widowControl/>
                    <w:jc w:val="center"/>
                    <w:rPr>
                      <w:color w:val="0D0D0D" w:themeColor="text1" w:themeTint="F2"/>
                      <w:kern w:val="0"/>
                      <w:szCs w:val="21"/>
                    </w:rPr>
                  </w:pPr>
                  <w:r w:rsidRPr="00167B8A">
                    <w:rPr>
                      <w:rFonts w:hint="eastAsia"/>
                      <w:color w:val="0D0D0D" w:themeColor="text1" w:themeTint="F2"/>
                      <w:kern w:val="0"/>
                      <w:szCs w:val="21"/>
                    </w:rPr>
                    <w:t>0.</w:t>
                  </w:r>
                  <w:r w:rsidR="00167B8A" w:rsidRPr="00167B8A">
                    <w:rPr>
                      <w:rFonts w:hint="eastAsia"/>
                      <w:color w:val="0D0D0D" w:themeColor="text1" w:themeTint="F2"/>
                      <w:kern w:val="0"/>
                      <w:szCs w:val="21"/>
                    </w:rPr>
                    <w:t>1259</w:t>
                  </w:r>
                </w:p>
              </w:tc>
            </w:tr>
            <w:tr w:rsidR="00E40C30" w:rsidRPr="00167B8A" w:rsidTr="00E40C30">
              <w:trPr>
                <w:cantSplit/>
                <w:trHeight w:val="284"/>
                <w:jc w:val="center"/>
              </w:trPr>
              <w:tc>
                <w:tcPr>
                  <w:tcW w:w="828" w:type="dxa"/>
                  <w:vAlign w:val="center"/>
                </w:tcPr>
                <w:p w:rsidR="00E40C30" w:rsidRPr="00167B8A" w:rsidRDefault="00E40C30" w:rsidP="00E40C30">
                  <w:pPr>
                    <w:widowControl/>
                    <w:jc w:val="center"/>
                    <w:rPr>
                      <w:color w:val="0D0D0D" w:themeColor="text1" w:themeTint="F2"/>
                      <w:kern w:val="0"/>
                      <w:szCs w:val="21"/>
                    </w:rPr>
                  </w:pPr>
                  <w:r w:rsidRPr="00167B8A">
                    <w:rPr>
                      <w:rFonts w:hint="eastAsia"/>
                      <w:color w:val="0D0D0D" w:themeColor="text1" w:themeTint="F2"/>
                      <w:kern w:val="0"/>
                      <w:szCs w:val="21"/>
                    </w:rPr>
                    <w:t>3</w:t>
                  </w:r>
                </w:p>
              </w:tc>
              <w:tc>
                <w:tcPr>
                  <w:tcW w:w="1440" w:type="dxa"/>
                  <w:vAlign w:val="center"/>
                </w:tcPr>
                <w:p w:rsidR="00E40C30" w:rsidRPr="00167B8A" w:rsidRDefault="00E40C30" w:rsidP="00E40C30">
                  <w:pPr>
                    <w:widowControl/>
                    <w:jc w:val="center"/>
                    <w:rPr>
                      <w:color w:val="0D0D0D" w:themeColor="text1" w:themeTint="F2"/>
                      <w:kern w:val="0"/>
                      <w:szCs w:val="21"/>
                    </w:rPr>
                  </w:pPr>
                </w:p>
              </w:tc>
              <w:tc>
                <w:tcPr>
                  <w:tcW w:w="1620" w:type="dxa"/>
                  <w:vAlign w:val="center"/>
                </w:tcPr>
                <w:p w:rsidR="00E40C30" w:rsidRPr="00167B8A" w:rsidRDefault="00E40C30" w:rsidP="00E40C30">
                  <w:pPr>
                    <w:widowControl/>
                    <w:jc w:val="center"/>
                    <w:rPr>
                      <w:color w:val="0D0D0D" w:themeColor="text1" w:themeTint="F2"/>
                      <w:kern w:val="0"/>
                      <w:szCs w:val="21"/>
                    </w:rPr>
                  </w:pPr>
                </w:p>
              </w:tc>
              <w:tc>
                <w:tcPr>
                  <w:tcW w:w="1597" w:type="dxa"/>
                  <w:vMerge/>
                  <w:vAlign w:val="center"/>
                </w:tcPr>
                <w:p w:rsidR="00E40C30" w:rsidRPr="00167B8A" w:rsidRDefault="00E40C30" w:rsidP="00E40C30">
                  <w:pPr>
                    <w:widowControl/>
                    <w:jc w:val="center"/>
                    <w:rPr>
                      <w:rFonts w:hAnsi="宋体"/>
                      <w:color w:val="0D0D0D" w:themeColor="text1" w:themeTint="F2"/>
                      <w:kern w:val="0"/>
                      <w:szCs w:val="21"/>
                    </w:rPr>
                  </w:pPr>
                </w:p>
              </w:tc>
              <w:tc>
                <w:tcPr>
                  <w:tcW w:w="1597" w:type="dxa"/>
                  <w:vAlign w:val="center"/>
                </w:tcPr>
                <w:p w:rsidR="00E40C30" w:rsidRPr="00167B8A" w:rsidRDefault="00167B8A" w:rsidP="00E40C30">
                  <w:pPr>
                    <w:widowControl/>
                    <w:jc w:val="center"/>
                    <w:rPr>
                      <w:rFonts w:hAnsi="宋体"/>
                      <w:color w:val="0D0D0D" w:themeColor="text1" w:themeTint="F2"/>
                      <w:kern w:val="0"/>
                      <w:szCs w:val="21"/>
                    </w:rPr>
                  </w:pPr>
                  <w:r w:rsidRPr="00167B8A">
                    <w:rPr>
                      <w:rFonts w:hAnsi="宋体" w:hint="eastAsia"/>
                      <w:color w:val="0D0D0D" w:themeColor="text1" w:themeTint="F2"/>
                      <w:kern w:val="0"/>
                      <w:szCs w:val="21"/>
                    </w:rPr>
                    <w:t>有机废气</w:t>
                  </w:r>
                </w:p>
              </w:tc>
              <w:tc>
                <w:tcPr>
                  <w:tcW w:w="1486" w:type="dxa"/>
                  <w:vAlign w:val="center"/>
                </w:tcPr>
                <w:p w:rsidR="00167B8A" w:rsidRPr="00167B8A" w:rsidRDefault="00E40C30" w:rsidP="00167B8A">
                  <w:pPr>
                    <w:widowControl/>
                    <w:jc w:val="center"/>
                    <w:rPr>
                      <w:color w:val="0D0D0D" w:themeColor="text1" w:themeTint="F2"/>
                      <w:kern w:val="0"/>
                      <w:szCs w:val="21"/>
                    </w:rPr>
                  </w:pPr>
                  <w:r w:rsidRPr="00167B8A">
                    <w:rPr>
                      <w:rFonts w:hint="eastAsia"/>
                      <w:color w:val="0D0D0D" w:themeColor="text1" w:themeTint="F2"/>
                      <w:kern w:val="0"/>
                      <w:szCs w:val="21"/>
                    </w:rPr>
                    <w:t>0.0</w:t>
                  </w:r>
                  <w:r w:rsidR="00167B8A" w:rsidRPr="00167B8A">
                    <w:rPr>
                      <w:rFonts w:hint="eastAsia"/>
                      <w:color w:val="0D0D0D" w:themeColor="text1" w:themeTint="F2"/>
                      <w:kern w:val="0"/>
                      <w:szCs w:val="21"/>
                    </w:rPr>
                    <w:t>072</w:t>
                  </w:r>
                </w:p>
              </w:tc>
            </w:tr>
            <w:tr w:rsidR="00E40C30" w:rsidRPr="00167B8A" w:rsidTr="00E40C30">
              <w:trPr>
                <w:cantSplit/>
                <w:trHeight w:val="284"/>
                <w:jc w:val="center"/>
              </w:trPr>
              <w:tc>
                <w:tcPr>
                  <w:tcW w:w="2268" w:type="dxa"/>
                  <w:gridSpan w:val="2"/>
                  <w:vAlign w:val="center"/>
                </w:tcPr>
                <w:p w:rsidR="00E40C30" w:rsidRPr="00167B8A" w:rsidRDefault="00E40C30" w:rsidP="00E40C30">
                  <w:pPr>
                    <w:widowControl/>
                    <w:jc w:val="center"/>
                    <w:rPr>
                      <w:color w:val="0D0D0D" w:themeColor="text1" w:themeTint="F2"/>
                      <w:kern w:val="0"/>
                      <w:szCs w:val="21"/>
                    </w:rPr>
                  </w:pPr>
                  <w:r w:rsidRPr="00167B8A">
                    <w:rPr>
                      <w:rFonts w:hAnsi="宋体"/>
                      <w:color w:val="0D0D0D" w:themeColor="text1" w:themeTint="F2"/>
                      <w:kern w:val="0"/>
                      <w:szCs w:val="21"/>
                    </w:rPr>
                    <w:t>合计</w:t>
                  </w:r>
                </w:p>
              </w:tc>
              <w:tc>
                <w:tcPr>
                  <w:tcW w:w="1620" w:type="dxa"/>
                  <w:vAlign w:val="center"/>
                </w:tcPr>
                <w:p w:rsidR="00E40C30" w:rsidRPr="00167B8A" w:rsidRDefault="00167B8A" w:rsidP="00E40C30">
                  <w:pPr>
                    <w:widowControl/>
                    <w:jc w:val="center"/>
                    <w:rPr>
                      <w:color w:val="0D0D0D" w:themeColor="text1" w:themeTint="F2"/>
                      <w:kern w:val="0"/>
                      <w:szCs w:val="21"/>
                    </w:rPr>
                  </w:pPr>
                  <w:r w:rsidRPr="00167B8A">
                    <w:rPr>
                      <w:rFonts w:hint="eastAsia"/>
                      <w:color w:val="0D0D0D" w:themeColor="text1" w:themeTint="F2"/>
                      <w:kern w:val="0"/>
                      <w:szCs w:val="21"/>
                    </w:rPr>
                    <w:t>6.0</w:t>
                  </w:r>
                </w:p>
              </w:tc>
              <w:tc>
                <w:tcPr>
                  <w:tcW w:w="3194" w:type="dxa"/>
                  <w:gridSpan w:val="2"/>
                  <w:vAlign w:val="center"/>
                </w:tcPr>
                <w:p w:rsidR="00E40C30" w:rsidRPr="00167B8A" w:rsidRDefault="00E40C30" w:rsidP="00E40C30">
                  <w:pPr>
                    <w:widowControl/>
                    <w:jc w:val="center"/>
                    <w:rPr>
                      <w:color w:val="0D0D0D" w:themeColor="text1" w:themeTint="F2"/>
                      <w:kern w:val="0"/>
                      <w:szCs w:val="21"/>
                    </w:rPr>
                  </w:pPr>
                  <w:r w:rsidRPr="00167B8A">
                    <w:rPr>
                      <w:rFonts w:hAnsi="宋体"/>
                      <w:color w:val="0D0D0D" w:themeColor="text1" w:themeTint="F2"/>
                      <w:kern w:val="0"/>
                      <w:szCs w:val="21"/>
                    </w:rPr>
                    <w:t>合计</w:t>
                  </w:r>
                </w:p>
              </w:tc>
              <w:tc>
                <w:tcPr>
                  <w:tcW w:w="1486" w:type="dxa"/>
                  <w:vAlign w:val="center"/>
                </w:tcPr>
                <w:p w:rsidR="00E40C30" w:rsidRPr="00167B8A" w:rsidRDefault="00167B8A" w:rsidP="00E40C30">
                  <w:pPr>
                    <w:widowControl/>
                    <w:jc w:val="center"/>
                    <w:rPr>
                      <w:color w:val="0D0D0D" w:themeColor="text1" w:themeTint="F2"/>
                      <w:kern w:val="0"/>
                      <w:szCs w:val="21"/>
                    </w:rPr>
                  </w:pPr>
                  <w:r w:rsidRPr="00167B8A">
                    <w:rPr>
                      <w:rFonts w:hint="eastAsia"/>
                      <w:color w:val="0D0D0D" w:themeColor="text1" w:themeTint="F2"/>
                      <w:kern w:val="0"/>
                      <w:szCs w:val="21"/>
                    </w:rPr>
                    <w:t>6.0</w:t>
                  </w:r>
                </w:p>
              </w:tc>
            </w:tr>
          </w:tbl>
          <w:p w:rsidR="00167B8A" w:rsidRDefault="00167B8A" w:rsidP="00E40C30">
            <w:pPr>
              <w:widowControl/>
              <w:spacing w:line="360" w:lineRule="auto"/>
              <w:jc w:val="center"/>
              <w:rPr>
                <w:rFonts w:hAnsi="宋体"/>
                <w:b/>
                <w:color w:val="FF0000"/>
                <w:kern w:val="0"/>
                <w:sz w:val="24"/>
                <w:szCs w:val="20"/>
              </w:rPr>
            </w:pPr>
            <w:r>
              <w:rPr>
                <w:rFonts w:hAnsi="宋体"/>
                <w:b/>
                <w:noProof/>
                <w:color w:val="FF0000"/>
                <w:kern w:val="0"/>
                <w:sz w:val="24"/>
                <w:szCs w:val="20"/>
              </w:rPr>
              <w:drawing>
                <wp:anchor distT="0" distB="0" distL="114300" distR="114300" simplePos="0" relativeHeight="251668480" behindDoc="0" locked="0" layoutInCell="1" allowOverlap="1" wp14:anchorId="5B759238" wp14:editId="48774676">
                  <wp:simplePos x="0" y="0"/>
                  <wp:positionH relativeFrom="column">
                    <wp:posOffset>-21590</wp:posOffset>
                  </wp:positionH>
                  <wp:positionV relativeFrom="paragraph">
                    <wp:posOffset>48260</wp:posOffset>
                  </wp:positionV>
                  <wp:extent cx="5819775" cy="2321769"/>
                  <wp:effectExtent l="0" t="0" r="0" b="2540"/>
                  <wp:wrapNone/>
                  <wp:docPr id="7" name="图片 7" descr="C:\Users\张\AppData\Local\Temp\161473419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张\AppData\Local\Temp\1614734191(1).png"/>
                          <pic:cNvPicPr>
                            <a:picLocks noChangeAspect="1" noChangeArrowheads="1"/>
                          </pic:cNvPicPr>
                        </pic:nvPicPr>
                        <pic:blipFill rotWithShape="1">
                          <a:blip r:embed="rId13">
                            <a:extLst>
                              <a:ext uri="{28A0092B-C50C-407E-A947-70E740481C1C}">
                                <a14:useLocalDpi xmlns:a14="http://schemas.microsoft.com/office/drawing/2010/main" val="0"/>
                              </a:ext>
                            </a:extLst>
                          </a:blip>
                          <a:srcRect l="1115" r="1592"/>
                          <a:stretch/>
                        </pic:blipFill>
                        <pic:spPr bwMode="auto">
                          <a:xfrm>
                            <a:off x="0" y="0"/>
                            <a:ext cx="5819775" cy="232176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67B8A" w:rsidRDefault="00167B8A" w:rsidP="00E40C30">
            <w:pPr>
              <w:widowControl/>
              <w:spacing w:line="360" w:lineRule="auto"/>
              <w:jc w:val="center"/>
              <w:rPr>
                <w:rFonts w:hAnsi="宋体"/>
                <w:b/>
                <w:color w:val="FF0000"/>
                <w:kern w:val="0"/>
                <w:sz w:val="24"/>
                <w:szCs w:val="20"/>
              </w:rPr>
            </w:pPr>
          </w:p>
          <w:p w:rsidR="00167B8A" w:rsidRDefault="00167B8A" w:rsidP="00E40C30">
            <w:pPr>
              <w:widowControl/>
              <w:spacing w:line="360" w:lineRule="auto"/>
              <w:jc w:val="center"/>
              <w:rPr>
                <w:rFonts w:hAnsi="宋体"/>
                <w:b/>
                <w:color w:val="FF0000"/>
                <w:kern w:val="0"/>
                <w:sz w:val="24"/>
                <w:szCs w:val="20"/>
              </w:rPr>
            </w:pPr>
          </w:p>
          <w:p w:rsidR="00167B8A" w:rsidRDefault="00167B8A" w:rsidP="00E40C30">
            <w:pPr>
              <w:widowControl/>
              <w:spacing w:line="360" w:lineRule="auto"/>
              <w:jc w:val="center"/>
              <w:rPr>
                <w:rFonts w:hAnsi="宋体"/>
                <w:b/>
                <w:color w:val="FF0000"/>
                <w:kern w:val="0"/>
                <w:sz w:val="24"/>
                <w:szCs w:val="20"/>
              </w:rPr>
            </w:pPr>
          </w:p>
          <w:p w:rsidR="00167B8A" w:rsidRDefault="00167B8A" w:rsidP="00E40C30">
            <w:pPr>
              <w:widowControl/>
              <w:spacing w:line="360" w:lineRule="auto"/>
              <w:jc w:val="center"/>
              <w:rPr>
                <w:rFonts w:hAnsi="宋体"/>
                <w:b/>
                <w:color w:val="FF0000"/>
                <w:kern w:val="0"/>
                <w:sz w:val="24"/>
                <w:szCs w:val="20"/>
              </w:rPr>
            </w:pPr>
          </w:p>
          <w:p w:rsidR="00167B8A" w:rsidRDefault="00167B8A" w:rsidP="00E40C30">
            <w:pPr>
              <w:widowControl/>
              <w:spacing w:line="360" w:lineRule="auto"/>
              <w:jc w:val="center"/>
              <w:rPr>
                <w:rFonts w:hAnsi="宋体"/>
                <w:b/>
                <w:color w:val="FF0000"/>
                <w:kern w:val="0"/>
                <w:sz w:val="24"/>
                <w:szCs w:val="20"/>
              </w:rPr>
            </w:pPr>
          </w:p>
          <w:p w:rsidR="00167B8A" w:rsidRDefault="00167B8A" w:rsidP="00E40C30">
            <w:pPr>
              <w:widowControl/>
              <w:spacing w:line="360" w:lineRule="auto"/>
              <w:jc w:val="center"/>
              <w:rPr>
                <w:rFonts w:hAnsi="宋体"/>
                <w:b/>
                <w:color w:val="FF0000"/>
                <w:kern w:val="0"/>
                <w:sz w:val="24"/>
                <w:szCs w:val="20"/>
              </w:rPr>
            </w:pPr>
          </w:p>
          <w:p w:rsidR="00167B8A" w:rsidRDefault="00167B8A" w:rsidP="00167B8A">
            <w:pPr>
              <w:widowControl/>
              <w:spacing w:line="360" w:lineRule="auto"/>
              <w:rPr>
                <w:rFonts w:hAnsi="宋体"/>
                <w:b/>
                <w:color w:val="FF0000"/>
                <w:kern w:val="0"/>
                <w:sz w:val="24"/>
                <w:szCs w:val="20"/>
              </w:rPr>
            </w:pPr>
          </w:p>
          <w:p w:rsidR="00E40C30" w:rsidRPr="00167B8A" w:rsidRDefault="00E40C30" w:rsidP="00E40C30">
            <w:pPr>
              <w:widowControl/>
              <w:spacing w:line="360" w:lineRule="auto"/>
              <w:jc w:val="center"/>
              <w:rPr>
                <w:rFonts w:hAnsi="宋体"/>
                <w:b/>
                <w:color w:val="0D0D0D" w:themeColor="text1" w:themeTint="F2"/>
                <w:kern w:val="0"/>
                <w:sz w:val="24"/>
                <w:szCs w:val="20"/>
              </w:rPr>
            </w:pPr>
            <w:r w:rsidRPr="00167B8A">
              <w:rPr>
                <w:rFonts w:hAnsi="宋体" w:hint="eastAsia"/>
                <w:b/>
                <w:color w:val="0D0D0D" w:themeColor="text1" w:themeTint="F2"/>
                <w:kern w:val="0"/>
                <w:sz w:val="24"/>
                <w:szCs w:val="20"/>
              </w:rPr>
              <w:t>图</w:t>
            </w:r>
            <w:r w:rsidRPr="00167B8A">
              <w:rPr>
                <w:rFonts w:hAnsi="宋体" w:hint="eastAsia"/>
                <w:b/>
                <w:color w:val="0D0D0D" w:themeColor="text1" w:themeTint="F2"/>
                <w:kern w:val="0"/>
                <w:sz w:val="24"/>
                <w:szCs w:val="20"/>
              </w:rPr>
              <w:t xml:space="preserve">2   </w:t>
            </w:r>
            <w:r w:rsidRPr="00167B8A">
              <w:rPr>
                <w:rFonts w:hAnsi="宋体" w:hint="eastAsia"/>
                <w:b/>
                <w:color w:val="0D0D0D" w:themeColor="text1" w:themeTint="F2"/>
                <w:kern w:val="0"/>
                <w:sz w:val="24"/>
                <w:szCs w:val="20"/>
              </w:rPr>
              <w:t>粉末涂料物料平衡图</w:t>
            </w:r>
          </w:p>
          <w:p w:rsidR="000D0124" w:rsidRPr="00581CA6" w:rsidRDefault="00E40C30" w:rsidP="00E40C30">
            <w:pPr>
              <w:spacing w:beforeLines="50" w:before="156" w:line="460" w:lineRule="exact"/>
              <w:ind w:firstLineChars="200" w:firstLine="482"/>
              <w:rPr>
                <w:b/>
                <w:sz w:val="24"/>
              </w:rPr>
            </w:pPr>
            <w:r>
              <w:rPr>
                <w:rFonts w:hint="eastAsia"/>
                <w:b/>
                <w:sz w:val="24"/>
              </w:rPr>
              <w:t>三</w:t>
            </w:r>
            <w:r w:rsidR="000D0124" w:rsidRPr="00581CA6">
              <w:rPr>
                <w:b/>
                <w:sz w:val="24"/>
              </w:rPr>
              <w:t>、污染源强分析</w:t>
            </w:r>
          </w:p>
          <w:p w:rsidR="000D0124" w:rsidRPr="00581CA6" w:rsidRDefault="000D0124" w:rsidP="00C0298B">
            <w:pPr>
              <w:spacing w:line="360" w:lineRule="auto"/>
              <w:ind w:firstLineChars="200" w:firstLine="480"/>
              <w:rPr>
                <w:sz w:val="24"/>
              </w:rPr>
            </w:pPr>
            <w:r w:rsidRPr="00581CA6">
              <w:rPr>
                <w:rFonts w:hint="eastAsia"/>
                <w:sz w:val="24"/>
              </w:rPr>
              <w:t>（</w:t>
            </w:r>
            <w:r w:rsidRPr="00581CA6">
              <w:rPr>
                <w:rFonts w:hint="eastAsia"/>
                <w:sz w:val="24"/>
              </w:rPr>
              <w:t>1</w:t>
            </w:r>
            <w:r w:rsidRPr="00581CA6">
              <w:rPr>
                <w:rFonts w:hint="eastAsia"/>
                <w:sz w:val="24"/>
              </w:rPr>
              <w:t>）</w:t>
            </w:r>
            <w:r w:rsidRPr="00581CA6">
              <w:rPr>
                <w:sz w:val="24"/>
              </w:rPr>
              <w:t>废气</w:t>
            </w:r>
          </w:p>
          <w:p w:rsidR="00E40C30" w:rsidRPr="001130FC" w:rsidRDefault="00E40C30" w:rsidP="00C0298B">
            <w:pPr>
              <w:spacing w:line="360" w:lineRule="auto"/>
              <w:ind w:firstLineChars="200" w:firstLine="480"/>
              <w:rPr>
                <w:bCs/>
                <w:sz w:val="24"/>
              </w:rPr>
            </w:pPr>
            <w:r w:rsidRPr="001130FC">
              <w:rPr>
                <w:rFonts w:ascii="宋体" w:hAnsi="宋体" w:cs="宋体" w:hint="eastAsia"/>
                <w:bCs/>
                <w:sz w:val="24"/>
              </w:rPr>
              <w:t>①</w:t>
            </w:r>
            <w:r w:rsidRPr="001130FC">
              <w:rPr>
                <w:bCs/>
                <w:sz w:val="24"/>
              </w:rPr>
              <w:t>喷粉粉尘</w:t>
            </w:r>
            <w:r w:rsidR="001130FC" w:rsidRPr="001130FC">
              <w:rPr>
                <w:bCs/>
                <w:sz w:val="24"/>
              </w:rPr>
              <w:t>（</w:t>
            </w:r>
            <w:r w:rsidR="001130FC" w:rsidRPr="001130FC">
              <w:rPr>
                <w:bCs/>
                <w:sz w:val="24"/>
              </w:rPr>
              <w:t>G1</w:t>
            </w:r>
            <w:r w:rsidR="001130FC" w:rsidRPr="001130FC">
              <w:rPr>
                <w:bCs/>
                <w:sz w:val="24"/>
              </w:rPr>
              <w:t>）</w:t>
            </w:r>
          </w:p>
          <w:p w:rsidR="00E40C30" w:rsidRPr="001130FC" w:rsidRDefault="00E40C30" w:rsidP="00E40C30">
            <w:pPr>
              <w:pStyle w:val="affff2"/>
              <w:spacing w:line="360" w:lineRule="auto"/>
              <w:ind w:firstLineChars="0" w:firstLine="480"/>
              <w:rPr>
                <w:spacing w:val="8"/>
                <w:sz w:val="24"/>
              </w:rPr>
            </w:pPr>
            <w:r w:rsidRPr="001130FC">
              <w:rPr>
                <w:sz w:val="24"/>
              </w:rPr>
              <w:t>项目静电喷粉过程中产生树脂尘，根据《第二次全国污染源普查</w:t>
            </w:r>
            <w:r w:rsidRPr="001130FC">
              <w:rPr>
                <w:sz w:val="24"/>
              </w:rPr>
              <w:t xml:space="preserve"> </w:t>
            </w:r>
            <w:r w:rsidRPr="001130FC">
              <w:rPr>
                <w:sz w:val="24"/>
              </w:rPr>
              <w:t>工业污染源产排污系数手册（试用版）》</w:t>
            </w:r>
            <w:r w:rsidRPr="001130FC">
              <w:rPr>
                <w:sz w:val="24"/>
              </w:rPr>
              <w:t>33</w:t>
            </w:r>
            <w:r w:rsidRPr="001130FC">
              <w:rPr>
                <w:sz w:val="24"/>
              </w:rPr>
              <w:t>金属制品业、涂装环节：粉末涂装工艺工业</w:t>
            </w:r>
            <w:proofErr w:type="gramStart"/>
            <w:r w:rsidRPr="001130FC">
              <w:rPr>
                <w:sz w:val="24"/>
              </w:rPr>
              <w:t>粉尘产污系数</w:t>
            </w:r>
            <w:proofErr w:type="gramEnd"/>
            <w:r w:rsidRPr="001130FC">
              <w:rPr>
                <w:sz w:val="24"/>
              </w:rPr>
              <w:t>为</w:t>
            </w:r>
            <w:r w:rsidRPr="001130FC">
              <w:rPr>
                <w:sz w:val="24"/>
              </w:rPr>
              <w:t>300</w:t>
            </w:r>
            <w:r w:rsidR="00C45F80">
              <w:rPr>
                <w:rFonts w:hint="eastAsia"/>
                <w:sz w:val="24"/>
              </w:rPr>
              <w:t xml:space="preserve"> </w:t>
            </w:r>
            <w:r w:rsidRPr="001130FC">
              <w:rPr>
                <w:sz w:val="24"/>
              </w:rPr>
              <w:t>kg/t-</w:t>
            </w:r>
            <w:r w:rsidRPr="001130FC">
              <w:rPr>
                <w:sz w:val="24"/>
              </w:rPr>
              <w:t>原料，粉末涂料喷涂利用率约</w:t>
            </w:r>
            <w:r w:rsidRPr="001130FC">
              <w:rPr>
                <w:sz w:val="24"/>
              </w:rPr>
              <w:t>70%</w:t>
            </w:r>
            <w:r w:rsidRPr="001130FC">
              <w:rPr>
                <w:sz w:val="24"/>
              </w:rPr>
              <w:t>，根据物料平衡，本项目喷粉粉尘产生量约为</w:t>
            </w:r>
            <w:r w:rsidR="002F6708" w:rsidRPr="001130FC">
              <w:rPr>
                <w:sz w:val="24"/>
              </w:rPr>
              <w:t>2.517</w:t>
            </w:r>
            <w:r w:rsidR="001130FC" w:rsidRPr="001130FC">
              <w:rPr>
                <w:sz w:val="24"/>
              </w:rPr>
              <w:t>5</w:t>
            </w:r>
            <w:r w:rsidRPr="001130FC">
              <w:rPr>
                <w:sz w:val="24"/>
              </w:rPr>
              <w:t xml:space="preserve"> t/a</w:t>
            </w:r>
            <w:r w:rsidRPr="001130FC">
              <w:rPr>
                <w:sz w:val="24"/>
              </w:rPr>
              <w:t>。本项目喷粉房安装滤芯装置回收（回收率</w:t>
            </w:r>
            <w:r w:rsidRPr="001130FC">
              <w:rPr>
                <w:sz w:val="24"/>
              </w:rPr>
              <w:t>≥95%</w:t>
            </w:r>
            <w:r w:rsidRPr="001130FC">
              <w:rPr>
                <w:sz w:val="24"/>
              </w:rPr>
              <w:t>）后，再经过一套布袋除尘器处理（除尘效率按</w:t>
            </w:r>
            <w:r w:rsidRPr="001130FC">
              <w:rPr>
                <w:sz w:val="24"/>
              </w:rPr>
              <w:t>99%</w:t>
            </w:r>
            <w:r w:rsidRPr="001130FC">
              <w:rPr>
                <w:sz w:val="24"/>
              </w:rPr>
              <w:t>计），尾气通过</w:t>
            </w:r>
            <w:r w:rsidRPr="001130FC">
              <w:rPr>
                <w:sz w:val="24"/>
              </w:rPr>
              <w:t>15</w:t>
            </w:r>
            <w:r w:rsidRPr="001130FC">
              <w:rPr>
                <w:sz w:val="24"/>
              </w:rPr>
              <w:t>米高排气筒排放（编号</w:t>
            </w:r>
            <w:r w:rsidRPr="001130FC">
              <w:rPr>
                <w:sz w:val="24"/>
              </w:rPr>
              <w:t>DA00</w:t>
            </w:r>
            <w:r w:rsidR="002F6708" w:rsidRPr="001130FC">
              <w:rPr>
                <w:sz w:val="24"/>
              </w:rPr>
              <w:t>1</w:t>
            </w:r>
            <w:r w:rsidRPr="001130FC">
              <w:rPr>
                <w:sz w:val="24"/>
              </w:rPr>
              <w:t>），风机风量为</w:t>
            </w:r>
            <w:r w:rsidRPr="001130FC">
              <w:rPr>
                <w:sz w:val="24"/>
              </w:rPr>
              <w:t>2000 m</w:t>
            </w:r>
            <w:r w:rsidRPr="001130FC">
              <w:rPr>
                <w:sz w:val="24"/>
                <w:vertAlign w:val="superscript"/>
              </w:rPr>
              <w:t>3</w:t>
            </w:r>
            <w:r w:rsidRPr="001130FC">
              <w:rPr>
                <w:sz w:val="24"/>
              </w:rPr>
              <w:t>/h</w:t>
            </w:r>
            <w:r w:rsidRPr="001130FC">
              <w:rPr>
                <w:sz w:val="24"/>
              </w:rPr>
              <w:t>，排放时间按</w:t>
            </w:r>
            <w:r w:rsidR="00A7022A">
              <w:rPr>
                <w:rFonts w:hint="eastAsia"/>
                <w:sz w:val="24"/>
              </w:rPr>
              <w:t>24</w:t>
            </w:r>
            <w:r w:rsidRPr="001130FC">
              <w:rPr>
                <w:sz w:val="24"/>
              </w:rPr>
              <w:t>00</w:t>
            </w:r>
            <w:r w:rsidR="00C45F80">
              <w:rPr>
                <w:rFonts w:hint="eastAsia"/>
                <w:sz w:val="24"/>
              </w:rPr>
              <w:t xml:space="preserve"> </w:t>
            </w:r>
            <w:r w:rsidRPr="001130FC">
              <w:rPr>
                <w:sz w:val="24"/>
              </w:rPr>
              <w:t>h/a</w:t>
            </w:r>
            <w:r w:rsidRPr="001130FC">
              <w:rPr>
                <w:sz w:val="24"/>
              </w:rPr>
              <w:t>计，则喷粉粉尘排放量为</w:t>
            </w:r>
            <w:r w:rsidRPr="001130FC">
              <w:rPr>
                <w:sz w:val="24"/>
              </w:rPr>
              <w:t>0.00</w:t>
            </w:r>
            <w:r w:rsidR="00F46BA7" w:rsidRPr="001130FC">
              <w:rPr>
                <w:sz w:val="24"/>
              </w:rPr>
              <w:t>13</w:t>
            </w:r>
            <w:r w:rsidRPr="001130FC">
              <w:rPr>
                <w:sz w:val="24"/>
              </w:rPr>
              <w:t xml:space="preserve"> t/a</w:t>
            </w:r>
            <w:r w:rsidRPr="001130FC">
              <w:rPr>
                <w:sz w:val="24"/>
              </w:rPr>
              <w:t>，排放速率</w:t>
            </w:r>
            <w:r w:rsidRPr="001130FC">
              <w:rPr>
                <w:sz w:val="24"/>
              </w:rPr>
              <w:t>0.00</w:t>
            </w:r>
            <w:r w:rsidR="00F46BA7" w:rsidRPr="001130FC">
              <w:rPr>
                <w:sz w:val="24"/>
              </w:rPr>
              <w:t>0</w:t>
            </w:r>
            <w:r w:rsidR="00A7022A">
              <w:rPr>
                <w:rFonts w:hint="eastAsia"/>
                <w:sz w:val="24"/>
              </w:rPr>
              <w:t>5</w:t>
            </w:r>
            <w:r w:rsidRPr="001130FC">
              <w:rPr>
                <w:sz w:val="24"/>
              </w:rPr>
              <w:t xml:space="preserve"> kg/h</w:t>
            </w:r>
            <w:r w:rsidRPr="001130FC">
              <w:rPr>
                <w:sz w:val="24"/>
              </w:rPr>
              <w:t>，排放浓度</w:t>
            </w:r>
            <w:r w:rsidR="001130FC" w:rsidRPr="001130FC">
              <w:rPr>
                <w:sz w:val="24"/>
              </w:rPr>
              <w:t>0.</w:t>
            </w:r>
            <w:r w:rsidR="00A7022A">
              <w:rPr>
                <w:rFonts w:hint="eastAsia"/>
                <w:sz w:val="24"/>
              </w:rPr>
              <w:t>26</w:t>
            </w:r>
            <w:r w:rsidRPr="001130FC">
              <w:rPr>
                <w:sz w:val="24"/>
              </w:rPr>
              <w:t xml:space="preserve"> mg/m</w:t>
            </w:r>
            <w:r w:rsidRPr="001130FC">
              <w:rPr>
                <w:sz w:val="24"/>
                <w:vertAlign w:val="superscript"/>
              </w:rPr>
              <w:t>3</w:t>
            </w:r>
            <w:r w:rsidRPr="001130FC">
              <w:rPr>
                <w:spacing w:val="8"/>
                <w:sz w:val="24"/>
              </w:rPr>
              <w:t>。</w:t>
            </w:r>
          </w:p>
          <w:p w:rsidR="00E40C30" w:rsidRPr="001130FC" w:rsidRDefault="001130FC" w:rsidP="00C0298B">
            <w:pPr>
              <w:spacing w:line="360" w:lineRule="auto"/>
              <w:ind w:firstLineChars="200" w:firstLine="480"/>
              <w:rPr>
                <w:bCs/>
                <w:sz w:val="24"/>
              </w:rPr>
            </w:pPr>
            <w:r w:rsidRPr="001130FC">
              <w:rPr>
                <w:rFonts w:ascii="宋体" w:hAnsi="宋体" w:cs="宋体" w:hint="eastAsia"/>
                <w:bCs/>
                <w:sz w:val="24"/>
              </w:rPr>
              <w:t>②</w:t>
            </w:r>
            <w:r w:rsidR="007B2F47">
              <w:rPr>
                <w:bCs/>
                <w:sz w:val="24"/>
              </w:rPr>
              <w:t>固化</w:t>
            </w:r>
            <w:r w:rsidRPr="001130FC">
              <w:rPr>
                <w:bCs/>
                <w:sz w:val="24"/>
              </w:rPr>
              <w:t>废气（</w:t>
            </w:r>
            <w:r w:rsidRPr="001130FC">
              <w:rPr>
                <w:bCs/>
                <w:sz w:val="24"/>
              </w:rPr>
              <w:t>G2</w:t>
            </w:r>
            <w:r w:rsidRPr="001130FC">
              <w:rPr>
                <w:bCs/>
                <w:sz w:val="24"/>
              </w:rPr>
              <w:t>）</w:t>
            </w:r>
          </w:p>
          <w:p w:rsidR="001130FC" w:rsidRDefault="001130FC" w:rsidP="00C0298B">
            <w:pPr>
              <w:spacing w:line="360" w:lineRule="auto"/>
              <w:ind w:firstLineChars="200" w:firstLine="480"/>
              <w:rPr>
                <w:sz w:val="24"/>
              </w:rPr>
            </w:pPr>
            <w:r w:rsidRPr="00CD3F1B">
              <w:rPr>
                <w:rFonts w:hint="eastAsia"/>
                <w:sz w:val="24"/>
              </w:rPr>
              <w:t>本项目粉末固化炉加热温度为</w:t>
            </w:r>
            <w:r w:rsidRPr="00CD3F1B">
              <w:rPr>
                <w:rFonts w:hint="eastAsia"/>
                <w:sz w:val="24"/>
              </w:rPr>
              <w:t>180</w:t>
            </w:r>
            <w:r w:rsidRPr="00CD3F1B">
              <w:rPr>
                <w:rFonts w:hint="eastAsia"/>
                <w:sz w:val="24"/>
              </w:rPr>
              <w:t>～</w:t>
            </w:r>
            <w:r w:rsidRPr="00CD3F1B">
              <w:rPr>
                <w:rFonts w:hint="eastAsia"/>
                <w:sz w:val="24"/>
              </w:rPr>
              <w:t>220</w:t>
            </w:r>
            <w:r w:rsidRPr="00CD3F1B">
              <w:rPr>
                <w:rFonts w:hint="eastAsia"/>
                <w:sz w:val="24"/>
              </w:rPr>
              <w:t>℃，不会使树脂粉末热分解，但会使其中游离单体挥发出来。根据《第二次全国污染源普查</w:t>
            </w:r>
            <w:r w:rsidRPr="00CD3F1B">
              <w:rPr>
                <w:rFonts w:hint="eastAsia"/>
                <w:sz w:val="24"/>
              </w:rPr>
              <w:t xml:space="preserve"> </w:t>
            </w:r>
            <w:r w:rsidRPr="00CD3F1B">
              <w:rPr>
                <w:rFonts w:hint="eastAsia"/>
                <w:sz w:val="24"/>
              </w:rPr>
              <w:t>工业污染源产排污系数手册（试用版）》</w:t>
            </w:r>
            <w:r w:rsidRPr="00CD3F1B">
              <w:rPr>
                <w:rFonts w:hint="eastAsia"/>
                <w:sz w:val="24"/>
              </w:rPr>
              <w:t>33</w:t>
            </w:r>
            <w:r w:rsidRPr="00CD3F1B">
              <w:rPr>
                <w:rFonts w:hint="eastAsia"/>
                <w:sz w:val="24"/>
              </w:rPr>
              <w:t>金属制品业、涂装环节：粉末涂装喷塑后烘干有机</w:t>
            </w:r>
            <w:proofErr w:type="gramStart"/>
            <w:r w:rsidRPr="00CD3F1B">
              <w:rPr>
                <w:rFonts w:hint="eastAsia"/>
                <w:sz w:val="24"/>
              </w:rPr>
              <w:t>废气产污系数</w:t>
            </w:r>
            <w:proofErr w:type="gramEnd"/>
            <w:r w:rsidRPr="00CD3F1B">
              <w:rPr>
                <w:rFonts w:hint="eastAsia"/>
                <w:sz w:val="24"/>
              </w:rPr>
              <w:t>1.2</w:t>
            </w:r>
            <w:r w:rsidRPr="00CD3F1B">
              <w:rPr>
                <w:sz w:val="24"/>
              </w:rPr>
              <w:t>kg/t</w:t>
            </w:r>
            <w:r w:rsidRPr="00CD3F1B">
              <w:rPr>
                <w:rFonts w:hint="eastAsia"/>
                <w:sz w:val="24"/>
              </w:rPr>
              <w:t>-</w:t>
            </w:r>
            <w:r w:rsidRPr="00CD3F1B">
              <w:rPr>
                <w:rFonts w:hint="eastAsia"/>
                <w:sz w:val="24"/>
              </w:rPr>
              <w:t>原料。项目粉末涂料的使用量为</w:t>
            </w:r>
            <w:r>
              <w:rPr>
                <w:rFonts w:hint="eastAsia"/>
                <w:sz w:val="24"/>
              </w:rPr>
              <w:t xml:space="preserve">6 </w:t>
            </w:r>
            <w:r w:rsidRPr="00CD3F1B">
              <w:rPr>
                <w:sz w:val="24"/>
              </w:rPr>
              <w:t>t/a</w:t>
            </w:r>
            <w:r w:rsidRPr="00CD3F1B">
              <w:rPr>
                <w:rFonts w:hint="eastAsia"/>
                <w:sz w:val="24"/>
              </w:rPr>
              <w:t>，则</w:t>
            </w:r>
            <w:proofErr w:type="gramStart"/>
            <w:r w:rsidRPr="00CD3F1B">
              <w:rPr>
                <w:rFonts w:hint="eastAsia"/>
                <w:sz w:val="24"/>
              </w:rPr>
              <w:t>项目塑粉在</w:t>
            </w:r>
            <w:proofErr w:type="gramEnd"/>
            <w:r w:rsidRPr="00CD3F1B">
              <w:rPr>
                <w:rFonts w:hint="eastAsia"/>
                <w:sz w:val="24"/>
              </w:rPr>
              <w:t>加热固化过程产生的有机废气（以非甲烷总烃计）量为</w:t>
            </w:r>
            <w:r w:rsidRPr="00CD3F1B">
              <w:rPr>
                <w:sz w:val="24"/>
              </w:rPr>
              <w:t>0.</w:t>
            </w:r>
            <w:r w:rsidRPr="00CD3F1B">
              <w:rPr>
                <w:rFonts w:hint="eastAsia"/>
                <w:sz w:val="24"/>
              </w:rPr>
              <w:t>0</w:t>
            </w:r>
            <w:r>
              <w:rPr>
                <w:rFonts w:hint="eastAsia"/>
                <w:sz w:val="24"/>
              </w:rPr>
              <w:t>072</w:t>
            </w:r>
            <w:r w:rsidRPr="00CD3F1B">
              <w:rPr>
                <w:rFonts w:hint="eastAsia"/>
                <w:sz w:val="24"/>
              </w:rPr>
              <w:t xml:space="preserve"> </w:t>
            </w:r>
            <w:r w:rsidRPr="00CD3F1B">
              <w:rPr>
                <w:sz w:val="24"/>
              </w:rPr>
              <w:t>t/a</w:t>
            </w:r>
            <w:r>
              <w:rPr>
                <w:rFonts w:hint="eastAsia"/>
                <w:sz w:val="24"/>
              </w:rPr>
              <w:t>。</w:t>
            </w:r>
            <w:r w:rsidRPr="00CD3F1B">
              <w:rPr>
                <w:rFonts w:hint="eastAsia"/>
                <w:sz w:val="24"/>
              </w:rPr>
              <w:t>本项目固化炉在固化过程中处于密闭状态</w:t>
            </w:r>
            <w:r w:rsidR="00844EE4">
              <w:rPr>
                <w:rFonts w:hint="eastAsia"/>
                <w:sz w:val="24"/>
              </w:rPr>
              <w:t>（收集效率</w:t>
            </w:r>
            <w:r w:rsidR="00844EE4">
              <w:rPr>
                <w:rFonts w:hint="eastAsia"/>
                <w:sz w:val="24"/>
              </w:rPr>
              <w:t>90%</w:t>
            </w:r>
            <w:r w:rsidR="00844EE4">
              <w:rPr>
                <w:rFonts w:hint="eastAsia"/>
                <w:sz w:val="24"/>
              </w:rPr>
              <w:t>）</w:t>
            </w:r>
            <w:r w:rsidRPr="00CD3F1B">
              <w:rPr>
                <w:rFonts w:hint="eastAsia"/>
                <w:sz w:val="24"/>
              </w:rPr>
              <w:t>，排放的固化废气经间接水冷却器</w:t>
            </w:r>
            <w:r w:rsidRPr="00CD3F1B">
              <w:rPr>
                <w:rFonts w:hint="eastAsia"/>
                <w:sz w:val="24"/>
              </w:rPr>
              <w:t>+</w:t>
            </w:r>
            <w:r w:rsidRPr="00CD3F1B">
              <w:rPr>
                <w:rFonts w:hint="eastAsia"/>
                <w:sz w:val="24"/>
              </w:rPr>
              <w:t>布袋除尘器预处理后，然后进入两级活性炭吸附装置</w:t>
            </w:r>
            <w:r w:rsidR="00844EE4">
              <w:rPr>
                <w:rFonts w:hint="eastAsia"/>
                <w:sz w:val="24"/>
              </w:rPr>
              <w:t>（处理效率</w:t>
            </w:r>
            <w:r w:rsidR="00844EE4">
              <w:rPr>
                <w:rFonts w:hint="eastAsia"/>
                <w:sz w:val="24"/>
              </w:rPr>
              <w:t>80%</w:t>
            </w:r>
            <w:r w:rsidR="00844EE4">
              <w:rPr>
                <w:rFonts w:hint="eastAsia"/>
                <w:sz w:val="24"/>
              </w:rPr>
              <w:t>）</w:t>
            </w:r>
            <w:r w:rsidRPr="00CD3F1B">
              <w:rPr>
                <w:rFonts w:hint="eastAsia"/>
                <w:sz w:val="24"/>
              </w:rPr>
              <w:t>。预降温和除尘是为了使进入活性炭吸附装置的废气温度不高于</w:t>
            </w:r>
            <w:r w:rsidRPr="00CD3F1B">
              <w:rPr>
                <w:rFonts w:hint="eastAsia"/>
                <w:sz w:val="24"/>
              </w:rPr>
              <w:t>40</w:t>
            </w:r>
            <w:r w:rsidRPr="00CD3F1B">
              <w:rPr>
                <w:rFonts w:hint="eastAsia"/>
                <w:sz w:val="24"/>
              </w:rPr>
              <w:t>℃，颗</w:t>
            </w:r>
            <w:r w:rsidRPr="00CD3F1B">
              <w:rPr>
                <w:rFonts w:hint="eastAsia"/>
                <w:sz w:val="24"/>
              </w:rPr>
              <w:lastRenderedPageBreak/>
              <w:t>粒物浓度低至</w:t>
            </w:r>
            <w:r w:rsidRPr="00CD3F1B">
              <w:rPr>
                <w:rFonts w:hint="eastAsia"/>
                <w:sz w:val="24"/>
              </w:rPr>
              <w:t>1 mg/m</w:t>
            </w:r>
            <w:r w:rsidRPr="00CD3F1B">
              <w:rPr>
                <w:rFonts w:hint="eastAsia"/>
                <w:sz w:val="24"/>
                <w:vertAlign w:val="superscript"/>
              </w:rPr>
              <w:t>3</w:t>
            </w:r>
            <w:r w:rsidRPr="00CD3F1B">
              <w:rPr>
                <w:rFonts w:hint="eastAsia"/>
                <w:sz w:val="24"/>
              </w:rPr>
              <w:t>以下，满足</w:t>
            </w:r>
            <w:r w:rsidRPr="00CD3F1B">
              <w:rPr>
                <w:sz w:val="24"/>
              </w:rPr>
              <w:t>《吸附法工业有机废气治理工程技术规范》</w:t>
            </w:r>
            <w:r w:rsidRPr="00CD3F1B">
              <w:rPr>
                <w:rFonts w:hint="eastAsia"/>
                <w:sz w:val="24"/>
              </w:rPr>
              <w:t>（</w:t>
            </w:r>
            <w:r w:rsidRPr="00CD3F1B">
              <w:rPr>
                <w:sz w:val="24"/>
              </w:rPr>
              <w:t>HJ2026-2013</w:t>
            </w:r>
            <w:r w:rsidRPr="00CD3F1B">
              <w:rPr>
                <w:rFonts w:hint="eastAsia"/>
                <w:sz w:val="24"/>
              </w:rPr>
              <w:t>）要求。处理后的尾气通过</w:t>
            </w:r>
            <w:r w:rsidRPr="00CD3F1B">
              <w:rPr>
                <w:rFonts w:hint="eastAsia"/>
                <w:sz w:val="24"/>
              </w:rPr>
              <w:t>15m</w:t>
            </w:r>
            <w:r w:rsidRPr="00CD3F1B">
              <w:rPr>
                <w:rFonts w:hint="eastAsia"/>
                <w:sz w:val="24"/>
              </w:rPr>
              <w:t>高排气筒（</w:t>
            </w:r>
            <w:r w:rsidRPr="00CD3F1B">
              <w:rPr>
                <w:rFonts w:hint="eastAsia"/>
                <w:sz w:val="24"/>
              </w:rPr>
              <w:t>DA00</w:t>
            </w:r>
            <w:r>
              <w:rPr>
                <w:rFonts w:hint="eastAsia"/>
                <w:sz w:val="24"/>
              </w:rPr>
              <w:t>2</w:t>
            </w:r>
            <w:r w:rsidRPr="00CD3F1B">
              <w:rPr>
                <w:rFonts w:hint="eastAsia"/>
                <w:sz w:val="24"/>
              </w:rPr>
              <w:t>）排放，排</w:t>
            </w:r>
            <w:r w:rsidRPr="00C45F80">
              <w:rPr>
                <w:rFonts w:hint="eastAsia"/>
                <w:color w:val="0D0D0D" w:themeColor="text1" w:themeTint="F2"/>
                <w:sz w:val="24"/>
              </w:rPr>
              <w:t>风量约为</w:t>
            </w:r>
            <w:r w:rsidR="00C45F80" w:rsidRPr="00C45F80">
              <w:rPr>
                <w:rFonts w:hint="eastAsia"/>
                <w:color w:val="0D0D0D" w:themeColor="text1" w:themeTint="F2"/>
                <w:sz w:val="24"/>
              </w:rPr>
              <w:t>20</w:t>
            </w:r>
            <w:r w:rsidRPr="00C45F80">
              <w:rPr>
                <w:color w:val="0D0D0D" w:themeColor="text1" w:themeTint="F2"/>
                <w:sz w:val="24"/>
              </w:rPr>
              <w:t>00</w:t>
            </w:r>
            <w:r w:rsidR="00E87ACE" w:rsidRPr="00C45F80">
              <w:rPr>
                <w:rFonts w:hint="eastAsia"/>
                <w:color w:val="0D0D0D" w:themeColor="text1" w:themeTint="F2"/>
                <w:sz w:val="24"/>
              </w:rPr>
              <w:t xml:space="preserve"> </w:t>
            </w:r>
            <w:r w:rsidRPr="00C45F80">
              <w:rPr>
                <w:color w:val="0D0D0D" w:themeColor="text1" w:themeTint="F2"/>
                <w:sz w:val="24"/>
              </w:rPr>
              <w:t>m</w:t>
            </w:r>
            <w:r w:rsidRPr="00C45F80">
              <w:rPr>
                <w:color w:val="0D0D0D" w:themeColor="text1" w:themeTint="F2"/>
                <w:sz w:val="24"/>
                <w:vertAlign w:val="superscript"/>
              </w:rPr>
              <w:t>3</w:t>
            </w:r>
            <w:r w:rsidRPr="00C45F80">
              <w:rPr>
                <w:color w:val="0D0D0D" w:themeColor="text1" w:themeTint="F2"/>
                <w:sz w:val="24"/>
              </w:rPr>
              <w:t>/h</w:t>
            </w:r>
            <w:r w:rsidRPr="00C45F80">
              <w:rPr>
                <w:rFonts w:hint="eastAsia"/>
                <w:color w:val="0D0D0D" w:themeColor="text1" w:themeTint="F2"/>
                <w:sz w:val="24"/>
              </w:rPr>
              <w:t>，有机废气处理</w:t>
            </w:r>
            <w:r w:rsidRPr="00CD3F1B">
              <w:rPr>
                <w:rFonts w:hint="eastAsia"/>
                <w:sz w:val="24"/>
              </w:rPr>
              <w:t>效率为</w:t>
            </w:r>
            <w:r>
              <w:rPr>
                <w:rFonts w:hint="eastAsia"/>
                <w:sz w:val="24"/>
              </w:rPr>
              <w:t>8</w:t>
            </w:r>
            <w:r w:rsidRPr="00CD3F1B">
              <w:rPr>
                <w:rFonts w:hint="eastAsia"/>
                <w:sz w:val="24"/>
              </w:rPr>
              <w:t>0</w:t>
            </w:r>
            <w:r w:rsidRPr="00CD3F1B">
              <w:rPr>
                <w:sz w:val="24"/>
              </w:rPr>
              <w:t>%</w:t>
            </w:r>
            <w:r w:rsidRPr="00CD3F1B">
              <w:rPr>
                <w:rFonts w:hint="eastAsia"/>
                <w:sz w:val="24"/>
              </w:rPr>
              <w:t>，则非甲烷总烃</w:t>
            </w:r>
            <w:r w:rsidR="00844EE4">
              <w:rPr>
                <w:rFonts w:hint="eastAsia"/>
                <w:sz w:val="24"/>
              </w:rPr>
              <w:t>有组织</w:t>
            </w:r>
            <w:r w:rsidRPr="00CD3F1B">
              <w:rPr>
                <w:rFonts w:hint="eastAsia"/>
                <w:sz w:val="24"/>
              </w:rPr>
              <w:t>排放量为</w:t>
            </w:r>
            <w:r w:rsidRPr="00CD3F1B">
              <w:rPr>
                <w:sz w:val="24"/>
              </w:rPr>
              <w:t>0.0</w:t>
            </w:r>
            <w:r w:rsidRPr="00CD3F1B">
              <w:rPr>
                <w:rFonts w:hint="eastAsia"/>
                <w:sz w:val="24"/>
              </w:rPr>
              <w:t>0</w:t>
            </w:r>
            <w:r w:rsidR="00A7022A">
              <w:rPr>
                <w:rFonts w:hint="eastAsia"/>
                <w:sz w:val="24"/>
              </w:rPr>
              <w:t>1</w:t>
            </w:r>
            <w:r w:rsidR="00844EE4">
              <w:rPr>
                <w:rFonts w:hint="eastAsia"/>
                <w:sz w:val="24"/>
              </w:rPr>
              <w:t>3</w:t>
            </w:r>
            <w:r w:rsidRPr="00CD3F1B">
              <w:rPr>
                <w:rFonts w:hint="eastAsia"/>
                <w:sz w:val="24"/>
              </w:rPr>
              <w:t xml:space="preserve"> </w:t>
            </w:r>
            <w:r w:rsidRPr="00CD3F1B">
              <w:rPr>
                <w:sz w:val="24"/>
              </w:rPr>
              <w:t>t/a</w:t>
            </w:r>
            <w:r w:rsidRPr="00CD3F1B">
              <w:rPr>
                <w:rFonts w:hint="eastAsia"/>
                <w:sz w:val="24"/>
              </w:rPr>
              <w:t>，</w:t>
            </w:r>
            <w:r w:rsidR="00844EE4">
              <w:rPr>
                <w:rFonts w:hint="eastAsia"/>
                <w:sz w:val="24"/>
              </w:rPr>
              <w:t>有组织排放速率为</w:t>
            </w:r>
            <w:r w:rsidRPr="00CD3F1B">
              <w:rPr>
                <w:rFonts w:hint="eastAsia"/>
                <w:sz w:val="24"/>
              </w:rPr>
              <w:t>0.00</w:t>
            </w:r>
            <w:r w:rsidR="00A7022A">
              <w:rPr>
                <w:rFonts w:hint="eastAsia"/>
                <w:sz w:val="24"/>
              </w:rPr>
              <w:t>0</w:t>
            </w:r>
            <w:r w:rsidR="00844EE4">
              <w:rPr>
                <w:rFonts w:hint="eastAsia"/>
                <w:sz w:val="24"/>
              </w:rPr>
              <w:t>5</w:t>
            </w:r>
            <w:r w:rsidRPr="00CD3F1B">
              <w:rPr>
                <w:rFonts w:hint="eastAsia"/>
                <w:sz w:val="24"/>
              </w:rPr>
              <w:t xml:space="preserve"> kg/h</w:t>
            </w:r>
            <w:r w:rsidRPr="00CD3F1B">
              <w:rPr>
                <w:rFonts w:hint="eastAsia"/>
                <w:sz w:val="24"/>
              </w:rPr>
              <w:t>，排放浓度</w:t>
            </w:r>
            <w:r w:rsidRPr="00CD3F1B">
              <w:rPr>
                <w:rFonts w:hint="eastAsia"/>
                <w:sz w:val="24"/>
              </w:rPr>
              <w:t>0.</w:t>
            </w:r>
            <w:r w:rsidR="00844EE4">
              <w:rPr>
                <w:rFonts w:hint="eastAsia"/>
                <w:sz w:val="24"/>
              </w:rPr>
              <w:t>27</w:t>
            </w:r>
            <w:r w:rsidRPr="00CD3F1B">
              <w:rPr>
                <w:rFonts w:hint="eastAsia"/>
                <w:sz w:val="24"/>
              </w:rPr>
              <w:t xml:space="preserve"> mg/m</w:t>
            </w:r>
            <w:r w:rsidRPr="00CD3F1B">
              <w:rPr>
                <w:rFonts w:hint="eastAsia"/>
                <w:sz w:val="24"/>
                <w:vertAlign w:val="superscript"/>
              </w:rPr>
              <w:t>3</w:t>
            </w:r>
            <w:r w:rsidR="00844EE4">
              <w:rPr>
                <w:rFonts w:hint="eastAsia"/>
                <w:sz w:val="24"/>
              </w:rPr>
              <w:t>；</w:t>
            </w:r>
            <w:r w:rsidR="00844EE4" w:rsidRPr="00CD3F1B">
              <w:rPr>
                <w:rFonts w:hint="eastAsia"/>
                <w:sz w:val="24"/>
              </w:rPr>
              <w:t>甲烷总烃</w:t>
            </w:r>
            <w:r w:rsidR="00844EE4">
              <w:rPr>
                <w:rFonts w:hint="eastAsia"/>
                <w:sz w:val="24"/>
              </w:rPr>
              <w:t>无</w:t>
            </w:r>
            <w:r w:rsidR="00844EE4">
              <w:rPr>
                <w:rFonts w:hint="eastAsia"/>
                <w:sz w:val="24"/>
              </w:rPr>
              <w:t>组织</w:t>
            </w:r>
            <w:r w:rsidR="00844EE4" w:rsidRPr="00CD3F1B">
              <w:rPr>
                <w:rFonts w:hint="eastAsia"/>
                <w:sz w:val="24"/>
              </w:rPr>
              <w:t>排放量为</w:t>
            </w:r>
            <w:r w:rsidR="00844EE4" w:rsidRPr="00CD3F1B">
              <w:rPr>
                <w:sz w:val="24"/>
              </w:rPr>
              <w:t>0.0</w:t>
            </w:r>
            <w:r w:rsidR="00844EE4" w:rsidRPr="00CD3F1B">
              <w:rPr>
                <w:rFonts w:hint="eastAsia"/>
                <w:sz w:val="24"/>
              </w:rPr>
              <w:t>0</w:t>
            </w:r>
            <w:r w:rsidR="00844EE4">
              <w:rPr>
                <w:rFonts w:hint="eastAsia"/>
                <w:sz w:val="24"/>
              </w:rPr>
              <w:t>07</w:t>
            </w:r>
            <w:r w:rsidR="00844EE4" w:rsidRPr="00CD3F1B">
              <w:rPr>
                <w:rFonts w:hint="eastAsia"/>
                <w:sz w:val="24"/>
              </w:rPr>
              <w:t xml:space="preserve"> </w:t>
            </w:r>
            <w:r w:rsidR="00844EE4" w:rsidRPr="00CD3F1B">
              <w:rPr>
                <w:sz w:val="24"/>
              </w:rPr>
              <w:t>t/a</w:t>
            </w:r>
            <w:r w:rsidR="00844EE4">
              <w:rPr>
                <w:rFonts w:hint="eastAsia"/>
                <w:sz w:val="24"/>
              </w:rPr>
              <w:t>。</w:t>
            </w:r>
          </w:p>
          <w:p w:rsidR="00A7022A" w:rsidRDefault="00A7022A" w:rsidP="00C0298B">
            <w:pPr>
              <w:spacing w:line="360" w:lineRule="auto"/>
              <w:ind w:firstLineChars="200" w:firstLine="480"/>
              <w:rPr>
                <w:sz w:val="24"/>
              </w:rPr>
            </w:pPr>
            <w:r>
              <w:rPr>
                <w:rFonts w:ascii="宋体" w:hAnsi="宋体" w:hint="eastAsia"/>
                <w:sz w:val="24"/>
              </w:rPr>
              <w:t>③</w:t>
            </w:r>
            <w:r>
              <w:rPr>
                <w:rFonts w:hint="eastAsia"/>
                <w:sz w:val="24"/>
              </w:rPr>
              <w:t>天然气燃烧废气</w:t>
            </w:r>
          </w:p>
          <w:p w:rsidR="00A7022A" w:rsidRPr="00A7022A" w:rsidRDefault="00A7022A" w:rsidP="0065127F">
            <w:pPr>
              <w:spacing w:line="360" w:lineRule="auto"/>
              <w:ind w:leftChars="228" w:left="8879" w:hangingChars="3500" w:hanging="8400"/>
              <w:rPr>
                <w:color w:val="FF0000"/>
                <w:sz w:val="24"/>
              </w:rPr>
            </w:pPr>
            <w:r w:rsidRPr="00CD3F1B">
              <w:rPr>
                <w:rFonts w:hint="eastAsia"/>
                <w:sz w:val="24"/>
              </w:rPr>
              <w:t>拟建项目粉末固化烘炉使用天然气为燃料，天然气燃烧产生烟尘、</w:t>
            </w:r>
            <w:r w:rsidR="000F733E" w:rsidRPr="00CD3F1B">
              <w:rPr>
                <w:rFonts w:hint="eastAsia"/>
                <w:sz w:val="24"/>
              </w:rPr>
              <w:t>SO</w:t>
            </w:r>
            <w:r w:rsidR="000F733E" w:rsidRPr="00CD3F1B">
              <w:rPr>
                <w:rFonts w:hint="eastAsia"/>
                <w:sz w:val="24"/>
                <w:vertAlign w:val="subscript"/>
              </w:rPr>
              <w:t>2</w:t>
            </w:r>
            <w:r w:rsidR="000F733E" w:rsidRPr="00CD3F1B">
              <w:rPr>
                <w:rFonts w:hint="eastAsia"/>
                <w:sz w:val="24"/>
              </w:rPr>
              <w:t>、</w:t>
            </w:r>
            <w:r w:rsidR="000F733E" w:rsidRPr="00CD3F1B">
              <w:rPr>
                <w:rFonts w:hint="eastAsia"/>
                <w:sz w:val="24"/>
              </w:rPr>
              <w:t>NO</w:t>
            </w:r>
            <w:r w:rsidR="000F733E" w:rsidRPr="00CD3F1B">
              <w:rPr>
                <w:rFonts w:hint="eastAsia"/>
                <w:sz w:val="24"/>
                <w:vertAlign w:val="subscript"/>
              </w:rPr>
              <w:t>X</w:t>
            </w:r>
            <w:r w:rsidR="000F733E">
              <w:rPr>
                <w:rFonts w:hint="eastAsia"/>
                <w:sz w:val="24"/>
              </w:rPr>
              <w:t>。</w:t>
            </w:r>
          </w:p>
          <w:p w:rsidR="00A7022A" w:rsidRPr="00CD3F1B" w:rsidRDefault="00A7022A" w:rsidP="00A7022A">
            <w:pPr>
              <w:spacing w:line="360" w:lineRule="auto"/>
              <w:ind w:firstLineChars="200" w:firstLine="480"/>
              <w:rPr>
                <w:sz w:val="24"/>
                <w:vertAlign w:val="subscript"/>
              </w:rPr>
            </w:pPr>
            <w:r w:rsidRPr="00CD3F1B">
              <w:rPr>
                <w:rFonts w:hint="eastAsia"/>
                <w:sz w:val="24"/>
              </w:rPr>
              <w:t>根据《第二次全国污染源普查</w:t>
            </w:r>
            <w:r w:rsidRPr="00CD3F1B">
              <w:rPr>
                <w:rFonts w:hint="eastAsia"/>
                <w:sz w:val="24"/>
              </w:rPr>
              <w:t xml:space="preserve"> </w:t>
            </w:r>
            <w:r w:rsidRPr="00CD3F1B">
              <w:rPr>
                <w:rFonts w:hint="eastAsia"/>
                <w:sz w:val="24"/>
              </w:rPr>
              <w:t>工业污染源产排污系数手册（试用版）》</w:t>
            </w:r>
            <w:r w:rsidRPr="00CD3F1B">
              <w:rPr>
                <w:rFonts w:hint="eastAsia"/>
                <w:sz w:val="24"/>
              </w:rPr>
              <w:t>33</w:t>
            </w:r>
            <w:r w:rsidRPr="00CD3F1B">
              <w:rPr>
                <w:rFonts w:hint="eastAsia"/>
                <w:sz w:val="24"/>
              </w:rPr>
              <w:t>金属制品业、涂装环节：天然气工业</w:t>
            </w:r>
            <w:proofErr w:type="gramStart"/>
            <w:r w:rsidRPr="00CD3F1B">
              <w:rPr>
                <w:rFonts w:hint="eastAsia"/>
                <w:sz w:val="24"/>
              </w:rPr>
              <w:t>炉窑产污系数</w:t>
            </w:r>
            <w:proofErr w:type="gramEnd"/>
            <w:r w:rsidRPr="00CD3F1B">
              <w:rPr>
                <w:rFonts w:hint="eastAsia"/>
                <w:sz w:val="24"/>
              </w:rPr>
              <w:t>为：颗粒物</w:t>
            </w:r>
            <w:r w:rsidRPr="00CD3F1B">
              <w:rPr>
                <w:rFonts w:hint="eastAsia"/>
                <w:sz w:val="24"/>
              </w:rPr>
              <w:t xml:space="preserve">0.000286 </w:t>
            </w:r>
            <w:r w:rsidRPr="00CD3F1B">
              <w:rPr>
                <w:sz w:val="24"/>
              </w:rPr>
              <w:t>kg/</w:t>
            </w:r>
            <w:r w:rsidRPr="00CD3F1B">
              <w:rPr>
                <w:rFonts w:hint="eastAsia"/>
                <w:sz w:val="24"/>
              </w:rPr>
              <w:t>m</w:t>
            </w:r>
            <w:r w:rsidRPr="00CD3F1B">
              <w:rPr>
                <w:rFonts w:hint="eastAsia"/>
                <w:sz w:val="24"/>
                <w:vertAlign w:val="superscript"/>
              </w:rPr>
              <w:t>3</w:t>
            </w:r>
            <w:r w:rsidRPr="00CD3F1B">
              <w:rPr>
                <w:rFonts w:hint="eastAsia"/>
                <w:sz w:val="24"/>
              </w:rPr>
              <w:t>-</w:t>
            </w:r>
            <w:r w:rsidRPr="00CD3F1B">
              <w:rPr>
                <w:rFonts w:hint="eastAsia"/>
                <w:sz w:val="24"/>
              </w:rPr>
              <w:t>原料、</w:t>
            </w:r>
            <w:r w:rsidRPr="00CD3F1B">
              <w:rPr>
                <w:rFonts w:hint="eastAsia"/>
                <w:sz w:val="24"/>
              </w:rPr>
              <w:t>SO</w:t>
            </w:r>
            <w:r w:rsidRPr="00CD3F1B">
              <w:rPr>
                <w:rFonts w:hint="eastAsia"/>
                <w:sz w:val="24"/>
                <w:vertAlign w:val="subscript"/>
              </w:rPr>
              <w:t>2</w:t>
            </w:r>
            <w:r w:rsidRPr="00CD3F1B">
              <w:rPr>
                <w:rFonts w:hint="eastAsia"/>
                <w:sz w:val="24"/>
              </w:rPr>
              <w:t xml:space="preserve"> 0.000002 </w:t>
            </w:r>
            <w:r w:rsidRPr="00CD3F1B">
              <w:rPr>
                <w:sz w:val="24"/>
              </w:rPr>
              <w:t>kg/</w:t>
            </w:r>
            <w:r w:rsidRPr="00CD3F1B">
              <w:rPr>
                <w:rFonts w:hint="eastAsia"/>
                <w:sz w:val="24"/>
              </w:rPr>
              <w:t>m</w:t>
            </w:r>
            <w:r w:rsidRPr="00CD3F1B">
              <w:rPr>
                <w:rFonts w:hint="eastAsia"/>
                <w:sz w:val="24"/>
                <w:vertAlign w:val="superscript"/>
              </w:rPr>
              <w:t>3</w:t>
            </w:r>
            <w:r w:rsidRPr="00CD3F1B">
              <w:rPr>
                <w:rFonts w:hint="eastAsia"/>
                <w:sz w:val="24"/>
              </w:rPr>
              <w:t>-</w:t>
            </w:r>
            <w:r w:rsidRPr="00CD3F1B">
              <w:rPr>
                <w:rFonts w:hint="eastAsia"/>
                <w:sz w:val="24"/>
              </w:rPr>
              <w:t>原料（</w:t>
            </w:r>
            <w:r w:rsidRPr="00CD3F1B">
              <w:rPr>
                <w:rFonts w:hint="eastAsia"/>
                <w:sz w:val="24"/>
              </w:rPr>
              <w:t>S</w:t>
            </w:r>
            <w:r w:rsidRPr="00CD3F1B">
              <w:rPr>
                <w:rFonts w:hint="eastAsia"/>
                <w:sz w:val="24"/>
              </w:rPr>
              <w:t>为含硫量，单位</w:t>
            </w:r>
            <w:r w:rsidRPr="00CD3F1B">
              <w:rPr>
                <w:rFonts w:hint="eastAsia"/>
                <w:sz w:val="24"/>
              </w:rPr>
              <w:t>mg/m</w:t>
            </w:r>
            <w:r w:rsidRPr="00CD3F1B">
              <w:rPr>
                <w:rFonts w:hint="eastAsia"/>
                <w:sz w:val="24"/>
                <w:vertAlign w:val="superscript"/>
              </w:rPr>
              <w:t>3</w:t>
            </w:r>
            <w:r w:rsidRPr="00CD3F1B">
              <w:rPr>
                <w:rFonts w:hint="eastAsia"/>
                <w:sz w:val="24"/>
              </w:rPr>
              <w:t>，经查《天然气》（</w:t>
            </w:r>
            <w:r w:rsidRPr="00CD3F1B">
              <w:rPr>
                <w:rFonts w:hint="eastAsia"/>
                <w:sz w:val="24"/>
              </w:rPr>
              <w:t>GB17820-2012</w:t>
            </w:r>
            <w:r w:rsidRPr="00CD3F1B">
              <w:rPr>
                <w:rFonts w:hint="eastAsia"/>
                <w:sz w:val="24"/>
              </w:rPr>
              <w:t>）我国管道天然气含硫总量不高于</w:t>
            </w:r>
            <w:r w:rsidRPr="00CD3F1B">
              <w:rPr>
                <w:rFonts w:hint="eastAsia"/>
                <w:sz w:val="24"/>
              </w:rPr>
              <w:t>200 mg/m</w:t>
            </w:r>
            <w:r w:rsidRPr="00CD3F1B">
              <w:rPr>
                <w:rFonts w:hint="eastAsia"/>
                <w:sz w:val="24"/>
                <w:vertAlign w:val="superscript"/>
              </w:rPr>
              <w:t>3</w:t>
            </w:r>
            <w:r w:rsidRPr="00CD3F1B">
              <w:rPr>
                <w:rFonts w:hint="eastAsia"/>
                <w:sz w:val="24"/>
              </w:rPr>
              <w:t>，</w:t>
            </w:r>
            <w:proofErr w:type="gramStart"/>
            <w:r w:rsidRPr="00CD3F1B">
              <w:rPr>
                <w:rFonts w:hint="eastAsia"/>
                <w:sz w:val="24"/>
              </w:rPr>
              <w:t>本环评计</w:t>
            </w:r>
            <w:proofErr w:type="gramEnd"/>
            <w:r w:rsidRPr="00CD3F1B">
              <w:rPr>
                <w:rFonts w:hint="eastAsia"/>
                <w:sz w:val="24"/>
              </w:rPr>
              <w:t>200 mg/m</w:t>
            </w:r>
            <w:r w:rsidRPr="00CD3F1B">
              <w:rPr>
                <w:rFonts w:hint="eastAsia"/>
                <w:sz w:val="24"/>
                <w:vertAlign w:val="superscript"/>
              </w:rPr>
              <w:t>3</w:t>
            </w:r>
            <w:r w:rsidRPr="00CD3F1B">
              <w:rPr>
                <w:rFonts w:hint="eastAsia"/>
                <w:sz w:val="24"/>
              </w:rPr>
              <w:t>）、</w:t>
            </w:r>
            <w:r w:rsidRPr="00CD3F1B">
              <w:rPr>
                <w:rFonts w:hint="eastAsia"/>
                <w:sz w:val="24"/>
              </w:rPr>
              <w:t>NO</w:t>
            </w:r>
            <w:r w:rsidRPr="00CD3F1B">
              <w:rPr>
                <w:rFonts w:hint="eastAsia"/>
                <w:sz w:val="24"/>
                <w:vertAlign w:val="subscript"/>
              </w:rPr>
              <w:t>X</w:t>
            </w:r>
            <w:r w:rsidRPr="00CD3F1B">
              <w:rPr>
                <w:rFonts w:hint="eastAsia"/>
                <w:sz w:val="24"/>
              </w:rPr>
              <w:t xml:space="preserve"> 0.00187 </w:t>
            </w:r>
            <w:r w:rsidRPr="00CD3F1B">
              <w:rPr>
                <w:sz w:val="24"/>
              </w:rPr>
              <w:t>kg/</w:t>
            </w:r>
            <w:r w:rsidRPr="00CD3F1B">
              <w:rPr>
                <w:rFonts w:hint="eastAsia"/>
                <w:sz w:val="24"/>
              </w:rPr>
              <w:t>m</w:t>
            </w:r>
            <w:r w:rsidRPr="00CD3F1B">
              <w:rPr>
                <w:rFonts w:hint="eastAsia"/>
                <w:sz w:val="24"/>
                <w:vertAlign w:val="superscript"/>
              </w:rPr>
              <w:t>3</w:t>
            </w:r>
            <w:r w:rsidRPr="00CD3F1B">
              <w:rPr>
                <w:rFonts w:hint="eastAsia"/>
                <w:sz w:val="24"/>
              </w:rPr>
              <w:t>-</w:t>
            </w:r>
            <w:r w:rsidRPr="00CD3F1B">
              <w:rPr>
                <w:rFonts w:hint="eastAsia"/>
                <w:sz w:val="24"/>
              </w:rPr>
              <w:t>原料。据此估算天然气工业炉窑大气污染物产生情况，计算过程见下表。</w:t>
            </w:r>
          </w:p>
          <w:p w:rsidR="00A7022A" w:rsidRPr="00C45F80" w:rsidRDefault="00A7022A" w:rsidP="00A7022A">
            <w:pPr>
              <w:spacing w:beforeLines="50" w:before="156"/>
              <w:jc w:val="center"/>
              <w:rPr>
                <w:rFonts w:ascii="黑体" w:eastAsia="黑体" w:hAnsi="黑体"/>
                <w:color w:val="0D0D0D" w:themeColor="text1" w:themeTint="F2"/>
                <w:szCs w:val="21"/>
              </w:rPr>
            </w:pPr>
            <w:r w:rsidRPr="00C45F80">
              <w:rPr>
                <w:rFonts w:hAnsi="宋体" w:hint="eastAsia"/>
                <w:b/>
                <w:color w:val="0D0D0D" w:themeColor="text1" w:themeTint="F2"/>
                <w:sz w:val="24"/>
              </w:rPr>
              <w:t>表</w:t>
            </w:r>
            <w:r w:rsidR="00AA157D">
              <w:rPr>
                <w:rFonts w:hAnsi="宋体" w:hint="eastAsia"/>
                <w:b/>
                <w:color w:val="0D0D0D" w:themeColor="text1" w:themeTint="F2"/>
                <w:sz w:val="24"/>
              </w:rPr>
              <w:t>2</w:t>
            </w:r>
            <w:r w:rsidR="0029316F">
              <w:rPr>
                <w:rFonts w:hAnsi="宋体" w:hint="eastAsia"/>
                <w:b/>
                <w:color w:val="0D0D0D" w:themeColor="text1" w:themeTint="F2"/>
                <w:sz w:val="24"/>
              </w:rPr>
              <w:t>6</w:t>
            </w:r>
            <w:r w:rsidRPr="00C45F80">
              <w:rPr>
                <w:rFonts w:hAnsi="宋体" w:hint="eastAsia"/>
                <w:b/>
                <w:color w:val="0D0D0D" w:themeColor="text1" w:themeTint="F2"/>
                <w:sz w:val="24"/>
              </w:rPr>
              <w:t xml:space="preserve"> </w:t>
            </w:r>
            <w:r w:rsidRPr="00C45F80">
              <w:rPr>
                <w:rFonts w:hAnsi="宋体" w:hint="eastAsia"/>
                <w:b/>
                <w:color w:val="0D0D0D" w:themeColor="text1" w:themeTint="F2"/>
                <w:sz w:val="24"/>
              </w:rPr>
              <w:t>天然气工业炉窑大气污染物产生情况</w:t>
            </w:r>
          </w:p>
          <w:tbl>
            <w:tblPr>
              <w:tblW w:w="5000" w:type="pct"/>
              <w:tblBorders>
                <w:top w:val="single" w:sz="12" w:space="0" w:color="auto"/>
                <w:bottom w:val="single" w:sz="12" w:space="0" w:color="auto"/>
                <w:insideH w:val="single" w:sz="8" w:space="0" w:color="auto"/>
                <w:insideV w:val="single" w:sz="8" w:space="0" w:color="auto"/>
              </w:tblBorders>
              <w:tblLayout w:type="fixed"/>
              <w:tblLook w:val="0000" w:firstRow="0" w:lastRow="0" w:firstColumn="0" w:lastColumn="0" w:noHBand="0" w:noVBand="0"/>
            </w:tblPr>
            <w:tblGrid>
              <w:gridCol w:w="1302"/>
              <w:gridCol w:w="2512"/>
              <w:gridCol w:w="1673"/>
              <w:gridCol w:w="1963"/>
              <w:gridCol w:w="1620"/>
            </w:tblGrid>
            <w:tr w:rsidR="00A7022A" w:rsidRPr="00C45F80" w:rsidTr="00A7022A">
              <w:trPr>
                <w:trHeight w:val="284"/>
              </w:trPr>
              <w:tc>
                <w:tcPr>
                  <w:tcW w:w="718" w:type="pct"/>
                  <w:vAlign w:val="center"/>
                </w:tcPr>
                <w:p w:rsidR="00A7022A" w:rsidRPr="00C45F80" w:rsidRDefault="00A7022A" w:rsidP="00A7022A">
                  <w:pPr>
                    <w:snapToGrid w:val="0"/>
                    <w:ind w:leftChars="-50" w:left="-105" w:rightChars="-50" w:right="-105"/>
                    <w:jc w:val="center"/>
                    <w:rPr>
                      <w:b/>
                      <w:color w:val="0D0D0D" w:themeColor="text1" w:themeTint="F2"/>
                      <w:szCs w:val="21"/>
                    </w:rPr>
                  </w:pPr>
                  <w:r w:rsidRPr="00C45F80">
                    <w:rPr>
                      <w:b/>
                      <w:color w:val="0D0D0D" w:themeColor="text1" w:themeTint="F2"/>
                      <w:szCs w:val="21"/>
                    </w:rPr>
                    <w:t>污染物</w:t>
                  </w:r>
                </w:p>
              </w:tc>
              <w:tc>
                <w:tcPr>
                  <w:tcW w:w="1385" w:type="pct"/>
                  <w:vAlign w:val="center"/>
                </w:tcPr>
                <w:p w:rsidR="00A7022A" w:rsidRPr="00C45F80" w:rsidRDefault="00A7022A" w:rsidP="00A7022A">
                  <w:pPr>
                    <w:snapToGrid w:val="0"/>
                    <w:ind w:leftChars="-50" w:left="-105" w:rightChars="-50" w:right="-105"/>
                    <w:jc w:val="center"/>
                    <w:rPr>
                      <w:b/>
                      <w:color w:val="0D0D0D" w:themeColor="text1" w:themeTint="F2"/>
                      <w:szCs w:val="21"/>
                    </w:rPr>
                  </w:pPr>
                  <w:proofErr w:type="gramStart"/>
                  <w:r w:rsidRPr="00C45F80">
                    <w:rPr>
                      <w:b/>
                      <w:color w:val="0D0D0D" w:themeColor="text1" w:themeTint="F2"/>
                      <w:szCs w:val="21"/>
                    </w:rPr>
                    <w:t>产污系数</w:t>
                  </w:r>
                  <w:proofErr w:type="gramEnd"/>
                </w:p>
              </w:tc>
              <w:tc>
                <w:tcPr>
                  <w:tcW w:w="922" w:type="pct"/>
                  <w:vAlign w:val="center"/>
                </w:tcPr>
                <w:p w:rsidR="00A7022A" w:rsidRPr="00C45F80" w:rsidRDefault="00A7022A" w:rsidP="00A7022A">
                  <w:pPr>
                    <w:snapToGrid w:val="0"/>
                    <w:ind w:leftChars="-50" w:left="-105" w:rightChars="-50" w:right="-105"/>
                    <w:jc w:val="center"/>
                    <w:rPr>
                      <w:b/>
                      <w:color w:val="0D0D0D" w:themeColor="text1" w:themeTint="F2"/>
                      <w:szCs w:val="21"/>
                    </w:rPr>
                  </w:pPr>
                  <w:r w:rsidRPr="00C45F80">
                    <w:rPr>
                      <w:b/>
                      <w:color w:val="0D0D0D" w:themeColor="text1" w:themeTint="F2"/>
                      <w:szCs w:val="21"/>
                    </w:rPr>
                    <w:t>原料消耗量</w:t>
                  </w:r>
                </w:p>
              </w:tc>
              <w:tc>
                <w:tcPr>
                  <w:tcW w:w="1082" w:type="pct"/>
                  <w:vAlign w:val="center"/>
                </w:tcPr>
                <w:p w:rsidR="00A7022A" w:rsidRPr="00C45F80" w:rsidRDefault="00A7022A" w:rsidP="00A7022A">
                  <w:pPr>
                    <w:snapToGrid w:val="0"/>
                    <w:ind w:leftChars="-50" w:left="-105" w:rightChars="-50" w:right="-105"/>
                    <w:jc w:val="center"/>
                    <w:rPr>
                      <w:b/>
                      <w:color w:val="0D0D0D" w:themeColor="text1" w:themeTint="F2"/>
                      <w:szCs w:val="21"/>
                    </w:rPr>
                  </w:pPr>
                  <w:r w:rsidRPr="00C45F80">
                    <w:rPr>
                      <w:b/>
                      <w:color w:val="0D0D0D" w:themeColor="text1" w:themeTint="F2"/>
                      <w:szCs w:val="21"/>
                    </w:rPr>
                    <w:t>污染物产生量</w:t>
                  </w:r>
                </w:p>
                <w:p w:rsidR="00A7022A" w:rsidRPr="00C45F80" w:rsidRDefault="00A7022A" w:rsidP="00A7022A">
                  <w:pPr>
                    <w:snapToGrid w:val="0"/>
                    <w:ind w:leftChars="-50" w:left="-105" w:rightChars="-50" w:right="-105"/>
                    <w:jc w:val="center"/>
                    <w:rPr>
                      <w:b/>
                      <w:color w:val="0D0D0D" w:themeColor="text1" w:themeTint="F2"/>
                      <w:szCs w:val="21"/>
                    </w:rPr>
                  </w:pPr>
                  <w:r w:rsidRPr="00C45F80">
                    <w:rPr>
                      <w:b/>
                      <w:color w:val="0D0D0D" w:themeColor="text1" w:themeTint="F2"/>
                      <w:szCs w:val="21"/>
                    </w:rPr>
                    <w:t>（</w:t>
                  </w:r>
                  <w:r w:rsidRPr="00C45F80">
                    <w:rPr>
                      <w:b/>
                      <w:color w:val="0D0D0D" w:themeColor="text1" w:themeTint="F2"/>
                      <w:szCs w:val="21"/>
                    </w:rPr>
                    <w:t>t/a</w:t>
                  </w:r>
                  <w:r w:rsidRPr="00C45F80">
                    <w:rPr>
                      <w:b/>
                      <w:color w:val="0D0D0D" w:themeColor="text1" w:themeTint="F2"/>
                      <w:szCs w:val="21"/>
                    </w:rPr>
                    <w:t>）</w:t>
                  </w:r>
                </w:p>
              </w:tc>
              <w:tc>
                <w:tcPr>
                  <w:tcW w:w="893" w:type="pct"/>
                  <w:vAlign w:val="center"/>
                </w:tcPr>
                <w:p w:rsidR="00A7022A" w:rsidRPr="00C45F80" w:rsidRDefault="00A7022A" w:rsidP="00A7022A">
                  <w:pPr>
                    <w:snapToGrid w:val="0"/>
                    <w:ind w:leftChars="-50" w:left="-105" w:rightChars="-50" w:right="-105"/>
                    <w:jc w:val="center"/>
                    <w:rPr>
                      <w:b/>
                      <w:color w:val="0D0D0D" w:themeColor="text1" w:themeTint="F2"/>
                      <w:szCs w:val="21"/>
                    </w:rPr>
                  </w:pPr>
                  <w:r w:rsidRPr="00C45F80">
                    <w:rPr>
                      <w:b/>
                      <w:color w:val="0D0D0D" w:themeColor="text1" w:themeTint="F2"/>
                      <w:szCs w:val="21"/>
                    </w:rPr>
                    <w:t>产生速率</w:t>
                  </w:r>
                </w:p>
                <w:p w:rsidR="00A7022A" w:rsidRPr="00C45F80" w:rsidRDefault="00A7022A" w:rsidP="00A7022A">
                  <w:pPr>
                    <w:snapToGrid w:val="0"/>
                    <w:ind w:leftChars="-50" w:left="-105" w:rightChars="-50" w:right="-105"/>
                    <w:jc w:val="center"/>
                    <w:rPr>
                      <w:b/>
                      <w:color w:val="0D0D0D" w:themeColor="text1" w:themeTint="F2"/>
                      <w:szCs w:val="21"/>
                    </w:rPr>
                  </w:pPr>
                  <w:r w:rsidRPr="00C45F80">
                    <w:rPr>
                      <w:b/>
                      <w:color w:val="0D0D0D" w:themeColor="text1" w:themeTint="F2"/>
                      <w:szCs w:val="21"/>
                    </w:rPr>
                    <w:t>（</w:t>
                  </w:r>
                  <w:r w:rsidRPr="00C45F80">
                    <w:rPr>
                      <w:b/>
                      <w:color w:val="0D0D0D" w:themeColor="text1" w:themeTint="F2"/>
                      <w:szCs w:val="21"/>
                    </w:rPr>
                    <w:t>kg/h</w:t>
                  </w:r>
                  <w:r w:rsidRPr="00C45F80">
                    <w:rPr>
                      <w:b/>
                      <w:color w:val="0D0D0D" w:themeColor="text1" w:themeTint="F2"/>
                      <w:szCs w:val="21"/>
                    </w:rPr>
                    <w:t>）</w:t>
                  </w:r>
                </w:p>
              </w:tc>
            </w:tr>
            <w:tr w:rsidR="00A7022A" w:rsidRPr="00C45F80" w:rsidTr="00A7022A">
              <w:trPr>
                <w:trHeight w:val="284"/>
              </w:trPr>
              <w:tc>
                <w:tcPr>
                  <w:tcW w:w="718" w:type="pct"/>
                  <w:vAlign w:val="center"/>
                </w:tcPr>
                <w:p w:rsidR="00A7022A" w:rsidRPr="00C45F80" w:rsidRDefault="00A7022A" w:rsidP="00A7022A">
                  <w:pPr>
                    <w:snapToGrid w:val="0"/>
                    <w:ind w:leftChars="-50" w:left="-105" w:rightChars="-50" w:right="-105"/>
                    <w:jc w:val="center"/>
                    <w:rPr>
                      <w:color w:val="0D0D0D" w:themeColor="text1" w:themeTint="F2"/>
                      <w:szCs w:val="21"/>
                    </w:rPr>
                  </w:pPr>
                  <w:r w:rsidRPr="00C45F80">
                    <w:rPr>
                      <w:color w:val="0D0D0D" w:themeColor="text1" w:themeTint="F2"/>
                      <w:szCs w:val="21"/>
                    </w:rPr>
                    <w:t>烟尘</w:t>
                  </w:r>
                </w:p>
              </w:tc>
              <w:tc>
                <w:tcPr>
                  <w:tcW w:w="1385" w:type="pct"/>
                  <w:vAlign w:val="center"/>
                </w:tcPr>
                <w:p w:rsidR="00A7022A" w:rsidRPr="00C45F80" w:rsidRDefault="00A7022A" w:rsidP="00A7022A">
                  <w:pPr>
                    <w:snapToGrid w:val="0"/>
                    <w:ind w:leftChars="-50" w:left="-105" w:rightChars="-50" w:right="-105"/>
                    <w:jc w:val="center"/>
                    <w:rPr>
                      <w:color w:val="0D0D0D" w:themeColor="text1" w:themeTint="F2"/>
                      <w:szCs w:val="21"/>
                    </w:rPr>
                  </w:pPr>
                  <w:r w:rsidRPr="00C45F80">
                    <w:rPr>
                      <w:color w:val="0D0D0D" w:themeColor="text1" w:themeTint="F2"/>
                      <w:szCs w:val="21"/>
                    </w:rPr>
                    <w:t>0.000286 kg/m</w:t>
                  </w:r>
                  <w:r w:rsidRPr="00C45F80">
                    <w:rPr>
                      <w:color w:val="0D0D0D" w:themeColor="text1" w:themeTint="F2"/>
                      <w:szCs w:val="21"/>
                      <w:vertAlign w:val="superscript"/>
                    </w:rPr>
                    <w:t>3</w:t>
                  </w:r>
                </w:p>
              </w:tc>
              <w:tc>
                <w:tcPr>
                  <w:tcW w:w="922" w:type="pct"/>
                  <w:vMerge w:val="restart"/>
                  <w:vAlign w:val="center"/>
                </w:tcPr>
                <w:p w:rsidR="00A7022A" w:rsidRPr="00C45F80" w:rsidRDefault="00167B8A" w:rsidP="00A7022A">
                  <w:pPr>
                    <w:snapToGrid w:val="0"/>
                    <w:ind w:leftChars="-50" w:left="-105" w:rightChars="-50" w:right="-105"/>
                    <w:jc w:val="center"/>
                    <w:rPr>
                      <w:color w:val="0D0D0D" w:themeColor="text1" w:themeTint="F2"/>
                      <w:szCs w:val="21"/>
                    </w:rPr>
                  </w:pPr>
                  <w:r w:rsidRPr="00C45F80">
                    <w:rPr>
                      <w:rFonts w:hint="eastAsia"/>
                      <w:color w:val="0D0D0D" w:themeColor="text1" w:themeTint="F2"/>
                      <w:szCs w:val="21"/>
                    </w:rPr>
                    <w:t>7.5</w:t>
                  </w:r>
                  <w:r w:rsidR="00A7022A" w:rsidRPr="00C45F80">
                    <w:rPr>
                      <w:color w:val="0D0D0D" w:themeColor="text1" w:themeTint="F2"/>
                      <w:szCs w:val="21"/>
                    </w:rPr>
                    <w:t>万</w:t>
                  </w:r>
                  <w:r w:rsidR="00A7022A" w:rsidRPr="00C45F80">
                    <w:rPr>
                      <w:color w:val="0D0D0D" w:themeColor="text1" w:themeTint="F2"/>
                      <w:szCs w:val="21"/>
                    </w:rPr>
                    <w:t>m</w:t>
                  </w:r>
                  <w:r w:rsidR="00A7022A" w:rsidRPr="00C45F80">
                    <w:rPr>
                      <w:color w:val="0D0D0D" w:themeColor="text1" w:themeTint="F2"/>
                      <w:szCs w:val="21"/>
                      <w:vertAlign w:val="superscript"/>
                    </w:rPr>
                    <w:t>3</w:t>
                  </w:r>
                  <w:r w:rsidR="00A7022A" w:rsidRPr="00C45F80">
                    <w:rPr>
                      <w:color w:val="0D0D0D" w:themeColor="text1" w:themeTint="F2"/>
                      <w:szCs w:val="21"/>
                    </w:rPr>
                    <w:t>/a</w:t>
                  </w:r>
                </w:p>
              </w:tc>
              <w:tc>
                <w:tcPr>
                  <w:tcW w:w="1082" w:type="pct"/>
                  <w:vAlign w:val="center"/>
                </w:tcPr>
                <w:p w:rsidR="00A7022A" w:rsidRPr="00C45F80" w:rsidRDefault="00A7022A" w:rsidP="0065127F">
                  <w:pPr>
                    <w:snapToGrid w:val="0"/>
                    <w:jc w:val="center"/>
                    <w:rPr>
                      <w:color w:val="0D0D0D" w:themeColor="text1" w:themeTint="F2"/>
                      <w:szCs w:val="21"/>
                    </w:rPr>
                  </w:pPr>
                  <w:r w:rsidRPr="00C45F80">
                    <w:rPr>
                      <w:color w:val="0D0D0D" w:themeColor="text1" w:themeTint="F2"/>
                      <w:szCs w:val="21"/>
                    </w:rPr>
                    <w:t>0.</w:t>
                  </w:r>
                  <w:r w:rsidR="00167B8A" w:rsidRPr="00C45F80">
                    <w:rPr>
                      <w:rFonts w:hint="eastAsia"/>
                      <w:color w:val="0D0D0D" w:themeColor="text1" w:themeTint="F2"/>
                      <w:szCs w:val="21"/>
                    </w:rPr>
                    <w:t>0215</w:t>
                  </w:r>
                </w:p>
              </w:tc>
              <w:tc>
                <w:tcPr>
                  <w:tcW w:w="893" w:type="pct"/>
                  <w:vAlign w:val="center"/>
                </w:tcPr>
                <w:p w:rsidR="00A7022A" w:rsidRPr="00C45F80" w:rsidRDefault="00A7022A" w:rsidP="00C45F80">
                  <w:pPr>
                    <w:snapToGrid w:val="0"/>
                    <w:jc w:val="center"/>
                    <w:rPr>
                      <w:color w:val="0D0D0D" w:themeColor="text1" w:themeTint="F2"/>
                      <w:szCs w:val="21"/>
                    </w:rPr>
                  </w:pPr>
                  <w:r w:rsidRPr="00C45F80">
                    <w:rPr>
                      <w:color w:val="0D0D0D" w:themeColor="text1" w:themeTint="F2"/>
                      <w:szCs w:val="21"/>
                    </w:rPr>
                    <w:t>0.</w:t>
                  </w:r>
                  <w:r w:rsidR="00C45F80" w:rsidRPr="00C45F80">
                    <w:rPr>
                      <w:rFonts w:hint="eastAsia"/>
                      <w:color w:val="0D0D0D" w:themeColor="text1" w:themeTint="F2"/>
                      <w:szCs w:val="21"/>
                    </w:rPr>
                    <w:t>0090</w:t>
                  </w:r>
                </w:p>
              </w:tc>
            </w:tr>
            <w:tr w:rsidR="00A7022A" w:rsidRPr="00C45F80" w:rsidTr="00A7022A">
              <w:trPr>
                <w:trHeight w:val="284"/>
              </w:trPr>
              <w:tc>
                <w:tcPr>
                  <w:tcW w:w="718" w:type="pct"/>
                  <w:vAlign w:val="center"/>
                </w:tcPr>
                <w:p w:rsidR="00A7022A" w:rsidRPr="00C45F80" w:rsidRDefault="00A7022A" w:rsidP="00A7022A">
                  <w:pPr>
                    <w:snapToGrid w:val="0"/>
                    <w:ind w:leftChars="-50" w:left="-105" w:rightChars="-50" w:right="-105"/>
                    <w:jc w:val="center"/>
                    <w:rPr>
                      <w:color w:val="0D0D0D" w:themeColor="text1" w:themeTint="F2"/>
                      <w:szCs w:val="21"/>
                    </w:rPr>
                  </w:pPr>
                  <w:r w:rsidRPr="00C45F80">
                    <w:rPr>
                      <w:color w:val="0D0D0D" w:themeColor="text1" w:themeTint="F2"/>
                      <w:szCs w:val="21"/>
                    </w:rPr>
                    <w:t>SO</w:t>
                  </w:r>
                  <w:r w:rsidRPr="00C45F80">
                    <w:rPr>
                      <w:color w:val="0D0D0D" w:themeColor="text1" w:themeTint="F2"/>
                      <w:szCs w:val="21"/>
                      <w:vertAlign w:val="subscript"/>
                    </w:rPr>
                    <w:t>2</w:t>
                  </w:r>
                </w:p>
              </w:tc>
              <w:tc>
                <w:tcPr>
                  <w:tcW w:w="1385" w:type="pct"/>
                  <w:vAlign w:val="center"/>
                </w:tcPr>
                <w:p w:rsidR="00A7022A" w:rsidRPr="00C45F80" w:rsidRDefault="00A7022A" w:rsidP="00A7022A">
                  <w:pPr>
                    <w:snapToGrid w:val="0"/>
                    <w:ind w:leftChars="-50" w:left="-105" w:rightChars="-50" w:right="-105"/>
                    <w:jc w:val="center"/>
                    <w:rPr>
                      <w:color w:val="0D0D0D" w:themeColor="text1" w:themeTint="F2"/>
                      <w:szCs w:val="21"/>
                    </w:rPr>
                  </w:pPr>
                  <w:r w:rsidRPr="00C45F80">
                    <w:rPr>
                      <w:color w:val="0D0D0D" w:themeColor="text1" w:themeTint="F2"/>
                      <w:szCs w:val="21"/>
                    </w:rPr>
                    <w:t>0.0004 kg/m</w:t>
                  </w:r>
                  <w:r w:rsidRPr="00C45F80">
                    <w:rPr>
                      <w:color w:val="0D0D0D" w:themeColor="text1" w:themeTint="F2"/>
                      <w:szCs w:val="21"/>
                      <w:vertAlign w:val="superscript"/>
                    </w:rPr>
                    <w:t>3</w:t>
                  </w:r>
                </w:p>
              </w:tc>
              <w:tc>
                <w:tcPr>
                  <w:tcW w:w="922" w:type="pct"/>
                  <w:vMerge/>
                  <w:vAlign w:val="center"/>
                </w:tcPr>
                <w:p w:rsidR="00A7022A" w:rsidRPr="00C45F80" w:rsidRDefault="00A7022A" w:rsidP="00A7022A">
                  <w:pPr>
                    <w:snapToGrid w:val="0"/>
                    <w:ind w:leftChars="-50" w:left="-105" w:rightChars="-50" w:right="-105"/>
                    <w:jc w:val="center"/>
                    <w:rPr>
                      <w:color w:val="0D0D0D" w:themeColor="text1" w:themeTint="F2"/>
                      <w:szCs w:val="21"/>
                    </w:rPr>
                  </w:pPr>
                </w:p>
              </w:tc>
              <w:tc>
                <w:tcPr>
                  <w:tcW w:w="1082" w:type="pct"/>
                  <w:vAlign w:val="center"/>
                </w:tcPr>
                <w:p w:rsidR="00A7022A" w:rsidRPr="00C45F80" w:rsidRDefault="00A7022A" w:rsidP="0065127F">
                  <w:pPr>
                    <w:snapToGrid w:val="0"/>
                    <w:jc w:val="center"/>
                    <w:rPr>
                      <w:color w:val="0D0D0D" w:themeColor="text1" w:themeTint="F2"/>
                      <w:szCs w:val="21"/>
                    </w:rPr>
                  </w:pPr>
                  <w:r w:rsidRPr="00C45F80">
                    <w:rPr>
                      <w:color w:val="0D0D0D" w:themeColor="text1" w:themeTint="F2"/>
                      <w:szCs w:val="21"/>
                    </w:rPr>
                    <w:t>0.</w:t>
                  </w:r>
                  <w:r w:rsidR="00167B8A" w:rsidRPr="00C45F80">
                    <w:rPr>
                      <w:rFonts w:hint="eastAsia"/>
                      <w:color w:val="0D0D0D" w:themeColor="text1" w:themeTint="F2"/>
                      <w:szCs w:val="21"/>
                    </w:rPr>
                    <w:t>0300</w:t>
                  </w:r>
                </w:p>
              </w:tc>
              <w:tc>
                <w:tcPr>
                  <w:tcW w:w="893" w:type="pct"/>
                  <w:vAlign w:val="center"/>
                </w:tcPr>
                <w:p w:rsidR="00A7022A" w:rsidRPr="00C45F80" w:rsidRDefault="00A7022A" w:rsidP="00C45F80">
                  <w:pPr>
                    <w:snapToGrid w:val="0"/>
                    <w:jc w:val="center"/>
                    <w:rPr>
                      <w:color w:val="0D0D0D" w:themeColor="text1" w:themeTint="F2"/>
                      <w:szCs w:val="21"/>
                    </w:rPr>
                  </w:pPr>
                  <w:r w:rsidRPr="00C45F80">
                    <w:rPr>
                      <w:color w:val="0D0D0D" w:themeColor="text1" w:themeTint="F2"/>
                      <w:szCs w:val="21"/>
                    </w:rPr>
                    <w:t>0.0</w:t>
                  </w:r>
                  <w:r w:rsidR="00C45F80" w:rsidRPr="00C45F80">
                    <w:rPr>
                      <w:rFonts w:hint="eastAsia"/>
                      <w:color w:val="0D0D0D" w:themeColor="text1" w:themeTint="F2"/>
                      <w:szCs w:val="21"/>
                    </w:rPr>
                    <w:t>125</w:t>
                  </w:r>
                </w:p>
              </w:tc>
            </w:tr>
            <w:tr w:rsidR="00C45F80" w:rsidRPr="00C45F80" w:rsidTr="00A7022A">
              <w:trPr>
                <w:trHeight w:val="284"/>
              </w:trPr>
              <w:tc>
                <w:tcPr>
                  <w:tcW w:w="718" w:type="pct"/>
                  <w:vAlign w:val="center"/>
                </w:tcPr>
                <w:p w:rsidR="00A7022A" w:rsidRPr="00C45F80" w:rsidRDefault="00A7022A" w:rsidP="00A7022A">
                  <w:pPr>
                    <w:snapToGrid w:val="0"/>
                    <w:ind w:leftChars="-50" w:left="-105" w:rightChars="-50" w:right="-105"/>
                    <w:jc w:val="center"/>
                    <w:rPr>
                      <w:color w:val="0D0D0D" w:themeColor="text1" w:themeTint="F2"/>
                      <w:szCs w:val="21"/>
                    </w:rPr>
                  </w:pPr>
                  <w:r w:rsidRPr="00C45F80">
                    <w:rPr>
                      <w:color w:val="0D0D0D" w:themeColor="text1" w:themeTint="F2"/>
                      <w:szCs w:val="21"/>
                    </w:rPr>
                    <w:t>NOx</w:t>
                  </w:r>
                </w:p>
              </w:tc>
              <w:tc>
                <w:tcPr>
                  <w:tcW w:w="1385" w:type="pct"/>
                  <w:vAlign w:val="center"/>
                </w:tcPr>
                <w:p w:rsidR="00A7022A" w:rsidRPr="00C45F80" w:rsidRDefault="00A7022A" w:rsidP="00A7022A">
                  <w:pPr>
                    <w:snapToGrid w:val="0"/>
                    <w:ind w:leftChars="-50" w:left="-105" w:rightChars="-50" w:right="-105"/>
                    <w:jc w:val="center"/>
                    <w:rPr>
                      <w:color w:val="0D0D0D" w:themeColor="text1" w:themeTint="F2"/>
                      <w:szCs w:val="21"/>
                    </w:rPr>
                  </w:pPr>
                  <w:r w:rsidRPr="00C45F80">
                    <w:rPr>
                      <w:color w:val="0D0D0D" w:themeColor="text1" w:themeTint="F2"/>
                      <w:szCs w:val="21"/>
                    </w:rPr>
                    <w:t>0.00187 kg/m</w:t>
                  </w:r>
                  <w:r w:rsidRPr="00C45F80">
                    <w:rPr>
                      <w:color w:val="0D0D0D" w:themeColor="text1" w:themeTint="F2"/>
                      <w:szCs w:val="21"/>
                      <w:vertAlign w:val="superscript"/>
                    </w:rPr>
                    <w:t>3</w:t>
                  </w:r>
                </w:p>
              </w:tc>
              <w:tc>
                <w:tcPr>
                  <w:tcW w:w="922" w:type="pct"/>
                  <w:vMerge/>
                  <w:vAlign w:val="center"/>
                </w:tcPr>
                <w:p w:rsidR="00A7022A" w:rsidRPr="00C45F80" w:rsidRDefault="00A7022A" w:rsidP="00A7022A">
                  <w:pPr>
                    <w:snapToGrid w:val="0"/>
                    <w:ind w:leftChars="-50" w:left="-105" w:rightChars="-50" w:right="-105"/>
                    <w:jc w:val="center"/>
                    <w:rPr>
                      <w:color w:val="0D0D0D" w:themeColor="text1" w:themeTint="F2"/>
                      <w:szCs w:val="21"/>
                    </w:rPr>
                  </w:pPr>
                </w:p>
              </w:tc>
              <w:tc>
                <w:tcPr>
                  <w:tcW w:w="1082" w:type="pct"/>
                  <w:vAlign w:val="center"/>
                </w:tcPr>
                <w:p w:rsidR="00A7022A" w:rsidRPr="00C45F80" w:rsidRDefault="00A7022A" w:rsidP="0065127F">
                  <w:pPr>
                    <w:snapToGrid w:val="0"/>
                    <w:jc w:val="center"/>
                    <w:rPr>
                      <w:color w:val="0D0D0D" w:themeColor="text1" w:themeTint="F2"/>
                      <w:szCs w:val="21"/>
                    </w:rPr>
                  </w:pPr>
                  <w:r w:rsidRPr="00C45F80">
                    <w:rPr>
                      <w:color w:val="0D0D0D" w:themeColor="text1" w:themeTint="F2"/>
                      <w:szCs w:val="21"/>
                    </w:rPr>
                    <w:t>0.</w:t>
                  </w:r>
                  <w:r w:rsidR="00167B8A" w:rsidRPr="00C45F80">
                    <w:rPr>
                      <w:rFonts w:hint="eastAsia"/>
                      <w:color w:val="0D0D0D" w:themeColor="text1" w:themeTint="F2"/>
                      <w:szCs w:val="21"/>
                    </w:rPr>
                    <w:t>1403</w:t>
                  </w:r>
                </w:p>
              </w:tc>
              <w:tc>
                <w:tcPr>
                  <w:tcW w:w="893" w:type="pct"/>
                  <w:vAlign w:val="center"/>
                </w:tcPr>
                <w:p w:rsidR="00A7022A" w:rsidRPr="00C45F80" w:rsidRDefault="00A7022A" w:rsidP="00C45F80">
                  <w:pPr>
                    <w:snapToGrid w:val="0"/>
                    <w:jc w:val="center"/>
                    <w:rPr>
                      <w:color w:val="0D0D0D" w:themeColor="text1" w:themeTint="F2"/>
                      <w:szCs w:val="21"/>
                    </w:rPr>
                  </w:pPr>
                  <w:r w:rsidRPr="00C45F80">
                    <w:rPr>
                      <w:color w:val="0D0D0D" w:themeColor="text1" w:themeTint="F2"/>
                      <w:szCs w:val="21"/>
                    </w:rPr>
                    <w:t>0.</w:t>
                  </w:r>
                  <w:r w:rsidR="00C45F80" w:rsidRPr="00C45F80">
                    <w:rPr>
                      <w:rFonts w:hint="eastAsia"/>
                      <w:color w:val="0D0D0D" w:themeColor="text1" w:themeTint="F2"/>
                      <w:szCs w:val="21"/>
                    </w:rPr>
                    <w:t>0585</w:t>
                  </w:r>
                </w:p>
              </w:tc>
            </w:tr>
          </w:tbl>
          <w:p w:rsidR="00A7022A" w:rsidRPr="00C45F80" w:rsidRDefault="00A7022A" w:rsidP="00A7022A">
            <w:pPr>
              <w:adjustRightInd w:val="0"/>
              <w:spacing w:line="360" w:lineRule="auto"/>
              <w:ind w:firstLineChars="200" w:firstLine="480"/>
              <w:rPr>
                <w:color w:val="0D0D0D" w:themeColor="text1" w:themeTint="F2"/>
                <w:sz w:val="24"/>
              </w:rPr>
            </w:pPr>
            <w:r w:rsidRPr="00CD3F1B">
              <w:rPr>
                <w:rFonts w:hint="eastAsia"/>
                <w:sz w:val="24"/>
              </w:rPr>
              <w:t>项目天然固化</w:t>
            </w:r>
            <w:proofErr w:type="gramStart"/>
            <w:r w:rsidRPr="00CD3F1B">
              <w:rPr>
                <w:rFonts w:hint="eastAsia"/>
                <w:sz w:val="24"/>
              </w:rPr>
              <w:t>炉采用</w:t>
            </w:r>
            <w:proofErr w:type="gramEnd"/>
            <w:r w:rsidRPr="00CD3F1B">
              <w:rPr>
                <w:rFonts w:hint="eastAsia"/>
                <w:sz w:val="24"/>
              </w:rPr>
              <w:t>直接加热方法，</w:t>
            </w:r>
            <w:r>
              <w:rPr>
                <w:rFonts w:hint="eastAsia"/>
                <w:sz w:val="24"/>
              </w:rPr>
              <w:t>天然气</w:t>
            </w:r>
            <w:r w:rsidRPr="00CD3F1B">
              <w:rPr>
                <w:rFonts w:hint="eastAsia"/>
                <w:sz w:val="24"/>
              </w:rPr>
              <w:t>燃烧产生的废气</w:t>
            </w:r>
            <w:r>
              <w:rPr>
                <w:rFonts w:hint="eastAsia"/>
                <w:sz w:val="24"/>
              </w:rPr>
              <w:t>与固化有机废气一起进</w:t>
            </w:r>
            <w:r w:rsidRPr="00CD3F1B">
              <w:rPr>
                <w:rFonts w:hint="eastAsia"/>
                <w:sz w:val="24"/>
              </w:rPr>
              <w:t>入废气</w:t>
            </w:r>
            <w:r>
              <w:rPr>
                <w:rFonts w:hint="eastAsia"/>
                <w:sz w:val="24"/>
              </w:rPr>
              <w:t>处理装置</w:t>
            </w:r>
            <w:r w:rsidRPr="00CD3F1B">
              <w:rPr>
                <w:rFonts w:hint="eastAsia"/>
                <w:sz w:val="24"/>
              </w:rPr>
              <w:t>，尾气经</w:t>
            </w:r>
            <w:r w:rsidRPr="00CD3F1B">
              <w:rPr>
                <w:sz w:val="24"/>
              </w:rPr>
              <w:t>15m</w:t>
            </w:r>
            <w:r w:rsidRPr="00CD3F1B">
              <w:rPr>
                <w:rFonts w:hint="eastAsia"/>
                <w:sz w:val="24"/>
              </w:rPr>
              <w:t>高排气筒排放（</w:t>
            </w:r>
            <w:r w:rsidRPr="00C45F80">
              <w:rPr>
                <w:rFonts w:hint="eastAsia"/>
                <w:color w:val="0D0D0D" w:themeColor="text1" w:themeTint="F2"/>
                <w:sz w:val="24"/>
              </w:rPr>
              <w:t>编号</w:t>
            </w:r>
            <w:r w:rsidRPr="00C45F80">
              <w:rPr>
                <w:rFonts w:hint="eastAsia"/>
                <w:color w:val="0D0D0D" w:themeColor="text1" w:themeTint="F2"/>
                <w:sz w:val="24"/>
              </w:rPr>
              <w:t>DA002</w:t>
            </w:r>
            <w:r w:rsidRPr="00C45F80">
              <w:rPr>
                <w:rFonts w:hint="eastAsia"/>
                <w:color w:val="0D0D0D" w:themeColor="text1" w:themeTint="F2"/>
                <w:sz w:val="24"/>
              </w:rPr>
              <w:t>），排风量约</w:t>
            </w:r>
            <w:r w:rsidR="00C45F80" w:rsidRPr="00C45F80">
              <w:rPr>
                <w:rFonts w:hint="eastAsia"/>
                <w:color w:val="0D0D0D" w:themeColor="text1" w:themeTint="F2"/>
                <w:sz w:val="24"/>
              </w:rPr>
              <w:t>20</w:t>
            </w:r>
            <w:r w:rsidRPr="00C45F80">
              <w:rPr>
                <w:color w:val="0D0D0D" w:themeColor="text1" w:themeTint="F2"/>
                <w:sz w:val="24"/>
              </w:rPr>
              <w:t>00m</w:t>
            </w:r>
            <w:r w:rsidRPr="00C45F80">
              <w:rPr>
                <w:color w:val="0D0D0D" w:themeColor="text1" w:themeTint="F2"/>
                <w:sz w:val="24"/>
                <w:vertAlign w:val="superscript"/>
              </w:rPr>
              <w:t>3</w:t>
            </w:r>
            <w:r w:rsidRPr="00C45F80">
              <w:rPr>
                <w:color w:val="0D0D0D" w:themeColor="text1" w:themeTint="F2"/>
                <w:sz w:val="24"/>
              </w:rPr>
              <w:t>/h</w:t>
            </w:r>
            <w:r w:rsidRPr="00C45F80">
              <w:rPr>
                <w:rFonts w:hint="eastAsia"/>
                <w:color w:val="0D0D0D" w:themeColor="text1" w:themeTint="F2"/>
                <w:sz w:val="24"/>
              </w:rPr>
              <w:t>，则天然气固化烘干炉燃烧尾气有组织</w:t>
            </w:r>
            <w:r w:rsidRPr="00C45F80">
              <w:rPr>
                <w:color w:val="0D0D0D" w:themeColor="text1" w:themeTint="F2"/>
                <w:sz w:val="24"/>
              </w:rPr>
              <w:t>排放量</w:t>
            </w:r>
            <w:r w:rsidRPr="00C45F80">
              <w:rPr>
                <w:rFonts w:hint="eastAsia"/>
                <w:color w:val="0D0D0D" w:themeColor="text1" w:themeTint="F2"/>
                <w:sz w:val="24"/>
              </w:rPr>
              <w:t>分别</w:t>
            </w:r>
            <w:r w:rsidRPr="00C45F80">
              <w:rPr>
                <w:color w:val="0D0D0D" w:themeColor="text1" w:themeTint="F2"/>
                <w:sz w:val="24"/>
              </w:rPr>
              <w:t>为烟尘</w:t>
            </w:r>
            <w:r w:rsidRPr="00C45F80">
              <w:rPr>
                <w:rFonts w:hint="eastAsia"/>
                <w:color w:val="0D0D0D" w:themeColor="text1" w:themeTint="F2"/>
                <w:sz w:val="24"/>
              </w:rPr>
              <w:t>0.000</w:t>
            </w:r>
            <w:r w:rsidR="00C45F80" w:rsidRPr="00C45F80">
              <w:rPr>
                <w:rFonts w:hint="eastAsia"/>
                <w:color w:val="0D0D0D" w:themeColor="text1" w:themeTint="F2"/>
                <w:sz w:val="24"/>
              </w:rPr>
              <w:t>2</w:t>
            </w:r>
            <w:r w:rsidRPr="00C45F80">
              <w:rPr>
                <w:rFonts w:hint="eastAsia"/>
                <w:color w:val="0D0D0D" w:themeColor="text1" w:themeTint="F2"/>
                <w:sz w:val="24"/>
              </w:rPr>
              <w:t xml:space="preserve"> t</w:t>
            </w:r>
            <w:r w:rsidRPr="00C45F80">
              <w:rPr>
                <w:color w:val="0D0D0D" w:themeColor="text1" w:themeTint="F2"/>
                <w:sz w:val="24"/>
              </w:rPr>
              <w:t>/a</w:t>
            </w:r>
            <w:r w:rsidRPr="00C45F80">
              <w:rPr>
                <w:rFonts w:hint="eastAsia"/>
                <w:color w:val="0D0D0D" w:themeColor="text1" w:themeTint="F2"/>
                <w:sz w:val="24"/>
              </w:rPr>
              <w:t>、</w:t>
            </w:r>
            <w:r w:rsidRPr="00C45F80">
              <w:rPr>
                <w:color w:val="0D0D0D" w:themeColor="text1" w:themeTint="F2"/>
                <w:sz w:val="24"/>
              </w:rPr>
              <w:t>SO</w:t>
            </w:r>
            <w:r w:rsidRPr="00C45F80">
              <w:rPr>
                <w:color w:val="0D0D0D" w:themeColor="text1" w:themeTint="F2"/>
                <w:sz w:val="24"/>
                <w:vertAlign w:val="subscript"/>
              </w:rPr>
              <w:t>2</w:t>
            </w:r>
            <w:r w:rsidRPr="00C45F80">
              <w:rPr>
                <w:rFonts w:hint="eastAsia"/>
                <w:color w:val="0D0D0D" w:themeColor="text1" w:themeTint="F2"/>
                <w:sz w:val="24"/>
              </w:rPr>
              <w:t xml:space="preserve"> 0.0</w:t>
            </w:r>
            <w:r w:rsidR="00C45F80" w:rsidRPr="00C45F80">
              <w:rPr>
                <w:rFonts w:hint="eastAsia"/>
                <w:color w:val="0D0D0D" w:themeColor="text1" w:themeTint="F2"/>
                <w:sz w:val="24"/>
              </w:rPr>
              <w:t>3</w:t>
            </w:r>
            <w:r w:rsidRPr="00C45F80">
              <w:rPr>
                <w:rFonts w:hint="eastAsia"/>
                <w:color w:val="0D0D0D" w:themeColor="text1" w:themeTint="F2"/>
                <w:sz w:val="24"/>
              </w:rPr>
              <w:t xml:space="preserve"> t</w:t>
            </w:r>
            <w:r w:rsidRPr="00C45F80">
              <w:rPr>
                <w:color w:val="0D0D0D" w:themeColor="text1" w:themeTint="F2"/>
                <w:sz w:val="24"/>
              </w:rPr>
              <w:t>/a</w:t>
            </w:r>
            <w:r w:rsidRPr="00C45F80">
              <w:rPr>
                <w:rFonts w:hint="eastAsia"/>
                <w:color w:val="0D0D0D" w:themeColor="text1" w:themeTint="F2"/>
                <w:sz w:val="24"/>
              </w:rPr>
              <w:t>、</w:t>
            </w:r>
            <w:r w:rsidRPr="00C45F80">
              <w:rPr>
                <w:color w:val="0D0D0D" w:themeColor="text1" w:themeTint="F2"/>
                <w:sz w:val="24"/>
              </w:rPr>
              <w:t>NO</w:t>
            </w:r>
            <w:r w:rsidRPr="00C45F80">
              <w:rPr>
                <w:rFonts w:hint="eastAsia"/>
                <w:color w:val="0D0D0D" w:themeColor="text1" w:themeTint="F2"/>
                <w:sz w:val="24"/>
                <w:vertAlign w:val="subscript"/>
              </w:rPr>
              <w:t>X</w:t>
            </w:r>
            <w:r w:rsidRPr="00C45F80">
              <w:rPr>
                <w:rFonts w:hint="eastAsia"/>
                <w:color w:val="0D0D0D" w:themeColor="text1" w:themeTint="F2"/>
                <w:sz w:val="24"/>
              </w:rPr>
              <w:t xml:space="preserve"> 0.1</w:t>
            </w:r>
            <w:r w:rsidR="00C45F80" w:rsidRPr="00C45F80">
              <w:rPr>
                <w:rFonts w:hint="eastAsia"/>
                <w:color w:val="0D0D0D" w:themeColor="text1" w:themeTint="F2"/>
                <w:sz w:val="24"/>
              </w:rPr>
              <w:t xml:space="preserve">403 </w:t>
            </w:r>
            <w:r w:rsidRPr="00C45F80">
              <w:rPr>
                <w:rFonts w:hint="eastAsia"/>
                <w:color w:val="0D0D0D" w:themeColor="text1" w:themeTint="F2"/>
                <w:sz w:val="24"/>
              </w:rPr>
              <w:t>t</w:t>
            </w:r>
            <w:r w:rsidRPr="00C45F80">
              <w:rPr>
                <w:color w:val="0D0D0D" w:themeColor="text1" w:themeTint="F2"/>
                <w:sz w:val="24"/>
              </w:rPr>
              <w:t>/a</w:t>
            </w:r>
            <w:r w:rsidRPr="00C45F80">
              <w:rPr>
                <w:rFonts w:hint="eastAsia"/>
                <w:color w:val="0D0D0D" w:themeColor="text1" w:themeTint="F2"/>
                <w:sz w:val="24"/>
              </w:rPr>
              <w:t>，</w:t>
            </w:r>
            <w:r w:rsidRPr="00C45F80">
              <w:rPr>
                <w:color w:val="0D0D0D" w:themeColor="text1" w:themeTint="F2"/>
                <w:sz w:val="24"/>
              </w:rPr>
              <w:t>排放浓度</w:t>
            </w:r>
            <w:r w:rsidRPr="00C45F80">
              <w:rPr>
                <w:rFonts w:hint="eastAsia"/>
                <w:color w:val="0D0D0D" w:themeColor="text1" w:themeTint="F2"/>
                <w:sz w:val="24"/>
              </w:rPr>
              <w:t>：</w:t>
            </w:r>
            <w:r w:rsidRPr="00C45F80">
              <w:rPr>
                <w:color w:val="0D0D0D" w:themeColor="text1" w:themeTint="F2"/>
                <w:sz w:val="24"/>
              </w:rPr>
              <w:t>烟尘</w:t>
            </w:r>
            <w:r w:rsidRPr="00C45F80">
              <w:rPr>
                <w:rFonts w:hint="eastAsia"/>
                <w:color w:val="0D0D0D" w:themeColor="text1" w:themeTint="F2"/>
                <w:sz w:val="24"/>
              </w:rPr>
              <w:t>0.</w:t>
            </w:r>
            <w:r w:rsidR="00C45F80" w:rsidRPr="00C45F80">
              <w:rPr>
                <w:rFonts w:hint="eastAsia"/>
                <w:color w:val="0D0D0D" w:themeColor="text1" w:themeTint="F2"/>
                <w:sz w:val="24"/>
              </w:rPr>
              <w:t>045</w:t>
            </w:r>
            <w:r w:rsidRPr="00C45F80">
              <w:rPr>
                <w:rFonts w:hint="eastAsia"/>
                <w:color w:val="0D0D0D" w:themeColor="text1" w:themeTint="F2"/>
                <w:sz w:val="24"/>
              </w:rPr>
              <w:t xml:space="preserve"> </w:t>
            </w:r>
            <w:r w:rsidRPr="00C45F80">
              <w:rPr>
                <w:color w:val="0D0D0D" w:themeColor="text1" w:themeTint="F2"/>
                <w:sz w:val="24"/>
              </w:rPr>
              <w:t>mg/m</w:t>
            </w:r>
            <w:r w:rsidRPr="00C45F80">
              <w:rPr>
                <w:color w:val="0D0D0D" w:themeColor="text1" w:themeTint="F2"/>
                <w:sz w:val="24"/>
                <w:vertAlign w:val="superscript"/>
              </w:rPr>
              <w:t>3</w:t>
            </w:r>
            <w:r w:rsidRPr="00C45F80">
              <w:rPr>
                <w:rFonts w:hint="eastAsia"/>
                <w:color w:val="0D0D0D" w:themeColor="text1" w:themeTint="F2"/>
                <w:sz w:val="24"/>
              </w:rPr>
              <w:t>、</w:t>
            </w:r>
            <w:r w:rsidRPr="00C45F80">
              <w:rPr>
                <w:rFonts w:hint="eastAsia"/>
                <w:color w:val="0D0D0D" w:themeColor="text1" w:themeTint="F2"/>
                <w:sz w:val="24"/>
              </w:rPr>
              <w:t>SO</w:t>
            </w:r>
            <w:r w:rsidRPr="00C45F80">
              <w:rPr>
                <w:rFonts w:hint="eastAsia"/>
                <w:color w:val="0D0D0D" w:themeColor="text1" w:themeTint="F2"/>
                <w:sz w:val="24"/>
                <w:vertAlign w:val="subscript"/>
              </w:rPr>
              <w:t>2</w:t>
            </w:r>
            <w:r w:rsidRPr="00C45F80">
              <w:rPr>
                <w:rFonts w:hint="eastAsia"/>
                <w:color w:val="0D0D0D" w:themeColor="text1" w:themeTint="F2"/>
                <w:sz w:val="24"/>
              </w:rPr>
              <w:t xml:space="preserve"> </w:t>
            </w:r>
            <w:r w:rsidR="00C45F80" w:rsidRPr="00C45F80">
              <w:rPr>
                <w:rFonts w:hint="eastAsia"/>
                <w:color w:val="0D0D0D" w:themeColor="text1" w:themeTint="F2"/>
                <w:sz w:val="24"/>
              </w:rPr>
              <w:t>6.25</w:t>
            </w:r>
            <w:r w:rsidRPr="00C45F80">
              <w:rPr>
                <w:rFonts w:hint="eastAsia"/>
                <w:color w:val="0D0D0D" w:themeColor="text1" w:themeTint="F2"/>
                <w:sz w:val="24"/>
              </w:rPr>
              <w:t xml:space="preserve"> </w:t>
            </w:r>
            <w:r w:rsidRPr="00C45F80">
              <w:rPr>
                <w:color w:val="0D0D0D" w:themeColor="text1" w:themeTint="F2"/>
                <w:sz w:val="24"/>
              </w:rPr>
              <w:t>mg/m</w:t>
            </w:r>
            <w:r w:rsidRPr="00C45F80">
              <w:rPr>
                <w:color w:val="0D0D0D" w:themeColor="text1" w:themeTint="F2"/>
                <w:sz w:val="24"/>
                <w:vertAlign w:val="superscript"/>
              </w:rPr>
              <w:t>3</w:t>
            </w:r>
            <w:r w:rsidRPr="00C45F80">
              <w:rPr>
                <w:rFonts w:hint="eastAsia"/>
                <w:color w:val="0D0D0D" w:themeColor="text1" w:themeTint="F2"/>
                <w:sz w:val="24"/>
              </w:rPr>
              <w:t>、</w:t>
            </w:r>
            <w:r w:rsidRPr="00C45F80">
              <w:rPr>
                <w:rFonts w:hint="eastAsia"/>
                <w:color w:val="0D0D0D" w:themeColor="text1" w:themeTint="F2"/>
                <w:sz w:val="24"/>
              </w:rPr>
              <w:t xml:space="preserve">NOx </w:t>
            </w:r>
            <w:r w:rsidR="00C45F80" w:rsidRPr="00C45F80">
              <w:rPr>
                <w:rFonts w:hint="eastAsia"/>
                <w:color w:val="0D0D0D" w:themeColor="text1" w:themeTint="F2"/>
                <w:sz w:val="24"/>
              </w:rPr>
              <w:t>29.23</w:t>
            </w:r>
            <w:r w:rsidRPr="00C45F80">
              <w:rPr>
                <w:rFonts w:hint="eastAsia"/>
                <w:color w:val="0D0D0D" w:themeColor="text1" w:themeTint="F2"/>
                <w:sz w:val="24"/>
              </w:rPr>
              <w:t xml:space="preserve"> </w:t>
            </w:r>
            <w:r w:rsidRPr="00C45F80">
              <w:rPr>
                <w:color w:val="0D0D0D" w:themeColor="text1" w:themeTint="F2"/>
                <w:sz w:val="24"/>
              </w:rPr>
              <w:t>mg/m</w:t>
            </w:r>
            <w:r w:rsidRPr="00C45F80">
              <w:rPr>
                <w:color w:val="0D0D0D" w:themeColor="text1" w:themeTint="F2"/>
                <w:sz w:val="24"/>
                <w:vertAlign w:val="superscript"/>
              </w:rPr>
              <w:t>3</w:t>
            </w:r>
            <w:r w:rsidRPr="00C45F80">
              <w:rPr>
                <w:rFonts w:hint="eastAsia"/>
                <w:color w:val="0D0D0D" w:themeColor="text1" w:themeTint="F2"/>
                <w:sz w:val="24"/>
              </w:rPr>
              <w:t>。</w:t>
            </w:r>
          </w:p>
          <w:p w:rsidR="00A7022A" w:rsidRPr="00A7022A" w:rsidRDefault="00A7022A" w:rsidP="00A7022A">
            <w:pPr>
              <w:adjustRightInd w:val="0"/>
              <w:spacing w:line="360" w:lineRule="auto"/>
              <w:ind w:firstLineChars="200" w:firstLine="480"/>
              <w:rPr>
                <w:color w:val="0D0D0D" w:themeColor="text1" w:themeTint="F2"/>
                <w:sz w:val="24"/>
              </w:rPr>
            </w:pPr>
            <w:r w:rsidRPr="00A7022A">
              <w:rPr>
                <w:rFonts w:ascii="宋体" w:hAnsi="宋体" w:hint="eastAsia"/>
                <w:color w:val="0D0D0D" w:themeColor="text1" w:themeTint="F2"/>
                <w:sz w:val="24"/>
              </w:rPr>
              <w:t>④</w:t>
            </w:r>
            <w:r>
              <w:rPr>
                <w:rFonts w:ascii="宋体" w:hAnsi="宋体" w:hint="eastAsia"/>
                <w:color w:val="0D0D0D" w:themeColor="text1" w:themeTint="F2"/>
                <w:sz w:val="24"/>
              </w:rPr>
              <w:t>焊接烟尘</w:t>
            </w:r>
            <w:r w:rsidRPr="00A7022A">
              <w:rPr>
                <w:color w:val="0D0D0D" w:themeColor="text1" w:themeTint="F2"/>
                <w:sz w:val="24"/>
              </w:rPr>
              <w:t>（</w:t>
            </w:r>
            <w:r w:rsidRPr="00A7022A">
              <w:rPr>
                <w:color w:val="0D0D0D" w:themeColor="text1" w:themeTint="F2"/>
                <w:sz w:val="24"/>
              </w:rPr>
              <w:t>G4</w:t>
            </w:r>
            <w:r w:rsidRPr="00A7022A">
              <w:rPr>
                <w:color w:val="0D0D0D" w:themeColor="text1" w:themeTint="F2"/>
                <w:sz w:val="24"/>
              </w:rPr>
              <w:t>）</w:t>
            </w:r>
          </w:p>
          <w:p w:rsidR="00A7022A" w:rsidRPr="00C15A7B" w:rsidRDefault="00A7022A" w:rsidP="00C15A7B">
            <w:pPr>
              <w:pStyle w:val="aff1"/>
              <w:widowControl w:val="0"/>
              <w:spacing w:before="0" w:beforeAutospacing="0" w:after="0" w:afterAutospacing="0" w:line="360" w:lineRule="auto"/>
              <w:ind w:firstLineChars="200" w:firstLine="480"/>
              <w:jc w:val="both"/>
              <w:rPr>
                <w:rFonts w:ascii="Times New Roman"/>
                <w:lang w:eastAsia="zh-CN"/>
              </w:rPr>
            </w:pPr>
            <w:r w:rsidRPr="00CD3F1B">
              <w:rPr>
                <w:rFonts w:hint="eastAsia"/>
                <w:lang w:val="en-GB"/>
              </w:rPr>
              <w:t>本项目焊接采用二氧化碳气体保护焊</w:t>
            </w:r>
            <w:r w:rsidRPr="00CD3F1B">
              <w:rPr>
                <w:rFonts w:hint="eastAsia"/>
                <w:lang w:val="en-GB" w:eastAsia="zh-CN"/>
              </w:rPr>
              <w:t>、</w:t>
            </w:r>
            <w:r w:rsidRPr="00CD3F1B">
              <w:rPr>
                <w:rFonts w:hint="eastAsia"/>
              </w:rPr>
              <w:t>氩弧焊和</w:t>
            </w:r>
            <w:r>
              <w:rPr>
                <w:rFonts w:hint="eastAsia"/>
              </w:rPr>
              <w:t>激光</w:t>
            </w:r>
            <w:r w:rsidRPr="00CD3F1B">
              <w:rPr>
                <w:rFonts w:hint="eastAsia"/>
              </w:rPr>
              <w:t>焊</w:t>
            </w:r>
            <w:r>
              <w:rPr>
                <w:rFonts w:hint="eastAsia"/>
                <w:lang w:val="en-GB" w:eastAsia="zh-CN"/>
              </w:rPr>
              <w:t>三</w:t>
            </w:r>
            <w:r w:rsidRPr="00CD3F1B">
              <w:rPr>
                <w:rFonts w:hint="eastAsia"/>
                <w:lang w:val="en-GB" w:eastAsia="zh-CN"/>
              </w:rPr>
              <w:t>种焊接</w:t>
            </w:r>
            <w:r w:rsidRPr="00CD3F1B">
              <w:rPr>
                <w:rFonts w:hint="eastAsia"/>
                <w:lang w:val="en-GB"/>
              </w:rPr>
              <w:t>工艺，</w:t>
            </w:r>
            <w:r w:rsidRPr="00CD3F1B">
              <w:rPr>
                <w:rFonts w:ascii="Times New Roman" w:hint="eastAsia"/>
              </w:rPr>
              <w:t>根据《焊接工作的劳动保护》和相关文献，几种焊接方法</w:t>
            </w:r>
            <w:proofErr w:type="gramStart"/>
            <w:r w:rsidRPr="00CD3F1B">
              <w:rPr>
                <w:rFonts w:ascii="Times New Roman" w:hint="eastAsia"/>
              </w:rPr>
              <w:t>施焊时发</w:t>
            </w:r>
            <w:proofErr w:type="gramEnd"/>
            <w:r w:rsidRPr="00CD3F1B">
              <w:rPr>
                <w:rFonts w:ascii="Times New Roman" w:hint="eastAsia"/>
              </w:rPr>
              <w:t>尘量见下表。</w:t>
            </w:r>
          </w:p>
          <w:p w:rsidR="00A7022A" w:rsidRPr="00CD3F1B" w:rsidRDefault="00A7022A" w:rsidP="00A7022A">
            <w:pPr>
              <w:spacing w:beforeLines="50" w:before="156"/>
              <w:jc w:val="center"/>
              <w:rPr>
                <w:b/>
                <w:sz w:val="24"/>
              </w:rPr>
            </w:pPr>
            <w:r w:rsidRPr="00CD3F1B">
              <w:rPr>
                <w:rFonts w:hint="eastAsia"/>
                <w:b/>
                <w:sz w:val="24"/>
              </w:rPr>
              <w:t>表</w:t>
            </w:r>
            <w:r w:rsidR="00AA157D">
              <w:rPr>
                <w:rFonts w:hint="eastAsia"/>
                <w:b/>
                <w:sz w:val="24"/>
              </w:rPr>
              <w:t>2</w:t>
            </w:r>
            <w:r w:rsidR="0029316F">
              <w:rPr>
                <w:rFonts w:hint="eastAsia"/>
                <w:b/>
                <w:sz w:val="24"/>
              </w:rPr>
              <w:t>7</w:t>
            </w:r>
            <w:r w:rsidRPr="00CD3F1B">
              <w:rPr>
                <w:rFonts w:hint="eastAsia"/>
                <w:b/>
                <w:sz w:val="24"/>
              </w:rPr>
              <w:t xml:space="preserve">  </w:t>
            </w:r>
            <w:r w:rsidRPr="00CD3F1B">
              <w:rPr>
                <w:rFonts w:hint="eastAsia"/>
                <w:b/>
                <w:sz w:val="24"/>
              </w:rPr>
              <w:t>几种焊接方法的发尘量</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759"/>
              <w:gridCol w:w="3248"/>
              <w:gridCol w:w="1981"/>
              <w:gridCol w:w="2082"/>
            </w:tblGrid>
            <w:tr w:rsidR="00A7022A" w:rsidRPr="00CD3F1B" w:rsidTr="00A7022A">
              <w:trPr>
                <w:trHeight w:val="312"/>
                <w:jc w:val="center"/>
              </w:trPr>
              <w:tc>
                <w:tcPr>
                  <w:tcW w:w="969" w:type="pct"/>
                  <w:vAlign w:val="center"/>
                </w:tcPr>
                <w:p w:rsidR="00A7022A" w:rsidRPr="00CD3F1B" w:rsidRDefault="00A7022A" w:rsidP="0065127F">
                  <w:pPr>
                    <w:snapToGrid w:val="0"/>
                    <w:jc w:val="center"/>
                    <w:rPr>
                      <w:b/>
                      <w:szCs w:val="21"/>
                    </w:rPr>
                  </w:pPr>
                  <w:r w:rsidRPr="00CD3F1B">
                    <w:rPr>
                      <w:rFonts w:hint="eastAsia"/>
                      <w:b/>
                      <w:szCs w:val="21"/>
                    </w:rPr>
                    <w:t>焊接方法</w:t>
                  </w:r>
                </w:p>
              </w:tc>
              <w:tc>
                <w:tcPr>
                  <w:tcW w:w="1790" w:type="pct"/>
                  <w:vAlign w:val="center"/>
                </w:tcPr>
                <w:p w:rsidR="00A7022A" w:rsidRPr="00CD3F1B" w:rsidRDefault="00A7022A" w:rsidP="0065127F">
                  <w:pPr>
                    <w:snapToGrid w:val="0"/>
                    <w:jc w:val="center"/>
                    <w:rPr>
                      <w:b/>
                      <w:szCs w:val="21"/>
                    </w:rPr>
                  </w:pPr>
                  <w:r w:rsidRPr="00CD3F1B">
                    <w:rPr>
                      <w:rFonts w:hint="eastAsia"/>
                      <w:b/>
                      <w:szCs w:val="21"/>
                    </w:rPr>
                    <w:t>焊接材料</w:t>
                  </w:r>
                </w:p>
              </w:tc>
              <w:tc>
                <w:tcPr>
                  <w:tcW w:w="1092" w:type="pct"/>
                  <w:vAlign w:val="center"/>
                </w:tcPr>
                <w:p w:rsidR="00A7022A" w:rsidRPr="00CD3F1B" w:rsidRDefault="00A7022A" w:rsidP="0065127F">
                  <w:pPr>
                    <w:snapToGrid w:val="0"/>
                    <w:jc w:val="center"/>
                    <w:rPr>
                      <w:b/>
                      <w:szCs w:val="21"/>
                    </w:rPr>
                  </w:pPr>
                  <w:proofErr w:type="gramStart"/>
                  <w:r w:rsidRPr="00CD3F1B">
                    <w:rPr>
                      <w:rFonts w:hint="eastAsia"/>
                      <w:b/>
                      <w:szCs w:val="21"/>
                    </w:rPr>
                    <w:t>施焊时发</w:t>
                  </w:r>
                  <w:proofErr w:type="gramEnd"/>
                  <w:r w:rsidRPr="00CD3F1B">
                    <w:rPr>
                      <w:rFonts w:hint="eastAsia"/>
                      <w:b/>
                      <w:szCs w:val="21"/>
                    </w:rPr>
                    <w:t>尘量</w:t>
                  </w:r>
                  <w:r w:rsidRPr="00CD3F1B">
                    <w:rPr>
                      <w:rFonts w:hint="eastAsia"/>
                      <w:b/>
                      <w:szCs w:val="21"/>
                    </w:rPr>
                    <w:t xml:space="preserve"> (mg/min)</w:t>
                  </w:r>
                </w:p>
              </w:tc>
              <w:tc>
                <w:tcPr>
                  <w:tcW w:w="1148" w:type="pct"/>
                  <w:vAlign w:val="center"/>
                </w:tcPr>
                <w:p w:rsidR="00A7022A" w:rsidRPr="00CD3F1B" w:rsidRDefault="00A7022A" w:rsidP="0065127F">
                  <w:pPr>
                    <w:snapToGrid w:val="0"/>
                    <w:jc w:val="center"/>
                    <w:rPr>
                      <w:b/>
                      <w:szCs w:val="21"/>
                    </w:rPr>
                  </w:pPr>
                  <w:r w:rsidRPr="00CD3F1B">
                    <w:rPr>
                      <w:rFonts w:hint="eastAsia"/>
                      <w:b/>
                      <w:szCs w:val="21"/>
                    </w:rPr>
                    <w:t>焊接材料的发尘量</w:t>
                  </w:r>
                  <w:r w:rsidRPr="00CD3F1B">
                    <w:rPr>
                      <w:rFonts w:hint="eastAsia"/>
                      <w:b/>
                      <w:szCs w:val="21"/>
                    </w:rPr>
                    <w:t>(g/kg)</w:t>
                  </w:r>
                </w:p>
              </w:tc>
            </w:tr>
            <w:tr w:rsidR="00A7022A" w:rsidRPr="00CD3F1B" w:rsidTr="00A7022A">
              <w:trPr>
                <w:trHeight w:val="312"/>
                <w:jc w:val="center"/>
              </w:trPr>
              <w:tc>
                <w:tcPr>
                  <w:tcW w:w="969" w:type="pct"/>
                  <w:vMerge w:val="restart"/>
                  <w:vAlign w:val="center"/>
                </w:tcPr>
                <w:p w:rsidR="00A7022A" w:rsidRPr="00CD3F1B" w:rsidRDefault="00A7022A" w:rsidP="0065127F">
                  <w:pPr>
                    <w:snapToGrid w:val="0"/>
                    <w:jc w:val="center"/>
                    <w:rPr>
                      <w:b/>
                      <w:szCs w:val="21"/>
                    </w:rPr>
                  </w:pPr>
                  <w:r w:rsidRPr="00CD3F1B">
                    <w:rPr>
                      <w:rFonts w:hint="eastAsia"/>
                      <w:szCs w:val="21"/>
                    </w:rPr>
                    <w:t>手工电弧焊</w:t>
                  </w:r>
                </w:p>
              </w:tc>
              <w:tc>
                <w:tcPr>
                  <w:tcW w:w="1790" w:type="pct"/>
                  <w:vAlign w:val="center"/>
                </w:tcPr>
                <w:p w:rsidR="00A7022A" w:rsidRPr="00CD3F1B" w:rsidRDefault="00A7022A" w:rsidP="0065127F">
                  <w:pPr>
                    <w:snapToGrid w:val="0"/>
                    <w:jc w:val="center"/>
                    <w:rPr>
                      <w:b/>
                      <w:szCs w:val="21"/>
                    </w:rPr>
                  </w:pPr>
                  <w:r w:rsidRPr="00CD3F1B">
                    <w:rPr>
                      <w:rFonts w:hint="eastAsia"/>
                      <w:szCs w:val="21"/>
                    </w:rPr>
                    <w:t>低氢型焊条</w:t>
                  </w:r>
                  <w:r w:rsidRPr="00CD3F1B">
                    <w:rPr>
                      <w:rFonts w:hint="eastAsia"/>
                      <w:szCs w:val="21"/>
                    </w:rPr>
                    <w:t>(</w:t>
                  </w:r>
                  <w:r w:rsidRPr="00CD3F1B">
                    <w:rPr>
                      <w:rFonts w:hint="eastAsia"/>
                      <w:szCs w:val="21"/>
                    </w:rPr>
                    <w:t>结</w:t>
                  </w:r>
                  <w:r w:rsidRPr="00CD3F1B">
                    <w:rPr>
                      <w:rFonts w:hint="eastAsia"/>
                      <w:szCs w:val="21"/>
                    </w:rPr>
                    <w:t>507</w:t>
                  </w:r>
                  <w:r w:rsidRPr="00CD3F1B">
                    <w:rPr>
                      <w:rFonts w:hint="eastAsia"/>
                      <w:szCs w:val="21"/>
                    </w:rPr>
                    <w:t>，直径</w:t>
                  </w:r>
                  <w:smartTag w:uri="urn:schemas-microsoft-com:office:smarttags" w:element="chmetcnv">
                    <w:smartTagPr>
                      <w:attr w:name="TCSC" w:val="0"/>
                      <w:attr w:name="NumberType" w:val="1"/>
                      <w:attr w:name="Negative" w:val="False"/>
                      <w:attr w:name="HasSpace" w:val="False"/>
                      <w:attr w:name="SourceValue" w:val="4"/>
                      <w:attr w:name="UnitName" w:val="mm"/>
                    </w:smartTagPr>
                    <w:r w:rsidRPr="00CD3F1B">
                      <w:rPr>
                        <w:rFonts w:hint="eastAsia"/>
                        <w:szCs w:val="21"/>
                      </w:rPr>
                      <w:t>4mm</w:t>
                    </w:r>
                  </w:smartTag>
                  <w:r w:rsidRPr="00CD3F1B">
                    <w:rPr>
                      <w:rFonts w:hint="eastAsia"/>
                      <w:szCs w:val="21"/>
                    </w:rPr>
                    <w:t>)</w:t>
                  </w:r>
                </w:p>
              </w:tc>
              <w:tc>
                <w:tcPr>
                  <w:tcW w:w="1092" w:type="pct"/>
                  <w:vAlign w:val="center"/>
                </w:tcPr>
                <w:p w:rsidR="00A7022A" w:rsidRPr="00CD3F1B" w:rsidRDefault="00A7022A" w:rsidP="0065127F">
                  <w:pPr>
                    <w:snapToGrid w:val="0"/>
                    <w:jc w:val="center"/>
                    <w:rPr>
                      <w:b/>
                      <w:szCs w:val="21"/>
                    </w:rPr>
                  </w:pPr>
                  <w:r w:rsidRPr="00CD3F1B">
                    <w:rPr>
                      <w:rFonts w:hint="eastAsia"/>
                      <w:szCs w:val="21"/>
                    </w:rPr>
                    <w:t>350</w:t>
                  </w:r>
                  <w:r w:rsidRPr="00CD3F1B">
                    <w:rPr>
                      <w:rFonts w:hint="eastAsia"/>
                      <w:szCs w:val="21"/>
                    </w:rPr>
                    <w:t>～</w:t>
                  </w:r>
                  <w:r w:rsidRPr="00CD3F1B">
                    <w:rPr>
                      <w:rFonts w:hint="eastAsia"/>
                      <w:szCs w:val="21"/>
                    </w:rPr>
                    <w:t>450</w:t>
                  </w:r>
                </w:p>
              </w:tc>
              <w:tc>
                <w:tcPr>
                  <w:tcW w:w="1148" w:type="pct"/>
                  <w:vAlign w:val="center"/>
                </w:tcPr>
                <w:p w:rsidR="00A7022A" w:rsidRPr="00CD3F1B" w:rsidRDefault="00A7022A" w:rsidP="0065127F">
                  <w:pPr>
                    <w:snapToGrid w:val="0"/>
                    <w:jc w:val="center"/>
                    <w:rPr>
                      <w:b/>
                      <w:szCs w:val="21"/>
                    </w:rPr>
                  </w:pPr>
                  <w:r w:rsidRPr="00CD3F1B">
                    <w:rPr>
                      <w:rFonts w:hint="eastAsia"/>
                      <w:szCs w:val="21"/>
                    </w:rPr>
                    <w:t>11</w:t>
                  </w:r>
                  <w:r w:rsidRPr="00CD3F1B">
                    <w:rPr>
                      <w:rFonts w:hint="eastAsia"/>
                      <w:szCs w:val="21"/>
                    </w:rPr>
                    <w:t>～</w:t>
                  </w:r>
                  <w:r w:rsidRPr="00CD3F1B">
                    <w:rPr>
                      <w:rFonts w:hint="eastAsia"/>
                      <w:szCs w:val="21"/>
                    </w:rPr>
                    <w:t>16</w:t>
                  </w:r>
                </w:p>
              </w:tc>
            </w:tr>
            <w:tr w:rsidR="00A7022A" w:rsidRPr="00CD3F1B" w:rsidTr="00A7022A">
              <w:trPr>
                <w:trHeight w:val="312"/>
                <w:jc w:val="center"/>
              </w:trPr>
              <w:tc>
                <w:tcPr>
                  <w:tcW w:w="969" w:type="pct"/>
                  <w:vMerge/>
                  <w:vAlign w:val="center"/>
                </w:tcPr>
                <w:p w:rsidR="00A7022A" w:rsidRPr="00CD3F1B" w:rsidRDefault="00A7022A" w:rsidP="0065127F">
                  <w:pPr>
                    <w:snapToGrid w:val="0"/>
                    <w:jc w:val="center"/>
                    <w:rPr>
                      <w:b/>
                      <w:szCs w:val="21"/>
                    </w:rPr>
                  </w:pPr>
                </w:p>
              </w:tc>
              <w:tc>
                <w:tcPr>
                  <w:tcW w:w="1790" w:type="pct"/>
                  <w:vAlign w:val="center"/>
                </w:tcPr>
                <w:p w:rsidR="00A7022A" w:rsidRPr="00CD3F1B" w:rsidRDefault="00A7022A" w:rsidP="0065127F">
                  <w:pPr>
                    <w:snapToGrid w:val="0"/>
                    <w:jc w:val="center"/>
                    <w:rPr>
                      <w:b/>
                      <w:szCs w:val="21"/>
                    </w:rPr>
                  </w:pPr>
                  <w:proofErr w:type="gramStart"/>
                  <w:r w:rsidRPr="00CD3F1B">
                    <w:rPr>
                      <w:rFonts w:hint="eastAsia"/>
                      <w:szCs w:val="21"/>
                    </w:rPr>
                    <w:t>钛钙型</w:t>
                  </w:r>
                  <w:proofErr w:type="gramEnd"/>
                  <w:r w:rsidRPr="00CD3F1B">
                    <w:rPr>
                      <w:rFonts w:hint="eastAsia"/>
                      <w:szCs w:val="21"/>
                    </w:rPr>
                    <w:t>焊条</w:t>
                  </w:r>
                  <w:r w:rsidRPr="00CD3F1B">
                    <w:rPr>
                      <w:rFonts w:hint="eastAsia"/>
                      <w:szCs w:val="21"/>
                    </w:rPr>
                    <w:t>(</w:t>
                  </w:r>
                  <w:r w:rsidRPr="00CD3F1B">
                    <w:rPr>
                      <w:rFonts w:hint="eastAsia"/>
                      <w:szCs w:val="21"/>
                    </w:rPr>
                    <w:t>结</w:t>
                  </w:r>
                  <w:r w:rsidRPr="00CD3F1B">
                    <w:rPr>
                      <w:rFonts w:hint="eastAsia"/>
                      <w:szCs w:val="21"/>
                    </w:rPr>
                    <w:t>422</w:t>
                  </w:r>
                  <w:r w:rsidRPr="00CD3F1B">
                    <w:rPr>
                      <w:rFonts w:hint="eastAsia"/>
                      <w:szCs w:val="21"/>
                    </w:rPr>
                    <w:t>，直径</w:t>
                  </w:r>
                  <w:smartTag w:uri="urn:schemas-microsoft-com:office:smarttags" w:element="chmetcnv">
                    <w:smartTagPr>
                      <w:attr w:name="TCSC" w:val="0"/>
                      <w:attr w:name="NumberType" w:val="1"/>
                      <w:attr w:name="Negative" w:val="False"/>
                      <w:attr w:name="HasSpace" w:val="False"/>
                      <w:attr w:name="SourceValue" w:val="4"/>
                      <w:attr w:name="UnitName" w:val="mm"/>
                    </w:smartTagPr>
                    <w:r w:rsidRPr="00CD3F1B">
                      <w:rPr>
                        <w:rFonts w:hint="eastAsia"/>
                        <w:szCs w:val="21"/>
                      </w:rPr>
                      <w:t>4mm</w:t>
                    </w:r>
                  </w:smartTag>
                  <w:r w:rsidRPr="00CD3F1B">
                    <w:rPr>
                      <w:rFonts w:hint="eastAsia"/>
                      <w:szCs w:val="21"/>
                    </w:rPr>
                    <w:t>)</w:t>
                  </w:r>
                </w:p>
              </w:tc>
              <w:tc>
                <w:tcPr>
                  <w:tcW w:w="1092" w:type="pct"/>
                  <w:vAlign w:val="center"/>
                </w:tcPr>
                <w:p w:rsidR="00A7022A" w:rsidRPr="00CD3F1B" w:rsidRDefault="00A7022A" w:rsidP="0065127F">
                  <w:pPr>
                    <w:snapToGrid w:val="0"/>
                    <w:jc w:val="center"/>
                    <w:rPr>
                      <w:b/>
                      <w:szCs w:val="21"/>
                    </w:rPr>
                  </w:pPr>
                  <w:r w:rsidRPr="00CD3F1B">
                    <w:rPr>
                      <w:rFonts w:hint="eastAsia"/>
                      <w:szCs w:val="21"/>
                    </w:rPr>
                    <w:t>200</w:t>
                  </w:r>
                  <w:r w:rsidRPr="00CD3F1B">
                    <w:rPr>
                      <w:rFonts w:hint="eastAsia"/>
                      <w:szCs w:val="21"/>
                    </w:rPr>
                    <w:t>～</w:t>
                  </w:r>
                  <w:r w:rsidRPr="00CD3F1B">
                    <w:rPr>
                      <w:rFonts w:hint="eastAsia"/>
                      <w:szCs w:val="21"/>
                    </w:rPr>
                    <w:t>280</w:t>
                  </w:r>
                </w:p>
              </w:tc>
              <w:tc>
                <w:tcPr>
                  <w:tcW w:w="1148" w:type="pct"/>
                  <w:vAlign w:val="center"/>
                </w:tcPr>
                <w:p w:rsidR="00A7022A" w:rsidRPr="00CD3F1B" w:rsidRDefault="00A7022A" w:rsidP="0065127F">
                  <w:pPr>
                    <w:snapToGrid w:val="0"/>
                    <w:jc w:val="center"/>
                    <w:rPr>
                      <w:b/>
                      <w:szCs w:val="21"/>
                    </w:rPr>
                  </w:pPr>
                  <w:r w:rsidRPr="00CD3F1B">
                    <w:rPr>
                      <w:rFonts w:hint="eastAsia"/>
                      <w:szCs w:val="21"/>
                    </w:rPr>
                    <w:t>6</w:t>
                  </w:r>
                  <w:r w:rsidRPr="00CD3F1B">
                    <w:rPr>
                      <w:rFonts w:hint="eastAsia"/>
                      <w:szCs w:val="21"/>
                    </w:rPr>
                    <w:t>～</w:t>
                  </w:r>
                  <w:r w:rsidRPr="00CD3F1B">
                    <w:rPr>
                      <w:rFonts w:hint="eastAsia"/>
                      <w:szCs w:val="21"/>
                    </w:rPr>
                    <w:t>8</w:t>
                  </w:r>
                </w:p>
              </w:tc>
            </w:tr>
            <w:tr w:rsidR="00A7022A" w:rsidRPr="00CD3F1B" w:rsidTr="00A7022A">
              <w:trPr>
                <w:trHeight w:val="312"/>
                <w:jc w:val="center"/>
              </w:trPr>
              <w:tc>
                <w:tcPr>
                  <w:tcW w:w="969" w:type="pct"/>
                  <w:vAlign w:val="center"/>
                </w:tcPr>
                <w:p w:rsidR="00A7022A" w:rsidRPr="00CD3F1B" w:rsidRDefault="00A7022A" w:rsidP="0065127F">
                  <w:pPr>
                    <w:snapToGrid w:val="0"/>
                    <w:jc w:val="center"/>
                    <w:rPr>
                      <w:b/>
                      <w:szCs w:val="21"/>
                    </w:rPr>
                  </w:pPr>
                  <w:r w:rsidRPr="00CD3F1B">
                    <w:rPr>
                      <w:rFonts w:hint="eastAsia"/>
                      <w:szCs w:val="21"/>
                    </w:rPr>
                    <w:t>自保护焊</w:t>
                  </w:r>
                </w:p>
              </w:tc>
              <w:tc>
                <w:tcPr>
                  <w:tcW w:w="1790" w:type="pct"/>
                  <w:vAlign w:val="center"/>
                </w:tcPr>
                <w:p w:rsidR="00A7022A" w:rsidRPr="00CD3F1B" w:rsidRDefault="00A7022A" w:rsidP="0065127F">
                  <w:pPr>
                    <w:snapToGrid w:val="0"/>
                    <w:jc w:val="center"/>
                    <w:rPr>
                      <w:b/>
                      <w:szCs w:val="21"/>
                    </w:rPr>
                  </w:pPr>
                  <w:r w:rsidRPr="00CD3F1B">
                    <w:rPr>
                      <w:rFonts w:hint="eastAsia"/>
                      <w:szCs w:val="21"/>
                    </w:rPr>
                    <w:t>药芯焊丝</w:t>
                  </w:r>
                  <w:r w:rsidRPr="00CD3F1B">
                    <w:rPr>
                      <w:rFonts w:hint="eastAsia"/>
                      <w:szCs w:val="21"/>
                    </w:rPr>
                    <w:t>(</w:t>
                  </w:r>
                  <w:r w:rsidRPr="00CD3F1B">
                    <w:rPr>
                      <w:rFonts w:hint="eastAsia"/>
                      <w:szCs w:val="21"/>
                    </w:rPr>
                    <w:t>直径</w:t>
                  </w:r>
                  <w:smartTag w:uri="urn:schemas-microsoft-com:office:smarttags" w:element="chmetcnv">
                    <w:smartTagPr>
                      <w:attr w:name="TCSC" w:val="0"/>
                      <w:attr w:name="NumberType" w:val="1"/>
                      <w:attr w:name="Negative" w:val="False"/>
                      <w:attr w:name="HasSpace" w:val="False"/>
                      <w:attr w:name="SourceValue" w:val="3.2"/>
                      <w:attr w:name="UnitName" w:val="mm"/>
                    </w:smartTagPr>
                    <w:r w:rsidRPr="00CD3F1B">
                      <w:rPr>
                        <w:rFonts w:hint="eastAsia"/>
                        <w:szCs w:val="21"/>
                      </w:rPr>
                      <w:t>3.2mm</w:t>
                    </w:r>
                  </w:smartTag>
                  <w:r w:rsidRPr="00CD3F1B">
                    <w:rPr>
                      <w:rFonts w:hint="eastAsia"/>
                      <w:szCs w:val="21"/>
                    </w:rPr>
                    <w:t>)</w:t>
                  </w:r>
                </w:p>
              </w:tc>
              <w:tc>
                <w:tcPr>
                  <w:tcW w:w="1092" w:type="pct"/>
                  <w:vAlign w:val="center"/>
                </w:tcPr>
                <w:p w:rsidR="00A7022A" w:rsidRPr="00CD3F1B" w:rsidRDefault="00A7022A" w:rsidP="0065127F">
                  <w:pPr>
                    <w:snapToGrid w:val="0"/>
                    <w:jc w:val="center"/>
                    <w:rPr>
                      <w:b/>
                      <w:szCs w:val="21"/>
                    </w:rPr>
                  </w:pPr>
                  <w:r w:rsidRPr="00CD3F1B">
                    <w:rPr>
                      <w:rFonts w:hint="eastAsia"/>
                      <w:szCs w:val="21"/>
                    </w:rPr>
                    <w:t>2000</w:t>
                  </w:r>
                  <w:r w:rsidRPr="00CD3F1B">
                    <w:rPr>
                      <w:rFonts w:hint="eastAsia"/>
                      <w:szCs w:val="21"/>
                    </w:rPr>
                    <w:t>～</w:t>
                  </w:r>
                  <w:r w:rsidRPr="00CD3F1B">
                    <w:rPr>
                      <w:rFonts w:hint="eastAsia"/>
                      <w:szCs w:val="21"/>
                    </w:rPr>
                    <w:t>3500</w:t>
                  </w:r>
                </w:p>
              </w:tc>
              <w:tc>
                <w:tcPr>
                  <w:tcW w:w="1148" w:type="pct"/>
                  <w:vAlign w:val="center"/>
                </w:tcPr>
                <w:p w:rsidR="00A7022A" w:rsidRPr="00CD3F1B" w:rsidRDefault="00A7022A" w:rsidP="0065127F">
                  <w:pPr>
                    <w:snapToGrid w:val="0"/>
                    <w:jc w:val="center"/>
                    <w:rPr>
                      <w:b/>
                      <w:szCs w:val="21"/>
                    </w:rPr>
                  </w:pPr>
                  <w:r w:rsidRPr="00CD3F1B">
                    <w:rPr>
                      <w:rFonts w:hint="eastAsia"/>
                      <w:szCs w:val="21"/>
                    </w:rPr>
                    <w:t>20</w:t>
                  </w:r>
                  <w:r w:rsidRPr="00CD3F1B">
                    <w:rPr>
                      <w:rFonts w:hint="eastAsia"/>
                      <w:szCs w:val="21"/>
                    </w:rPr>
                    <w:t>～</w:t>
                  </w:r>
                  <w:r w:rsidRPr="00CD3F1B">
                    <w:rPr>
                      <w:rFonts w:hint="eastAsia"/>
                      <w:szCs w:val="21"/>
                    </w:rPr>
                    <w:t>25</w:t>
                  </w:r>
                </w:p>
              </w:tc>
            </w:tr>
            <w:tr w:rsidR="00A7022A" w:rsidRPr="00CD3F1B" w:rsidTr="00A7022A">
              <w:trPr>
                <w:trHeight w:val="312"/>
                <w:jc w:val="center"/>
              </w:trPr>
              <w:tc>
                <w:tcPr>
                  <w:tcW w:w="969" w:type="pct"/>
                  <w:vMerge w:val="restart"/>
                  <w:vAlign w:val="center"/>
                </w:tcPr>
                <w:p w:rsidR="00A7022A" w:rsidRPr="00CD3F1B" w:rsidRDefault="00A7022A" w:rsidP="0065127F">
                  <w:pPr>
                    <w:snapToGrid w:val="0"/>
                    <w:jc w:val="center"/>
                    <w:rPr>
                      <w:b/>
                      <w:szCs w:val="21"/>
                    </w:rPr>
                  </w:pPr>
                  <w:r w:rsidRPr="00CD3F1B">
                    <w:rPr>
                      <w:rFonts w:hint="eastAsia"/>
                      <w:szCs w:val="21"/>
                    </w:rPr>
                    <w:t>二氧化碳焊</w:t>
                  </w:r>
                </w:p>
              </w:tc>
              <w:tc>
                <w:tcPr>
                  <w:tcW w:w="1790" w:type="pct"/>
                  <w:vAlign w:val="center"/>
                </w:tcPr>
                <w:p w:rsidR="00A7022A" w:rsidRPr="00CD3F1B" w:rsidRDefault="00A7022A" w:rsidP="0065127F">
                  <w:pPr>
                    <w:snapToGrid w:val="0"/>
                    <w:jc w:val="center"/>
                    <w:rPr>
                      <w:b/>
                      <w:szCs w:val="21"/>
                    </w:rPr>
                  </w:pPr>
                  <w:r w:rsidRPr="00CD3F1B">
                    <w:rPr>
                      <w:rFonts w:hint="eastAsia"/>
                      <w:szCs w:val="21"/>
                    </w:rPr>
                    <w:t>实芯焊丝</w:t>
                  </w:r>
                  <w:r w:rsidRPr="00CD3F1B">
                    <w:rPr>
                      <w:rFonts w:hint="eastAsia"/>
                      <w:szCs w:val="21"/>
                    </w:rPr>
                    <w:t>(</w:t>
                  </w:r>
                  <w:r w:rsidRPr="00CD3F1B">
                    <w:rPr>
                      <w:rFonts w:hint="eastAsia"/>
                      <w:szCs w:val="21"/>
                    </w:rPr>
                    <w:t>直径</w:t>
                  </w:r>
                  <w:smartTag w:uri="urn:schemas-microsoft-com:office:smarttags" w:element="chmetcnv">
                    <w:smartTagPr>
                      <w:attr w:name="TCSC" w:val="0"/>
                      <w:attr w:name="NumberType" w:val="1"/>
                      <w:attr w:name="Negative" w:val="False"/>
                      <w:attr w:name="HasSpace" w:val="False"/>
                      <w:attr w:name="SourceValue" w:val="1.6"/>
                      <w:attr w:name="UnitName" w:val="mm"/>
                    </w:smartTagPr>
                    <w:r w:rsidRPr="00CD3F1B">
                      <w:rPr>
                        <w:rFonts w:hint="eastAsia"/>
                        <w:szCs w:val="21"/>
                      </w:rPr>
                      <w:t>1.6mm</w:t>
                    </w:r>
                  </w:smartTag>
                  <w:r w:rsidRPr="00CD3F1B">
                    <w:rPr>
                      <w:rFonts w:hint="eastAsia"/>
                      <w:szCs w:val="21"/>
                    </w:rPr>
                    <w:t>)</w:t>
                  </w:r>
                </w:p>
              </w:tc>
              <w:tc>
                <w:tcPr>
                  <w:tcW w:w="1092" w:type="pct"/>
                  <w:vAlign w:val="center"/>
                </w:tcPr>
                <w:p w:rsidR="00A7022A" w:rsidRPr="00CD3F1B" w:rsidRDefault="00A7022A" w:rsidP="0065127F">
                  <w:pPr>
                    <w:snapToGrid w:val="0"/>
                    <w:jc w:val="center"/>
                    <w:rPr>
                      <w:b/>
                      <w:szCs w:val="21"/>
                    </w:rPr>
                  </w:pPr>
                  <w:r w:rsidRPr="00CD3F1B">
                    <w:rPr>
                      <w:rFonts w:hint="eastAsia"/>
                      <w:szCs w:val="21"/>
                    </w:rPr>
                    <w:t>450</w:t>
                  </w:r>
                  <w:r w:rsidRPr="00CD3F1B">
                    <w:rPr>
                      <w:rFonts w:hint="eastAsia"/>
                      <w:szCs w:val="21"/>
                    </w:rPr>
                    <w:t>～</w:t>
                  </w:r>
                  <w:r w:rsidRPr="00CD3F1B">
                    <w:rPr>
                      <w:rFonts w:hint="eastAsia"/>
                      <w:szCs w:val="21"/>
                    </w:rPr>
                    <w:t>650</w:t>
                  </w:r>
                </w:p>
              </w:tc>
              <w:tc>
                <w:tcPr>
                  <w:tcW w:w="1148" w:type="pct"/>
                  <w:vAlign w:val="center"/>
                </w:tcPr>
                <w:p w:rsidR="00A7022A" w:rsidRPr="00CD3F1B" w:rsidRDefault="00A7022A" w:rsidP="0065127F">
                  <w:pPr>
                    <w:snapToGrid w:val="0"/>
                    <w:jc w:val="center"/>
                    <w:rPr>
                      <w:b/>
                      <w:szCs w:val="21"/>
                    </w:rPr>
                  </w:pPr>
                  <w:r w:rsidRPr="00CD3F1B">
                    <w:rPr>
                      <w:rFonts w:hint="eastAsia"/>
                      <w:szCs w:val="21"/>
                    </w:rPr>
                    <w:t>5</w:t>
                  </w:r>
                  <w:r w:rsidRPr="00CD3F1B">
                    <w:rPr>
                      <w:rFonts w:hint="eastAsia"/>
                      <w:szCs w:val="21"/>
                    </w:rPr>
                    <w:t>～</w:t>
                  </w:r>
                  <w:r w:rsidRPr="00CD3F1B">
                    <w:rPr>
                      <w:rFonts w:hint="eastAsia"/>
                      <w:szCs w:val="21"/>
                    </w:rPr>
                    <w:t>8</w:t>
                  </w:r>
                </w:p>
              </w:tc>
            </w:tr>
            <w:tr w:rsidR="00A7022A" w:rsidRPr="00CD3F1B" w:rsidTr="00A7022A">
              <w:trPr>
                <w:trHeight w:val="312"/>
                <w:jc w:val="center"/>
              </w:trPr>
              <w:tc>
                <w:tcPr>
                  <w:tcW w:w="969" w:type="pct"/>
                  <w:vMerge/>
                  <w:vAlign w:val="center"/>
                </w:tcPr>
                <w:p w:rsidR="00A7022A" w:rsidRPr="00CD3F1B" w:rsidRDefault="00A7022A" w:rsidP="0065127F">
                  <w:pPr>
                    <w:snapToGrid w:val="0"/>
                    <w:jc w:val="center"/>
                    <w:rPr>
                      <w:b/>
                      <w:szCs w:val="21"/>
                    </w:rPr>
                  </w:pPr>
                </w:p>
              </w:tc>
              <w:tc>
                <w:tcPr>
                  <w:tcW w:w="1790" w:type="pct"/>
                  <w:vAlign w:val="center"/>
                </w:tcPr>
                <w:p w:rsidR="00A7022A" w:rsidRPr="00CD3F1B" w:rsidRDefault="00A7022A" w:rsidP="0065127F">
                  <w:pPr>
                    <w:snapToGrid w:val="0"/>
                    <w:jc w:val="center"/>
                    <w:rPr>
                      <w:b/>
                      <w:szCs w:val="21"/>
                    </w:rPr>
                  </w:pPr>
                  <w:r w:rsidRPr="00CD3F1B">
                    <w:rPr>
                      <w:rFonts w:hint="eastAsia"/>
                      <w:szCs w:val="21"/>
                    </w:rPr>
                    <w:t>药芯焊丝</w:t>
                  </w:r>
                  <w:r w:rsidRPr="00CD3F1B">
                    <w:rPr>
                      <w:rFonts w:hint="eastAsia"/>
                      <w:szCs w:val="21"/>
                    </w:rPr>
                    <w:t>(</w:t>
                  </w:r>
                  <w:r w:rsidRPr="00CD3F1B">
                    <w:rPr>
                      <w:rFonts w:hint="eastAsia"/>
                      <w:szCs w:val="21"/>
                    </w:rPr>
                    <w:t>直径</w:t>
                  </w:r>
                  <w:smartTag w:uri="urn:schemas-microsoft-com:office:smarttags" w:element="chmetcnv">
                    <w:smartTagPr>
                      <w:attr w:name="TCSC" w:val="0"/>
                      <w:attr w:name="NumberType" w:val="1"/>
                      <w:attr w:name="Negative" w:val="False"/>
                      <w:attr w:name="HasSpace" w:val="False"/>
                      <w:attr w:name="SourceValue" w:val="1.6"/>
                      <w:attr w:name="UnitName" w:val="mm"/>
                    </w:smartTagPr>
                    <w:r w:rsidRPr="00CD3F1B">
                      <w:rPr>
                        <w:rFonts w:hint="eastAsia"/>
                        <w:szCs w:val="21"/>
                      </w:rPr>
                      <w:t>1.6mm</w:t>
                    </w:r>
                  </w:smartTag>
                  <w:r w:rsidRPr="00CD3F1B">
                    <w:rPr>
                      <w:rFonts w:hint="eastAsia"/>
                      <w:szCs w:val="21"/>
                    </w:rPr>
                    <w:t>)</w:t>
                  </w:r>
                </w:p>
              </w:tc>
              <w:tc>
                <w:tcPr>
                  <w:tcW w:w="1092" w:type="pct"/>
                  <w:vAlign w:val="center"/>
                </w:tcPr>
                <w:p w:rsidR="00A7022A" w:rsidRPr="00CD3F1B" w:rsidRDefault="00A7022A" w:rsidP="0065127F">
                  <w:pPr>
                    <w:snapToGrid w:val="0"/>
                    <w:jc w:val="center"/>
                    <w:rPr>
                      <w:b/>
                      <w:szCs w:val="21"/>
                    </w:rPr>
                  </w:pPr>
                  <w:r w:rsidRPr="00CD3F1B">
                    <w:rPr>
                      <w:rFonts w:hint="eastAsia"/>
                      <w:szCs w:val="21"/>
                    </w:rPr>
                    <w:t>700</w:t>
                  </w:r>
                  <w:r w:rsidRPr="00CD3F1B">
                    <w:rPr>
                      <w:rFonts w:hint="eastAsia"/>
                      <w:szCs w:val="21"/>
                    </w:rPr>
                    <w:t>～</w:t>
                  </w:r>
                  <w:r w:rsidRPr="00CD3F1B">
                    <w:rPr>
                      <w:rFonts w:hint="eastAsia"/>
                      <w:szCs w:val="21"/>
                    </w:rPr>
                    <w:t>900</w:t>
                  </w:r>
                </w:p>
              </w:tc>
              <w:tc>
                <w:tcPr>
                  <w:tcW w:w="1148" w:type="pct"/>
                  <w:vAlign w:val="center"/>
                </w:tcPr>
                <w:p w:rsidR="00A7022A" w:rsidRPr="00CD3F1B" w:rsidRDefault="00A7022A" w:rsidP="0065127F">
                  <w:pPr>
                    <w:snapToGrid w:val="0"/>
                    <w:jc w:val="center"/>
                    <w:rPr>
                      <w:b/>
                      <w:szCs w:val="21"/>
                    </w:rPr>
                  </w:pPr>
                  <w:r w:rsidRPr="00CD3F1B">
                    <w:rPr>
                      <w:rFonts w:hint="eastAsia"/>
                      <w:szCs w:val="21"/>
                    </w:rPr>
                    <w:t>7</w:t>
                  </w:r>
                  <w:r w:rsidRPr="00CD3F1B">
                    <w:rPr>
                      <w:rFonts w:hint="eastAsia"/>
                      <w:szCs w:val="21"/>
                    </w:rPr>
                    <w:t>～</w:t>
                  </w:r>
                  <w:r w:rsidRPr="00CD3F1B">
                    <w:rPr>
                      <w:rFonts w:hint="eastAsia"/>
                      <w:szCs w:val="21"/>
                    </w:rPr>
                    <w:t>10</w:t>
                  </w:r>
                </w:p>
              </w:tc>
            </w:tr>
            <w:tr w:rsidR="00A7022A" w:rsidRPr="00CD3F1B" w:rsidTr="00A7022A">
              <w:trPr>
                <w:trHeight w:val="312"/>
                <w:jc w:val="center"/>
              </w:trPr>
              <w:tc>
                <w:tcPr>
                  <w:tcW w:w="969" w:type="pct"/>
                  <w:vAlign w:val="center"/>
                </w:tcPr>
                <w:p w:rsidR="00A7022A" w:rsidRPr="00CD3F1B" w:rsidRDefault="00A7022A" w:rsidP="0065127F">
                  <w:pPr>
                    <w:snapToGrid w:val="0"/>
                    <w:jc w:val="center"/>
                    <w:rPr>
                      <w:b/>
                      <w:szCs w:val="21"/>
                    </w:rPr>
                  </w:pPr>
                  <w:r w:rsidRPr="00CD3F1B">
                    <w:rPr>
                      <w:rFonts w:hint="eastAsia"/>
                      <w:szCs w:val="21"/>
                    </w:rPr>
                    <w:t>氩弧焊</w:t>
                  </w:r>
                </w:p>
              </w:tc>
              <w:tc>
                <w:tcPr>
                  <w:tcW w:w="1790" w:type="pct"/>
                  <w:vAlign w:val="center"/>
                </w:tcPr>
                <w:p w:rsidR="00A7022A" w:rsidRPr="00CD3F1B" w:rsidRDefault="00A7022A" w:rsidP="0065127F">
                  <w:pPr>
                    <w:snapToGrid w:val="0"/>
                    <w:jc w:val="center"/>
                    <w:rPr>
                      <w:b/>
                      <w:szCs w:val="21"/>
                    </w:rPr>
                  </w:pPr>
                  <w:r w:rsidRPr="00CD3F1B">
                    <w:rPr>
                      <w:rFonts w:hint="eastAsia"/>
                      <w:szCs w:val="21"/>
                    </w:rPr>
                    <w:t>实芯焊丝</w:t>
                  </w:r>
                  <w:r w:rsidRPr="00CD3F1B">
                    <w:rPr>
                      <w:rFonts w:hint="eastAsia"/>
                      <w:szCs w:val="21"/>
                    </w:rPr>
                    <w:t>(</w:t>
                  </w:r>
                  <w:r w:rsidRPr="00CD3F1B">
                    <w:rPr>
                      <w:rFonts w:hint="eastAsia"/>
                      <w:szCs w:val="21"/>
                    </w:rPr>
                    <w:t>直径</w:t>
                  </w:r>
                  <w:smartTag w:uri="urn:schemas-microsoft-com:office:smarttags" w:element="chmetcnv">
                    <w:smartTagPr>
                      <w:attr w:name="TCSC" w:val="0"/>
                      <w:attr w:name="NumberType" w:val="1"/>
                      <w:attr w:name="Negative" w:val="False"/>
                      <w:attr w:name="HasSpace" w:val="False"/>
                      <w:attr w:name="SourceValue" w:val="1.6"/>
                      <w:attr w:name="UnitName" w:val="mm"/>
                    </w:smartTagPr>
                    <w:r w:rsidRPr="00CD3F1B">
                      <w:rPr>
                        <w:rFonts w:hint="eastAsia"/>
                        <w:szCs w:val="21"/>
                      </w:rPr>
                      <w:t>1.6mm</w:t>
                    </w:r>
                  </w:smartTag>
                  <w:r w:rsidRPr="00CD3F1B">
                    <w:rPr>
                      <w:rFonts w:hint="eastAsia"/>
                      <w:szCs w:val="21"/>
                    </w:rPr>
                    <w:t>)</w:t>
                  </w:r>
                </w:p>
              </w:tc>
              <w:tc>
                <w:tcPr>
                  <w:tcW w:w="1092" w:type="pct"/>
                  <w:vAlign w:val="center"/>
                </w:tcPr>
                <w:p w:rsidR="00A7022A" w:rsidRPr="00CD3F1B" w:rsidRDefault="00A7022A" w:rsidP="0065127F">
                  <w:pPr>
                    <w:snapToGrid w:val="0"/>
                    <w:jc w:val="center"/>
                    <w:rPr>
                      <w:b/>
                      <w:szCs w:val="21"/>
                    </w:rPr>
                  </w:pPr>
                  <w:r w:rsidRPr="00CD3F1B">
                    <w:rPr>
                      <w:rFonts w:hint="eastAsia"/>
                      <w:szCs w:val="21"/>
                    </w:rPr>
                    <w:t>100</w:t>
                  </w:r>
                  <w:r w:rsidRPr="00CD3F1B">
                    <w:rPr>
                      <w:rFonts w:hint="eastAsia"/>
                      <w:szCs w:val="21"/>
                    </w:rPr>
                    <w:t>～</w:t>
                  </w:r>
                  <w:r w:rsidRPr="00CD3F1B">
                    <w:rPr>
                      <w:rFonts w:hint="eastAsia"/>
                      <w:szCs w:val="21"/>
                    </w:rPr>
                    <w:t>200</w:t>
                  </w:r>
                </w:p>
              </w:tc>
              <w:tc>
                <w:tcPr>
                  <w:tcW w:w="1148" w:type="pct"/>
                  <w:vAlign w:val="center"/>
                </w:tcPr>
                <w:p w:rsidR="00A7022A" w:rsidRPr="00CD3F1B" w:rsidRDefault="00A7022A" w:rsidP="0065127F">
                  <w:pPr>
                    <w:snapToGrid w:val="0"/>
                    <w:jc w:val="center"/>
                    <w:rPr>
                      <w:b/>
                      <w:szCs w:val="21"/>
                    </w:rPr>
                  </w:pPr>
                  <w:r w:rsidRPr="00CD3F1B">
                    <w:rPr>
                      <w:rFonts w:hint="eastAsia"/>
                      <w:szCs w:val="21"/>
                    </w:rPr>
                    <w:t>2</w:t>
                  </w:r>
                  <w:r w:rsidRPr="00CD3F1B">
                    <w:rPr>
                      <w:rFonts w:hint="eastAsia"/>
                      <w:szCs w:val="21"/>
                    </w:rPr>
                    <w:t>～</w:t>
                  </w:r>
                  <w:r w:rsidRPr="00CD3F1B">
                    <w:rPr>
                      <w:rFonts w:hint="eastAsia"/>
                      <w:szCs w:val="21"/>
                    </w:rPr>
                    <w:t>5</w:t>
                  </w:r>
                </w:p>
              </w:tc>
            </w:tr>
            <w:tr w:rsidR="00A7022A" w:rsidRPr="00CD3F1B" w:rsidTr="00A7022A">
              <w:trPr>
                <w:trHeight w:val="312"/>
                <w:jc w:val="center"/>
              </w:trPr>
              <w:tc>
                <w:tcPr>
                  <w:tcW w:w="969" w:type="pct"/>
                  <w:vAlign w:val="center"/>
                </w:tcPr>
                <w:p w:rsidR="00A7022A" w:rsidRPr="00CD3F1B" w:rsidRDefault="00A7022A" w:rsidP="0065127F">
                  <w:pPr>
                    <w:snapToGrid w:val="0"/>
                    <w:jc w:val="center"/>
                    <w:rPr>
                      <w:b/>
                      <w:szCs w:val="21"/>
                    </w:rPr>
                  </w:pPr>
                  <w:r w:rsidRPr="00CD3F1B">
                    <w:rPr>
                      <w:rFonts w:hint="eastAsia"/>
                      <w:szCs w:val="21"/>
                    </w:rPr>
                    <w:t>埋弧焊</w:t>
                  </w:r>
                </w:p>
              </w:tc>
              <w:tc>
                <w:tcPr>
                  <w:tcW w:w="1790" w:type="pct"/>
                  <w:vAlign w:val="center"/>
                </w:tcPr>
                <w:p w:rsidR="00A7022A" w:rsidRPr="00CD3F1B" w:rsidRDefault="00A7022A" w:rsidP="0065127F">
                  <w:pPr>
                    <w:snapToGrid w:val="0"/>
                    <w:jc w:val="center"/>
                    <w:rPr>
                      <w:b/>
                      <w:szCs w:val="21"/>
                    </w:rPr>
                  </w:pPr>
                  <w:r w:rsidRPr="00CD3F1B">
                    <w:rPr>
                      <w:rFonts w:hint="eastAsia"/>
                      <w:szCs w:val="21"/>
                    </w:rPr>
                    <w:t>实芯焊丝</w:t>
                  </w:r>
                  <w:r w:rsidRPr="00CD3F1B">
                    <w:rPr>
                      <w:rFonts w:hint="eastAsia"/>
                      <w:szCs w:val="21"/>
                    </w:rPr>
                    <w:t>(</w:t>
                  </w:r>
                  <w:r w:rsidRPr="00CD3F1B">
                    <w:rPr>
                      <w:rFonts w:hint="eastAsia"/>
                      <w:szCs w:val="21"/>
                    </w:rPr>
                    <w:t>直径</w:t>
                  </w:r>
                  <w:r w:rsidRPr="00CD3F1B">
                    <w:rPr>
                      <w:rFonts w:hint="eastAsia"/>
                      <w:szCs w:val="21"/>
                    </w:rPr>
                    <w:t>5 mm)</w:t>
                  </w:r>
                </w:p>
              </w:tc>
              <w:tc>
                <w:tcPr>
                  <w:tcW w:w="1092" w:type="pct"/>
                  <w:vAlign w:val="center"/>
                </w:tcPr>
                <w:p w:rsidR="00A7022A" w:rsidRPr="00CD3F1B" w:rsidRDefault="00A7022A" w:rsidP="0065127F">
                  <w:pPr>
                    <w:snapToGrid w:val="0"/>
                    <w:jc w:val="center"/>
                    <w:rPr>
                      <w:b/>
                      <w:szCs w:val="21"/>
                    </w:rPr>
                  </w:pPr>
                  <w:r w:rsidRPr="00CD3F1B">
                    <w:rPr>
                      <w:rFonts w:hint="eastAsia"/>
                      <w:szCs w:val="21"/>
                    </w:rPr>
                    <w:t>10</w:t>
                  </w:r>
                  <w:r w:rsidRPr="00CD3F1B">
                    <w:rPr>
                      <w:rFonts w:hint="eastAsia"/>
                      <w:szCs w:val="21"/>
                    </w:rPr>
                    <w:t>～</w:t>
                  </w:r>
                  <w:r w:rsidRPr="00CD3F1B">
                    <w:rPr>
                      <w:rFonts w:hint="eastAsia"/>
                      <w:szCs w:val="21"/>
                    </w:rPr>
                    <w:t>40</w:t>
                  </w:r>
                </w:p>
              </w:tc>
              <w:tc>
                <w:tcPr>
                  <w:tcW w:w="1148" w:type="pct"/>
                  <w:vAlign w:val="center"/>
                </w:tcPr>
                <w:p w:rsidR="00A7022A" w:rsidRPr="00CD3F1B" w:rsidRDefault="00A7022A" w:rsidP="0065127F">
                  <w:pPr>
                    <w:snapToGrid w:val="0"/>
                    <w:jc w:val="center"/>
                    <w:rPr>
                      <w:b/>
                      <w:szCs w:val="21"/>
                    </w:rPr>
                  </w:pPr>
                  <w:r w:rsidRPr="00CD3F1B">
                    <w:rPr>
                      <w:rFonts w:hint="eastAsia"/>
                      <w:szCs w:val="21"/>
                    </w:rPr>
                    <w:t>0.1</w:t>
                  </w:r>
                  <w:r w:rsidRPr="00CD3F1B">
                    <w:rPr>
                      <w:rFonts w:hint="eastAsia"/>
                      <w:szCs w:val="21"/>
                    </w:rPr>
                    <w:t>～</w:t>
                  </w:r>
                  <w:r w:rsidRPr="00CD3F1B">
                    <w:rPr>
                      <w:rFonts w:hint="eastAsia"/>
                      <w:szCs w:val="21"/>
                    </w:rPr>
                    <w:t>0.3</w:t>
                  </w:r>
                </w:p>
              </w:tc>
            </w:tr>
          </w:tbl>
          <w:p w:rsidR="00A7022A" w:rsidRPr="00CD3F1B" w:rsidRDefault="00A7022A" w:rsidP="00A7022A">
            <w:pPr>
              <w:pStyle w:val="affff2"/>
              <w:spacing w:line="360" w:lineRule="auto"/>
              <w:ind w:firstLineChars="0" w:firstLine="480"/>
              <w:rPr>
                <w:sz w:val="24"/>
                <w:lang w:val="en-GB"/>
              </w:rPr>
            </w:pPr>
            <w:r w:rsidRPr="00CD3F1B">
              <w:rPr>
                <w:rFonts w:hint="eastAsia"/>
                <w:sz w:val="24"/>
                <w:lang w:val="en-GB"/>
              </w:rPr>
              <w:lastRenderedPageBreak/>
              <w:t>根据建设单位提供资料，本项目使用焊材量为</w:t>
            </w:r>
            <w:r w:rsidR="00C15A7B">
              <w:rPr>
                <w:rFonts w:hint="eastAsia"/>
                <w:sz w:val="24"/>
                <w:lang w:val="en-GB"/>
              </w:rPr>
              <w:t>5</w:t>
            </w:r>
            <w:r w:rsidRPr="00CD3F1B">
              <w:rPr>
                <w:rFonts w:hint="eastAsia"/>
                <w:sz w:val="24"/>
                <w:lang w:val="en-GB"/>
              </w:rPr>
              <w:t xml:space="preserve"> </w:t>
            </w:r>
            <w:r w:rsidRPr="00CD3F1B">
              <w:rPr>
                <w:sz w:val="24"/>
                <w:lang w:val="en-GB"/>
              </w:rPr>
              <w:t>t/a</w:t>
            </w:r>
            <w:r w:rsidRPr="00CD3F1B">
              <w:rPr>
                <w:rFonts w:hint="eastAsia"/>
                <w:sz w:val="24"/>
                <w:lang w:val="en-GB"/>
              </w:rPr>
              <w:t>，</w:t>
            </w:r>
            <w:proofErr w:type="gramStart"/>
            <w:r w:rsidRPr="00CD3F1B">
              <w:rPr>
                <w:rFonts w:hint="eastAsia"/>
                <w:sz w:val="24"/>
                <w:lang w:val="en-GB"/>
              </w:rPr>
              <w:t>取采用</w:t>
            </w:r>
            <w:proofErr w:type="gramEnd"/>
            <w:r w:rsidRPr="00CD3F1B">
              <w:rPr>
                <w:rFonts w:hint="eastAsia"/>
                <w:sz w:val="24"/>
                <w:lang w:val="en-GB"/>
              </w:rPr>
              <w:t>几种焊接工艺最大</w:t>
            </w:r>
            <w:proofErr w:type="gramStart"/>
            <w:r w:rsidRPr="00CD3F1B">
              <w:rPr>
                <w:rFonts w:hint="eastAsia"/>
                <w:sz w:val="24"/>
                <w:lang w:val="en-GB"/>
              </w:rPr>
              <w:t>施焊发尘量</w:t>
            </w:r>
            <w:proofErr w:type="gramEnd"/>
            <w:r w:rsidRPr="00CD3F1B">
              <w:rPr>
                <w:rFonts w:hint="eastAsia"/>
                <w:sz w:val="24"/>
                <w:lang w:val="en-GB"/>
              </w:rPr>
              <w:t>16</w:t>
            </w:r>
            <w:r w:rsidR="00C45F80">
              <w:rPr>
                <w:rFonts w:hint="eastAsia"/>
                <w:sz w:val="24"/>
                <w:lang w:val="en-GB"/>
              </w:rPr>
              <w:t xml:space="preserve"> </w:t>
            </w:r>
            <w:r w:rsidRPr="00CD3F1B">
              <w:rPr>
                <w:sz w:val="24"/>
                <w:lang w:val="en-GB"/>
              </w:rPr>
              <w:t>g</w:t>
            </w:r>
            <w:r w:rsidRPr="00CD3F1B">
              <w:rPr>
                <w:rFonts w:hint="eastAsia"/>
                <w:sz w:val="24"/>
                <w:lang w:val="en-GB"/>
              </w:rPr>
              <w:t>/kg</w:t>
            </w:r>
            <w:r w:rsidRPr="00CD3F1B">
              <w:rPr>
                <w:rFonts w:hint="eastAsia"/>
                <w:sz w:val="24"/>
                <w:lang w:val="en-GB"/>
              </w:rPr>
              <w:t>，则本项目焊接烟尘产生量为</w:t>
            </w:r>
            <w:r w:rsidRPr="00CD3F1B">
              <w:rPr>
                <w:rFonts w:hint="eastAsia"/>
                <w:sz w:val="24"/>
                <w:lang w:val="en-GB"/>
              </w:rPr>
              <w:t>0.0</w:t>
            </w:r>
            <w:r w:rsidR="00C15A7B">
              <w:rPr>
                <w:rFonts w:hint="eastAsia"/>
                <w:sz w:val="24"/>
                <w:lang w:val="en-GB"/>
              </w:rPr>
              <w:t>8</w:t>
            </w:r>
            <w:r w:rsidR="00C45F80">
              <w:rPr>
                <w:rFonts w:hint="eastAsia"/>
                <w:sz w:val="24"/>
                <w:lang w:val="en-GB"/>
              </w:rPr>
              <w:t xml:space="preserve"> </w:t>
            </w:r>
            <w:r w:rsidRPr="00CD3F1B">
              <w:rPr>
                <w:sz w:val="24"/>
                <w:lang w:val="en-GB"/>
              </w:rPr>
              <w:t>t/a</w:t>
            </w:r>
            <w:r w:rsidRPr="00CD3F1B">
              <w:rPr>
                <w:rFonts w:hint="eastAsia"/>
                <w:sz w:val="24"/>
                <w:lang w:val="en-GB"/>
              </w:rPr>
              <w:t>。</w:t>
            </w:r>
          </w:p>
          <w:p w:rsidR="00A7022A" w:rsidRPr="00CD3F1B" w:rsidRDefault="00C15A7B" w:rsidP="00566AC7">
            <w:pPr>
              <w:pStyle w:val="affff2"/>
              <w:spacing w:line="360" w:lineRule="auto"/>
              <w:ind w:firstLineChars="0" w:firstLine="482"/>
              <w:jc w:val="left"/>
              <w:rPr>
                <w:sz w:val="24"/>
              </w:rPr>
            </w:pPr>
            <w:r>
              <w:rPr>
                <w:rFonts w:hint="eastAsia"/>
                <w:sz w:val="24"/>
                <w:lang w:val="en-GB"/>
              </w:rPr>
              <w:t>项目</w:t>
            </w:r>
            <w:r w:rsidR="00A7022A" w:rsidRPr="00CD3F1B">
              <w:rPr>
                <w:rFonts w:hint="eastAsia"/>
                <w:sz w:val="24"/>
                <w:lang w:val="en-GB"/>
              </w:rPr>
              <w:t>采用固定工位焊接，</w:t>
            </w:r>
            <w:r w:rsidR="00A7022A" w:rsidRPr="00CD3F1B">
              <w:rPr>
                <w:rFonts w:hint="eastAsia"/>
                <w:sz w:val="24"/>
              </w:rPr>
              <w:t>产生的焊接烟尘经集气罩收集后排入一套布袋除尘器</w:t>
            </w:r>
            <w:r w:rsidR="00A7022A" w:rsidRPr="00CD3F1B">
              <w:rPr>
                <w:sz w:val="24"/>
              </w:rPr>
              <w:t>处理</w:t>
            </w:r>
            <w:r w:rsidR="00A7022A" w:rsidRPr="00CD3F1B">
              <w:rPr>
                <w:rFonts w:hint="eastAsia"/>
                <w:sz w:val="24"/>
              </w:rPr>
              <w:t>，尾气通</w:t>
            </w:r>
            <w:r w:rsidR="00A7022A" w:rsidRPr="00CD3F1B">
              <w:rPr>
                <w:sz w:val="24"/>
              </w:rPr>
              <w:t>过</w:t>
            </w:r>
            <w:r w:rsidR="00A7022A" w:rsidRPr="00CD3F1B">
              <w:rPr>
                <w:sz w:val="24"/>
              </w:rPr>
              <w:t>15</w:t>
            </w:r>
            <w:r w:rsidR="00A7022A" w:rsidRPr="00CD3F1B">
              <w:rPr>
                <w:sz w:val="24"/>
              </w:rPr>
              <w:t>米高排气筒</w:t>
            </w:r>
            <w:r w:rsidR="00A7022A" w:rsidRPr="00CD3F1B">
              <w:rPr>
                <w:rFonts w:hint="eastAsia"/>
                <w:sz w:val="24"/>
              </w:rPr>
              <w:t>排放（编号</w:t>
            </w:r>
            <w:r w:rsidR="00A7022A" w:rsidRPr="00CD3F1B">
              <w:rPr>
                <w:rFonts w:hint="eastAsia"/>
                <w:sz w:val="24"/>
              </w:rPr>
              <w:t>DA00</w:t>
            </w:r>
            <w:r>
              <w:rPr>
                <w:rFonts w:hint="eastAsia"/>
                <w:sz w:val="24"/>
              </w:rPr>
              <w:t>3</w:t>
            </w:r>
            <w:r w:rsidR="00A7022A" w:rsidRPr="00CD3F1B">
              <w:rPr>
                <w:rFonts w:hint="eastAsia"/>
                <w:sz w:val="24"/>
              </w:rPr>
              <w:t>）。风机风量</w:t>
            </w:r>
            <w:r w:rsidR="00DA36FF">
              <w:rPr>
                <w:rFonts w:hint="eastAsia"/>
                <w:bCs/>
                <w:sz w:val="24"/>
              </w:rPr>
              <w:t>3</w:t>
            </w:r>
            <w:r w:rsidR="00A7022A" w:rsidRPr="00CD3F1B">
              <w:rPr>
                <w:bCs/>
                <w:sz w:val="24"/>
              </w:rPr>
              <w:t>000</w:t>
            </w:r>
            <w:r w:rsidR="00C45F80">
              <w:rPr>
                <w:rFonts w:hint="eastAsia"/>
                <w:bCs/>
                <w:sz w:val="24"/>
              </w:rPr>
              <w:t xml:space="preserve"> </w:t>
            </w:r>
            <w:r w:rsidR="00A7022A" w:rsidRPr="00CD3F1B">
              <w:rPr>
                <w:bCs/>
                <w:sz w:val="24"/>
              </w:rPr>
              <w:t>m</w:t>
            </w:r>
            <w:r w:rsidR="00A7022A" w:rsidRPr="00CD3F1B">
              <w:rPr>
                <w:bCs/>
                <w:sz w:val="24"/>
                <w:vertAlign w:val="superscript"/>
              </w:rPr>
              <w:t>3</w:t>
            </w:r>
            <w:r w:rsidR="00A7022A" w:rsidRPr="00CD3F1B">
              <w:rPr>
                <w:bCs/>
                <w:sz w:val="24"/>
              </w:rPr>
              <w:t>/h</w:t>
            </w:r>
            <w:r w:rsidR="00A7022A" w:rsidRPr="00CD3F1B">
              <w:rPr>
                <w:rFonts w:hint="eastAsia"/>
                <w:sz w:val="24"/>
              </w:rPr>
              <w:t>，排放时间</w:t>
            </w:r>
            <w:r>
              <w:rPr>
                <w:rFonts w:hint="eastAsia"/>
                <w:sz w:val="24"/>
              </w:rPr>
              <w:t>2400</w:t>
            </w:r>
            <w:r w:rsidR="00C45F80">
              <w:rPr>
                <w:rFonts w:hint="eastAsia"/>
                <w:sz w:val="24"/>
              </w:rPr>
              <w:t xml:space="preserve"> </w:t>
            </w:r>
            <w:r w:rsidR="00A7022A" w:rsidRPr="00CD3F1B">
              <w:rPr>
                <w:rFonts w:hint="eastAsia"/>
                <w:sz w:val="24"/>
              </w:rPr>
              <w:t>h/a</w:t>
            </w:r>
            <w:r w:rsidR="00A7022A" w:rsidRPr="00CD3F1B">
              <w:rPr>
                <w:rFonts w:hint="eastAsia"/>
                <w:sz w:val="24"/>
              </w:rPr>
              <w:t>计，集气罩</w:t>
            </w:r>
            <w:r w:rsidR="00A7022A" w:rsidRPr="00CD3F1B">
              <w:rPr>
                <w:sz w:val="24"/>
              </w:rPr>
              <w:t>收集率</w:t>
            </w:r>
            <w:r w:rsidR="00A7022A" w:rsidRPr="00CD3F1B">
              <w:rPr>
                <w:rFonts w:hint="eastAsia"/>
                <w:sz w:val="24"/>
              </w:rPr>
              <w:t>按</w:t>
            </w:r>
            <w:r w:rsidR="00A7022A" w:rsidRPr="00CD3F1B">
              <w:rPr>
                <w:sz w:val="24"/>
              </w:rPr>
              <w:t>90%</w:t>
            </w:r>
            <w:r w:rsidR="00A7022A" w:rsidRPr="00CD3F1B">
              <w:rPr>
                <w:rFonts w:hint="eastAsia"/>
                <w:sz w:val="24"/>
              </w:rPr>
              <w:t>计，布袋除尘效率按</w:t>
            </w:r>
            <w:r w:rsidR="00A7022A" w:rsidRPr="00CD3F1B">
              <w:rPr>
                <w:rFonts w:hint="eastAsia"/>
                <w:sz w:val="24"/>
              </w:rPr>
              <w:t>99%</w:t>
            </w:r>
            <w:r w:rsidR="00A7022A" w:rsidRPr="00CD3F1B">
              <w:rPr>
                <w:rFonts w:hint="eastAsia"/>
                <w:sz w:val="24"/>
              </w:rPr>
              <w:t>计算，则焊接烟尘有</w:t>
            </w:r>
            <w:r w:rsidR="00A7022A" w:rsidRPr="00CD3F1B">
              <w:rPr>
                <w:sz w:val="24"/>
              </w:rPr>
              <w:t>组织</w:t>
            </w:r>
            <w:r w:rsidR="00A7022A" w:rsidRPr="00CD3F1B">
              <w:rPr>
                <w:rFonts w:hint="eastAsia"/>
                <w:sz w:val="24"/>
              </w:rPr>
              <w:t>排放量约</w:t>
            </w:r>
            <w:r w:rsidR="00A7022A" w:rsidRPr="00CD3F1B">
              <w:rPr>
                <w:rFonts w:hint="eastAsia"/>
                <w:sz w:val="24"/>
              </w:rPr>
              <w:t>0.000</w:t>
            </w:r>
            <w:r w:rsidR="00033A68">
              <w:rPr>
                <w:rFonts w:hint="eastAsia"/>
                <w:sz w:val="24"/>
              </w:rPr>
              <w:t>7</w:t>
            </w:r>
            <w:r w:rsidR="00A7022A" w:rsidRPr="00CD3F1B">
              <w:rPr>
                <w:rFonts w:hint="eastAsia"/>
                <w:sz w:val="24"/>
              </w:rPr>
              <w:t xml:space="preserve"> t/a</w:t>
            </w:r>
            <w:r w:rsidR="00A7022A" w:rsidRPr="00CD3F1B">
              <w:rPr>
                <w:rFonts w:hint="eastAsia"/>
                <w:sz w:val="24"/>
              </w:rPr>
              <w:t>，</w:t>
            </w:r>
            <w:r w:rsidR="00566AC7" w:rsidRPr="00CD3F1B">
              <w:rPr>
                <w:rFonts w:hint="eastAsia"/>
                <w:sz w:val="24"/>
              </w:rPr>
              <w:t>有</w:t>
            </w:r>
            <w:r w:rsidR="00566AC7" w:rsidRPr="00CD3F1B">
              <w:rPr>
                <w:sz w:val="24"/>
              </w:rPr>
              <w:t>组织</w:t>
            </w:r>
            <w:r w:rsidR="00566AC7" w:rsidRPr="00CD3F1B">
              <w:rPr>
                <w:rFonts w:hint="eastAsia"/>
                <w:sz w:val="24"/>
              </w:rPr>
              <w:t>排放</w:t>
            </w:r>
            <w:r w:rsidR="00566AC7">
              <w:rPr>
                <w:rFonts w:hint="eastAsia"/>
                <w:sz w:val="24"/>
              </w:rPr>
              <w:t>速</w:t>
            </w:r>
            <w:r w:rsidR="00566AC7" w:rsidRPr="00CD3F1B">
              <w:rPr>
                <w:rFonts w:hint="eastAsia"/>
                <w:sz w:val="24"/>
              </w:rPr>
              <w:t>率</w:t>
            </w:r>
            <w:r w:rsidR="00566AC7" w:rsidRPr="00CD3F1B">
              <w:rPr>
                <w:sz w:val="24"/>
              </w:rPr>
              <w:t>为</w:t>
            </w:r>
            <w:r w:rsidR="00566AC7" w:rsidRPr="00CD3F1B">
              <w:rPr>
                <w:sz w:val="24"/>
              </w:rPr>
              <w:t>0.0</w:t>
            </w:r>
            <w:r w:rsidR="00566AC7" w:rsidRPr="00CD3F1B">
              <w:rPr>
                <w:rFonts w:hint="eastAsia"/>
                <w:sz w:val="24"/>
              </w:rPr>
              <w:t>00</w:t>
            </w:r>
            <w:r w:rsidR="00566AC7">
              <w:rPr>
                <w:rFonts w:hint="eastAsia"/>
                <w:sz w:val="24"/>
              </w:rPr>
              <w:t>3</w:t>
            </w:r>
            <w:r w:rsidR="00566AC7" w:rsidRPr="00CD3F1B">
              <w:rPr>
                <w:rFonts w:hint="eastAsia"/>
                <w:sz w:val="24"/>
              </w:rPr>
              <w:t xml:space="preserve"> kg</w:t>
            </w:r>
            <w:r w:rsidR="00566AC7" w:rsidRPr="00CD3F1B">
              <w:rPr>
                <w:sz w:val="24"/>
              </w:rPr>
              <w:t>/</w:t>
            </w:r>
            <w:r w:rsidR="00566AC7" w:rsidRPr="00CD3F1B">
              <w:rPr>
                <w:rFonts w:hint="eastAsia"/>
                <w:sz w:val="24"/>
              </w:rPr>
              <w:t>h</w:t>
            </w:r>
            <w:r w:rsidR="00566AC7" w:rsidRPr="00CD3F1B">
              <w:rPr>
                <w:rFonts w:hint="eastAsia"/>
                <w:sz w:val="24"/>
              </w:rPr>
              <w:t>，有</w:t>
            </w:r>
            <w:r w:rsidR="00566AC7" w:rsidRPr="00CD3F1B">
              <w:rPr>
                <w:sz w:val="24"/>
              </w:rPr>
              <w:t>组织</w:t>
            </w:r>
            <w:r w:rsidR="00566AC7" w:rsidRPr="00CD3F1B">
              <w:rPr>
                <w:rFonts w:hint="eastAsia"/>
                <w:sz w:val="24"/>
              </w:rPr>
              <w:t>排放浓度</w:t>
            </w:r>
            <w:r w:rsidR="00566AC7" w:rsidRPr="00CD3F1B">
              <w:rPr>
                <w:rFonts w:hint="eastAsia"/>
                <w:sz w:val="24"/>
              </w:rPr>
              <w:t>0.</w:t>
            </w:r>
            <w:r w:rsidR="00566AC7">
              <w:rPr>
                <w:rFonts w:hint="eastAsia"/>
                <w:sz w:val="24"/>
              </w:rPr>
              <w:t>1</w:t>
            </w:r>
            <w:r w:rsidR="00566AC7" w:rsidRPr="00CD3F1B">
              <w:rPr>
                <w:rFonts w:hint="eastAsia"/>
                <w:sz w:val="24"/>
              </w:rPr>
              <w:t xml:space="preserve"> mg</w:t>
            </w:r>
            <w:r w:rsidR="00566AC7" w:rsidRPr="00CD3F1B">
              <w:rPr>
                <w:bCs/>
                <w:sz w:val="24"/>
              </w:rPr>
              <w:t>/m</w:t>
            </w:r>
            <w:r w:rsidR="00566AC7" w:rsidRPr="00CD3F1B">
              <w:rPr>
                <w:bCs/>
                <w:sz w:val="24"/>
                <w:vertAlign w:val="superscript"/>
              </w:rPr>
              <w:t>3</w:t>
            </w:r>
            <w:r w:rsidR="002D60B0">
              <w:rPr>
                <w:rFonts w:hint="eastAsia"/>
                <w:sz w:val="24"/>
              </w:rPr>
              <w:t xml:space="preserve"> </w:t>
            </w:r>
            <w:r w:rsidR="00566AC7">
              <w:rPr>
                <w:rFonts w:hint="eastAsia"/>
                <w:sz w:val="24"/>
              </w:rPr>
              <w:t>；</w:t>
            </w:r>
            <w:r w:rsidR="00566AC7" w:rsidRPr="00CD3F1B">
              <w:rPr>
                <w:rFonts w:hint="eastAsia"/>
                <w:sz w:val="24"/>
              </w:rPr>
              <w:t>焊接烟尘</w:t>
            </w:r>
            <w:r w:rsidR="00566AC7">
              <w:rPr>
                <w:rFonts w:hint="eastAsia"/>
                <w:sz w:val="24"/>
              </w:rPr>
              <w:t>无组织排放量为</w:t>
            </w:r>
            <w:r w:rsidR="00566AC7">
              <w:rPr>
                <w:rFonts w:hint="eastAsia"/>
                <w:sz w:val="24"/>
              </w:rPr>
              <w:t>0.008</w:t>
            </w:r>
            <w:r w:rsidR="00566AC7" w:rsidRPr="00CD3F1B">
              <w:rPr>
                <w:rFonts w:hint="eastAsia"/>
                <w:sz w:val="24"/>
              </w:rPr>
              <w:t xml:space="preserve"> t/a</w:t>
            </w:r>
            <w:r w:rsidR="00566AC7">
              <w:rPr>
                <w:rFonts w:hint="eastAsia"/>
                <w:sz w:val="24"/>
              </w:rPr>
              <w:t>。</w:t>
            </w:r>
            <w:r w:rsidR="002D60B0">
              <w:rPr>
                <w:rFonts w:hint="eastAsia"/>
                <w:sz w:val="24"/>
              </w:rPr>
              <w:t xml:space="preserve">                                                                                                                                                                                                                                                                                                                                                                                                                                                                                                                                                                                                                                                                                                                                                                                                                                                                                                                                                                                                                                                                                                                                                                                                                                                                                                                                                                                                                                                                                                                                                                                                                                                                                                                                                                                                                                                                                                                                                                                                                                                                                                                                                                                                                                                                                                                                                                                                                                                                                                                                                                                                                                                                                                                                                                                                                                                                                                                                                                                                                                                                                   </w:t>
            </w:r>
            <w:r w:rsidR="001034C0">
              <w:rPr>
                <w:rFonts w:hint="eastAsia"/>
                <w:sz w:val="24"/>
              </w:rPr>
              <w:t xml:space="preserve">                                                                                                                                                                                                                                                                                                                                                                                                                                                                                                                                                                                                                                                                                                                                                                                                                                                                                                                                                                                                                                                                                                                                                                                                                                                                                                                                                                                                                                                                                                                                                                                                                                                                                                                                                                                                                                                                                                                                                                                                                                                                                                                                                                                                                                                                                                                                                                                                                                                                                                                                                                                                                                                                                                                                                                                                                                                                                                                                                                                                           </w:t>
            </w:r>
            <w:r w:rsidR="004D5939">
              <w:rPr>
                <w:rFonts w:hint="eastAsia"/>
                <w:sz w:val="24"/>
              </w:rPr>
              <w:t xml:space="preserve">                                                                                                                                                                                                                                                                                                                                                                                                                                                                                                                                                                                                                                                                                                                                                                                                                                                                                                                                                                                                                                                                                                                                                                                                                                                                                                                                                                                                                                                                                                                                                                                                                                                                                                                                                                                                                                                                                                                                                                                                                                                                                                                                                                                                                                                                                                                                                                                                                                                                                                                                                                                                                                                                                                                                                                                                                                                                                                                                                                                                                                                                                                                                                                                                                                                                                                                                                                                                                                                                                                                                                                                                                                                                                                                                                                                                                                                                                                                                                                                                                                                                                                                                                                                                                                                                                                                                                                                                                                                                                                                                                                                                                                                                                                                                                                                                                                                                                                                                                              </w:t>
            </w:r>
            <w:r w:rsidR="006A6D2D">
              <w:rPr>
                <w:rFonts w:hint="eastAsia"/>
                <w:sz w:val="24"/>
              </w:rPr>
              <w:t xml:space="preserve">                                                                                                                                                                                                                                                                                                                                                                                                                                                                                                                                                                                                                                                                                                                                                                                                                                                                                                                                                                                                                                                                                                                                                                                                                                                                                                                                                                                                                                                                                                                                                                                                                                                                                                                                                                                                                                                                                                                                                                                                                                                                                                                                                                                                                                                                                                                                                                                                                                                                                                                                                                                                                                                                                                                                                                                                                                                                                                                                                                                                                                                                                                                                                                                                                                                                                                                                                                                                                                                                                                                                                                                                                                                                                                                                                                                                                                                                                                                                                                                                                                                                                                                                                                                                                                                                                                                                                                                                                                                                                                                                                                                                                                                                                                                                                                                                                                                                                                                                                                                                                                                                                                                                                                                                                                                                                                                                                                                                                                                                                                                                                                                                                                                                                                                                                                                                                                                                                                                                                                                                                                                                                                                                                                                                                                                                                                                                                                                                                                                                                                                                                                                                                                                                                                                                                                                                                                                                                                                                                                                                                                                                                                                                                                                                                                                                                                                                                                                                                                                                                                                                                                                                                                                                                                                                                                                                                                                                                                                                                                                                                                                                                                                                                                                                                                                                                                                                                                                                                                                                                                                                                                                                                                                                                                                                                                                                                                                                                                                                                                                                                                                                                                                                                                                                                                                                                                                                                                                                                                                                                                                                                                                                                                                                                                                                                                                                                                                                                                                                                                                                                                                                                                       </w:t>
            </w:r>
            <w:r w:rsidR="000B559A">
              <w:rPr>
                <w:rFonts w:hint="eastAsia"/>
                <w:sz w:val="24"/>
              </w:rPr>
              <w:t xml:space="preserve">                                                                                                                                                                                                                                                                                                                                                                                                                                                                                                                                                                                                                                                 </w:t>
            </w:r>
            <w:r w:rsidR="00566AC7">
              <w:rPr>
                <w:rFonts w:hint="eastAsia"/>
                <w:sz w:val="24"/>
              </w:rPr>
              <w:t xml:space="preserve">                           </w:t>
            </w:r>
          </w:p>
          <w:p w:rsidR="000D0124" w:rsidRPr="00A83223" w:rsidRDefault="000D0124" w:rsidP="00C0298B">
            <w:pPr>
              <w:spacing w:line="440" w:lineRule="exact"/>
              <w:ind w:firstLineChars="200" w:firstLine="480"/>
              <w:rPr>
                <w:color w:val="000000"/>
                <w:sz w:val="24"/>
                <w:lang w:val="en-GB"/>
              </w:rPr>
            </w:pPr>
            <w:r w:rsidRPr="00581CA6">
              <w:rPr>
                <w:rFonts w:hint="eastAsia"/>
                <w:sz w:val="24"/>
              </w:rPr>
              <w:t>（</w:t>
            </w:r>
            <w:r w:rsidRPr="00581CA6">
              <w:rPr>
                <w:rFonts w:hint="eastAsia"/>
                <w:sz w:val="24"/>
              </w:rPr>
              <w:t>2</w:t>
            </w:r>
            <w:r w:rsidRPr="00581CA6">
              <w:rPr>
                <w:rFonts w:hint="eastAsia"/>
                <w:sz w:val="24"/>
              </w:rPr>
              <w:t>）</w:t>
            </w:r>
            <w:r w:rsidRPr="00581CA6">
              <w:rPr>
                <w:sz w:val="24"/>
              </w:rPr>
              <w:t>废水</w:t>
            </w:r>
            <w:r>
              <w:rPr>
                <w:rFonts w:hint="eastAsia"/>
                <w:sz w:val="24"/>
              </w:rPr>
              <w:t xml:space="preserve"> </w:t>
            </w:r>
          </w:p>
          <w:p w:rsidR="000D0124" w:rsidRPr="002D22FF" w:rsidRDefault="000D0124" w:rsidP="00C0298B">
            <w:pPr>
              <w:spacing w:line="360" w:lineRule="auto"/>
              <w:ind w:firstLineChars="200" w:firstLine="480"/>
              <w:rPr>
                <w:color w:val="000000"/>
                <w:kern w:val="0"/>
                <w:sz w:val="24"/>
              </w:rPr>
            </w:pPr>
            <w:r w:rsidRPr="002D22FF">
              <w:rPr>
                <w:rFonts w:hint="eastAsia"/>
                <w:color w:val="000000"/>
                <w:kern w:val="0"/>
                <w:sz w:val="24"/>
              </w:rPr>
              <w:t>项目</w:t>
            </w:r>
            <w:r w:rsidR="00C073A2">
              <w:rPr>
                <w:rFonts w:hint="eastAsia"/>
                <w:color w:val="000000"/>
                <w:kern w:val="0"/>
                <w:sz w:val="24"/>
              </w:rPr>
              <w:t>用水</w:t>
            </w:r>
            <w:r w:rsidRPr="002D22FF">
              <w:rPr>
                <w:rFonts w:hint="eastAsia"/>
                <w:color w:val="000000"/>
                <w:kern w:val="0"/>
                <w:sz w:val="24"/>
              </w:rPr>
              <w:t>为</w:t>
            </w:r>
            <w:r w:rsidR="00C073A2">
              <w:rPr>
                <w:rFonts w:hint="eastAsia"/>
                <w:color w:val="000000"/>
                <w:kern w:val="0"/>
                <w:sz w:val="24"/>
              </w:rPr>
              <w:t>烟气间接</w:t>
            </w:r>
            <w:r w:rsidR="00C073A2" w:rsidRPr="00CD3F1B">
              <w:rPr>
                <w:rFonts w:hint="eastAsia"/>
                <w:sz w:val="24"/>
              </w:rPr>
              <w:t>水冷却用水</w:t>
            </w:r>
            <w:r w:rsidR="00C073A2">
              <w:rPr>
                <w:rFonts w:hint="eastAsia"/>
                <w:sz w:val="24"/>
              </w:rPr>
              <w:t>及</w:t>
            </w:r>
            <w:r w:rsidRPr="002D22FF">
              <w:rPr>
                <w:rFonts w:hint="eastAsia"/>
                <w:color w:val="000000"/>
                <w:kern w:val="0"/>
                <w:sz w:val="24"/>
                <w:szCs w:val="20"/>
              </w:rPr>
              <w:t>员工生活</w:t>
            </w:r>
            <w:r w:rsidR="00C073A2">
              <w:rPr>
                <w:rFonts w:hint="eastAsia"/>
                <w:color w:val="000000"/>
                <w:kern w:val="0"/>
                <w:sz w:val="24"/>
                <w:szCs w:val="20"/>
              </w:rPr>
              <w:t>用</w:t>
            </w:r>
            <w:r w:rsidRPr="002D22FF">
              <w:rPr>
                <w:rFonts w:hint="eastAsia"/>
                <w:color w:val="000000"/>
                <w:kern w:val="0"/>
                <w:sz w:val="24"/>
                <w:szCs w:val="20"/>
              </w:rPr>
              <w:t>水</w:t>
            </w:r>
            <w:r w:rsidRPr="002D22FF">
              <w:rPr>
                <w:color w:val="000000"/>
                <w:kern w:val="0"/>
                <w:sz w:val="24"/>
              </w:rPr>
              <w:t>。</w:t>
            </w:r>
          </w:p>
          <w:p w:rsidR="005D2599" w:rsidRPr="00CD3F1B" w:rsidRDefault="005D2599" w:rsidP="00566AC7">
            <w:pPr>
              <w:pStyle w:val="affff2"/>
              <w:numPr>
                <w:ilvl w:val="0"/>
                <w:numId w:val="22"/>
              </w:numPr>
              <w:spacing w:line="360" w:lineRule="auto"/>
              <w:ind w:firstLineChars="0"/>
              <w:rPr>
                <w:sz w:val="24"/>
              </w:rPr>
            </w:pPr>
            <w:r w:rsidRPr="00CD3F1B">
              <w:rPr>
                <w:rFonts w:hint="eastAsia"/>
                <w:sz w:val="24"/>
              </w:rPr>
              <w:t>烟气间接水冷却用水</w:t>
            </w:r>
          </w:p>
          <w:p w:rsidR="005D2599" w:rsidRPr="00CD3F1B" w:rsidRDefault="005D2599" w:rsidP="005D2599">
            <w:pPr>
              <w:pStyle w:val="affff2"/>
              <w:spacing w:line="360" w:lineRule="auto"/>
              <w:ind w:firstLineChars="0" w:firstLine="480"/>
              <w:rPr>
                <w:sz w:val="24"/>
              </w:rPr>
            </w:pPr>
            <w:r w:rsidRPr="00CD3F1B">
              <w:rPr>
                <w:rFonts w:hint="eastAsia"/>
                <w:sz w:val="24"/>
              </w:rPr>
              <w:t>项目设置了</w:t>
            </w:r>
            <w:proofErr w:type="gramStart"/>
            <w:r w:rsidRPr="00CD3F1B">
              <w:rPr>
                <w:rFonts w:hint="eastAsia"/>
                <w:sz w:val="24"/>
              </w:rPr>
              <w:t>一</w:t>
            </w:r>
            <w:proofErr w:type="gramEnd"/>
            <w:r w:rsidRPr="00CD3F1B">
              <w:rPr>
                <w:rFonts w:hint="eastAsia"/>
                <w:sz w:val="24"/>
              </w:rPr>
              <w:t>套间接水冷却装置用于固化烘炉废气的降温处理，冷却水循环使用不外排，定期补充损耗，新鲜用水量约</w:t>
            </w:r>
            <w:r w:rsidRPr="00CD3F1B">
              <w:rPr>
                <w:rFonts w:hint="eastAsia"/>
                <w:sz w:val="24"/>
              </w:rPr>
              <w:t>30</w:t>
            </w:r>
            <w:r w:rsidRPr="00CD3F1B">
              <w:rPr>
                <w:sz w:val="24"/>
              </w:rPr>
              <w:t xml:space="preserve"> m</w:t>
            </w:r>
            <w:r w:rsidRPr="00CD3F1B">
              <w:rPr>
                <w:sz w:val="24"/>
                <w:vertAlign w:val="superscript"/>
              </w:rPr>
              <w:t>3</w:t>
            </w:r>
            <w:r w:rsidRPr="00CD3F1B">
              <w:rPr>
                <w:sz w:val="24"/>
              </w:rPr>
              <w:t>/a</w:t>
            </w:r>
            <w:r w:rsidRPr="00CD3F1B">
              <w:rPr>
                <w:rFonts w:hint="eastAsia"/>
                <w:sz w:val="24"/>
              </w:rPr>
              <w:t>，</w:t>
            </w:r>
            <w:proofErr w:type="gramStart"/>
            <w:r w:rsidRPr="00CD3F1B">
              <w:rPr>
                <w:rFonts w:hint="eastAsia"/>
                <w:sz w:val="24"/>
              </w:rPr>
              <w:t>折约</w:t>
            </w:r>
            <w:proofErr w:type="gramEnd"/>
            <w:r w:rsidRPr="00CD3F1B">
              <w:rPr>
                <w:rFonts w:hint="eastAsia"/>
                <w:sz w:val="24"/>
              </w:rPr>
              <w:t>0.1 t/d</w:t>
            </w:r>
            <w:r w:rsidRPr="00CD3F1B">
              <w:rPr>
                <w:rFonts w:hint="eastAsia"/>
                <w:sz w:val="24"/>
              </w:rPr>
              <w:t>。</w:t>
            </w:r>
          </w:p>
          <w:p w:rsidR="005D2599" w:rsidRPr="00CD3F1B" w:rsidRDefault="005D2599" w:rsidP="005D2599">
            <w:pPr>
              <w:spacing w:line="360" w:lineRule="auto"/>
              <w:ind w:firstLineChars="200" w:firstLine="480"/>
              <w:rPr>
                <w:sz w:val="24"/>
              </w:rPr>
            </w:pPr>
            <w:r>
              <w:rPr>
                <w:rFonts w:ascii="宋体" w:hAnsi="宋体" w:hint="eastAsia"/>
                <w:sz w:val="24"/>
              </w:rPr>
              <w:t>②</w:t>
            </w:r>
            <w:r w:rsidRPr="00CD3F1B">
              <w:rPr>
                <w:rFonts w:hint="eastAsia"/>
                <w:sz w:val="24"/>
              </w:rPr>
              <w:t>生活</w:t>
            </w:r>
            <w:r w:rsidRPr="00CD3F1B">
              <w:rPr>
                <w:sz w:val="24"/>
              </w:rPr>
              <w:t>用水与排水</w:t>
            </w:r>
          </w:p>
          <w:p w:rsidR="005D2599" w:rsidRPr="00CD3F1B" w:rsidRDefault="005D2599" w:rsidP="005D2599">
            <w:pPr>
              <w:pStyle w:val="affff2"/>
              <w:spacing w:line="360" w:lineRule="auto"/>
              <w:ind w:firstLineChars="0" w:firstLine="480"/>
              <w:rPr>
                <w:sz w:val="24"/>
              </w:rPr>
            </w:pPr>
            <w:r w:rsidRPr="00CD3F1B">
              <w:rPr>
                <w:rFonts w:hint="eastAsia"/>
                <w:sz w:val="24"/>
              </w:rPr>
              <w:t>本</w:t>
            </w:r>
            <w:r w:rsidRPr="00CD3F1B">
              <w:rPr>
                <w:sz w:val="24"/>
              </w:rPr>
              <w:t>项目</w:t>
            </w:r>
            <w:r w:rsidRPr="00CD3F1B">
              <w:rPr>
                <w:rFonts w:hint="eastAsia"/>
                <w:sz w:val="24"/>
              </w:rPr>
              <w:t>劳动定员</w:t>
            </w:r>
            <w:r>
              <w:rPr>
                <w:rFonts w:hint="eastAsia"/>
                <w:sz w:val="24"/>
              </w:rPr>
              <w:t>5</w:t>
            </w:r>
            <w:r w:rsidRPr="00CD3F1B">
              <w:rPr>
                <w:rFonts w:hint="eastAsia"/>
                <w:sz w:val="24"/>
              </w:rPr>
              <w:t>0</w:t>
            </w:r>
            <w:r w:rsidRPr="00CD3F1B">
              <w:rPr>
                <w:sz w:val="24"/>
              </w:rPr>
              <w:t>人，</w:t>
            </w:r>
            <w:r w:rsidRPr="00CD3F1B">
              <w:rPr>
                <w:rFonts w:hint="eastAsia"/>
                <w:sz w:val="24"/>
              </w:rPr>
              <w:t>无</w:t>
            </w:r>
            <w:r w:rsidRPr="00CD3F1B">
              <w:rPr>
                <w:sz w:val="24"/>
              </w:rPr>
              <w:t>住宿人员，年工作时间</w:t>
            </w:r>
            <w:r w:rsidRPr="00CD3F1B">
              <w:rPr>
                <w:sz w:val="24"/>
              </w:rPr>
              <w:t>300</w:t>
            </w:r>
            <w:r w:rsidRPr="00CD3F1B">
              <w:rPr>
                <w:sz w:val="24"/>
              </w:rPr>
              <w:t>天。非住宿人员用水量按照</w:t>
            </w:r>
            <w:r w:rsidRPr="002D22FF">
              <w:rPr>
                <w:rFonts w:hint="eastAsia"/>
                <w:color w:val="000000"/>
                <w:kern w:val="0"/>
                <w:sz w:val="24"/>
                <w:szCs w:val="20"/>
              </w:rPr>
              <w:t>0.05 m</w:t>
            </w:r>
            <w:r w:rsidRPr="002D22FF">
              <w:rPr>
                <w:rFonts w:hint="eastAsia"/>
                <w:color w:val="000000"/>
                <w:kern w:val="0"/>
                <w:sz w:val="24"/>
                <w:szCs w:val="20"/>
                <w:vertAlign w:val="superscript"/>
              </w:rPr>
              <w:t>3</w:t>
            </w:r>
            <w:r w:rsidRPr="002D22FF">
              <w:rPr>
                <w:rFonts w:hint="eastAsia"/>
                <w:color w:val="000000"/>
                <w:kern w:val="0"/>
                <w:sz w:val="24"/>
                <w:szCs w:val="20"/>
              </w:rPr>
              <w:t>/</w:t>
            </w:r>
            <w:r w:rsidRPr="002D22FF">
              <w:rPr>
                <w:rFonts w:hint="eastAsia"/>
                <w:color w:val="000000"/>
                <w:kern w:val="0"/>
                <w:sz w:val="24"/>
                <w:szCs w:val="20"/>
              </w:rPr>
              <w:t>人</w:t>
            </w:r>
            <w:r w:rsidRPr="002D22FF">
              <w:rPr>
                <w:color w:val="000000"/>
                <w:kern w:val="0"/>
                <w:sz w:val="24"/>
                <w:szCs w:val="20"/>
              </w:rPr>
              <w:t>计算</w:t>
            </w:r>
            <w:r w:rsidRPr="00CD3F1B">
              <w:rPr>
                <w:sz w:val="24"/>
              </w:rPr>
              <w:t>，则</w:t>
            </w:r>
            <w:r w:rsidRPr="00CD3F1B">
              <w:rPr>
                <w:rFonts w:hint="eastAsia"/>
                <w:sz w:val="24"/>
              </w:rPr>
              <w:t>本</w:t>
            </w:r>
            <w:r w:rsidRPr="00CD3F1B">
              <w:rPr>
                <w:sz w:val="24"/>
              </w:rPr>
              <w:t>项目生活用水量为</w:t>
            </w:r>
            <w:r w:rsidR="002877F6">
              <w:rPr>
                <w:rFonts w:hint="eastAsia"/>
                <w:sz w:val="24"/>
              </w:rPr>
              <w:t>2.5</w:t>
            </w:r>
            <w:r w:rsidRPr="00CD3F1B">
              <w:rPr>
                <w:rFonts w:hint="eastAsia"/>
                <w:sz w:val="24"/>
              </w:rPr>
              <w:t xml:space="preserve"> </w:t>
            </w:r>
            <w:r w:rsidRPr="00CD3F1B">
              <w:rPr>
                <w:sz w:val="24"/>
              </w:rPr>
              <w:t>m</w:t>
            </w:r>
            <w:r w:rsidRPr="00CD3F1B">
              <w:rPr>
                <w:sz w:val="24"/>
                <w:vertAlign w:val="superscript"/>
              </w:rPr>
              <w:t>3</w:t>
            </w:r>
            <w:r w:rsidRPr="00CD3F1B">
              <w:rPr>
                <w:sz w:val="24"/>
              </w:rPr>
              <w:t>/d</w:t>
            </w:r>
            <w:r w:rsidRPr="00CD3F1B">
              <w:rPr>
                <w:sz w:val="24"/>
              </w:rPr>
              <w:t>，</w:t>
            </w:r>
            <w:r w:rsidR="002877F6">
              <w:rPr>
                <w:rFonts w:hint="eastAsia"/>
                <w:sz w:val="24"/>
              </w:rPr>
              <w:t>75</w:t>
            </w:r>
            <w:r w:rsidRPr="00CD3F1B">
              <w:rPr>
                <w:rFonts w:hint="eastAsia"/>
                <w:sz w:val="24"/>
              </w:rPr>
              <w:t>0</w:t>
            </w:r>
            <w:r w:rsidRPr="00CD3F1B">
              <w:rPr>
                <w:sz w:val="24"/>
              </w:rPr>
              <w:t xml:space="preserve"> m</w:t>
            </w:r>
            <w:r w:rsidRPr="00CD3F1B">
              <w:rPr>
                <w:sz w:val="24"/>
                <w:vertAlign w:val="superscript"/>
              </w:rPr>
              <w:t>3</w:t>
            </w:r>
            <w:r w:rsidRPr="00CD3F1B">
              <w:rPr>
                <w:sz w:val="24"/>
              </w:rPr>
              <w:t>/a</w:t>
            </w:r>
            <w:r w:rsidRPr="00CD3F1B">
              <w:rPr>
                <w:sz w:val="24"/>
              </w:rPr>
              <w:t>。生活污水产生</w:t>
            </w:r>
            <w:proofErr w:type="gramStart"/>
            <w:r w:rsidRPr="00CD3F1B">
              <w:rPr>
                <w:sz w:val="24"/>
              </w:rPr>
              <w:t>量按照</w:t>
            </w:r>
            <w:proofErr w:type="gramEnd"/>
            <w:r w:rsidRPr="00CD3F1B">
              <w:rPr>
                <w:sz w:val="24"/>
              </w:rPr>
              <w:t>用水量的</w:t>
            </w:r>
            <w:r w:rsidRPr="00CD3F1B">
              <w:rPr>
                <w:sz w:val="24"/>
              </w:rPr>
              <w:t>80%</w:t>
            </w:r>
            <w:r w:rsidRPr="00CD3F1B">
              <w:rPr>
                <w:sz w:val="24"/>
              </w:rPr>
              <w:t>计算，则</w:t>
            </w:r>
            <w:r w:rsidRPr="00CD3F1B">
              <w:rPr>
                <w:rFonts w:hint="eastAsia"/>
                <w:sz w:val="24"/>
              </w:rPr>
              <w:t>本项目</w:t>
            </w:r>
            <w:r w:rsidRPr="00CD3F1B">
              <w:rPr>
                <w:sz w:val="24"/>
              </w:rPr>
              <w:t>生活污水量为</w:t>
            </w:r>
            <w:r w:rsidR="002877F6">
              <w:rPr>
                <w:rFonts w:hint="eastAsia"/>
                <w:sz w:val="24"/>
              </w:rPr>
              <w:t>2</w:t>
            </w:r>
            <w:r w:rsidRPr="00CD3F1B">
              <w:rPr>
                <w:rFonts w:hint="eastAsia"/>
                <w:sz w:val="24"/>
              </w:rPr>
              <w:t xml:space="preserve"> t</w:t>
            </w:r>
            <w:r w:rsidRPr="00CD3F1B">
              <w:rPr>
                <w:sz w:val="24"/>
              </w:rPr>
              <w:t>/d</w:t>
            </w:r>
            <w:r w:rsidRPr="00CD3F1B">
              <w:rPr>
                <w:sz w:val="24"/>
              </w:rPr>
              <w:t>（</w:t>
            </w:r>
            <w:r w:rsidR="002877F6">
              <w:rPr>
                <w:rFonts w:hint="eastAsia"/>
                <w:sz w:val="24"/>
              </w:rPr>
              <w:t>6</w:t>
            </w:r>
            <w:r w:rsidRPr="00CD3F1B">
              <w:rPr>
                <w:rFonts w:hint="eastAsia"/>
                <w:sz w:val="24"/>
              </w:rPr>
              <w:t>00 t</w:t>
            </w:r>
            <w:r w:rsidRPr="00CD3F1B">
              <w:rPr>
                <w:sz w:val="24"/>
              </w:rPr>
              <w:t>/a</w:t>
            </w:r>
            <w:r w:rsidRPr="00CD3F1B">
              <w:rPr>
                <w:sz w:val="24"/>
              </w:rPr>
              <w:t>）。</w:t>
            </w:r>
          </w:p>
          <w:p w:rsidR="005D2599" w:rsidRDefault="005D2599" w:rsidP="005D2599">
            <w:pPr>
              <w:adjustRightInd w:val="0"/>
              <w:spacing w:line="360" w:lineRule="auto"/>
              <w:ind w:firstLineChars="200" w:firstLine="480"/>
              <w:rPr>
                <w:sz w:val="24"/>
              </w:rPr>
            </w:pPr>
            <w:r w:rsidRPr="00CD3F1B">
              <w:rPr>
                <w:rFonts w:hint="eastAsia"/>
                <w:sz w:val="24"/>
              </w:rPr>
              <w:t>本项目运营期全厂水平衡见见图</w:t>
            </w:r>
            <w:r w:rsidRPr="00CD3F1B">
              <w:rPr>
                <w:rFonts w:hint="eastAsia"/>
                <w:sz w:val="24"/>
              </w:rPr>
              <w:t>3</w:t>
            </w:r>
            <w:r w:rsidRPr="00CD3F1B">
              <w:rPr>
                <w:rFonts w:hint="eastAsia"/>
                <w:sz w:val="24"/>
              </w:rPr>
              <w:t>。</w:t>
            </w:r>
          </w:p>
          <w:p w:rsidR="00080977" w:rsidRPr="00CD3F1B" w:rsidRDefault="00080977" w:rsidP="00080977">
            <w:pPr>
              <w:adjustRightInd w:val="0"/>
              <w:spacing w:line="360" w:lineRule="auto"/>
              <w:ind w:firstLineChars="200" w:firstLine="480"/>
              <w:rPr>
                <w:sz w:val="24"/>
              </w:rPr>
            </w:pPr>
            <w:r>
              <w:rPr>
                <w:noProof/>
                <w:sz w:val="24"/>
              </w:rPr>
              <w:drawing>
                <wp:anchor distT="0" distB="0" distL="114300" distR="114300" simplePos="0" relativeHeight="251667456" behindDoc="0" locked="0" layoutInCell="1" allowOverlap="1">
                  <wp:simplePos x="0" y="0"/>
                  <wp:positionH relativeFrom="column">
                    <wp:posOffset>-59414</wp:posOffset>
                  </wp:positionH>
                  <wp:positionV relativeFrom="paragraph">
                    <wp:posOffset>467</wp:posOffset>
                  </wp:positionV>
                  <wp:extent cx="5857240" cy="1612900"/>
                  <wp:effectExtent l="0" t="0" r="0" b="6350"/>
                  <wp:wrapNone/>
                  <wp:docPr id="38" name="图片 38" descr="C:\Users\张\AppData\Local\Temp\161465488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张\AppData\Local\Temp\1614654887(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57240" cy="1612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D2599" w:rsidRDefault="005D2599" w:rsidP="00C0298B">
            <w:pPr>
              <w:spacing w:line="360" w:lineRule="auto"/>
              <w:ind w:firstLineChars="150" w:firstLine="360"/>
              <w:rPr>
                <w:color w:val="000000"/>
                <w:kern w:val="0"/>
                <w:sz w:val="24"/>
                <w:szCs w:val="20"/>
              </w:rPr>
            </w:pPr>
          </w:p>
          <w:p w:rsidR="00080977" w:rsidRDefault="00080977" w:rsidP="00C0298B">
            <w:pPr>
              <w:spacing w:line="360" w:lineRule="auto"/>
              <w:ind w:firstLineChars="150" w:firstLine="360"/>
              <w:rPr>
                <w:color w:val="000000"/>
                <w:kern w:val="0"/>
                <w:sz w:val="24"/>
                <w:szCs w:val="20"/>
              </w:rPr>
            </w:pPr>
          </w:p>
          <w:p w:rsidR="00080977" w:rsidRDefault="00080977" w:rsidP="00C0298B">
            <w:pPr>
              <w:spacing w:line="360" w:lineRule="auto"/>
              <w:ind w:firstLineChars="150" w:firstLine="360"/>
              <w:rPr>
                <w:color w:val="000000"/>
                <w:kern w:val="0"/>
                <w:sz w:val="24"/>
                <w:szCs w:val="20"/>
              </w:rPr>
            </w:pPr>
          </w:p>
          <w:p w:rsidR="00080977" w:rsidRDefault="00080977" w:rsidP="00C0298B">
            <w:pPr>
              <w:spacing w:line="360" w:lineRule="auto"/>
              <w:ind w:firstLineChars="150" w:firstLine="360"/>
              <w:rPr>
                <w:color w:val="000000"/>
                <w:kern w:val="0"/>
                <w:sz w:val="24"/>
                <w:szCs w:val="20"/>
              </w:rPr>
            </w:pPr>
          </w:p>
          <w:p w:rsidR="00080977" w:rsidRDefault="00080977" w:rsidP="00C0298B">
            <w:pPr>
              <w:spacing w:line="360" w:lineRule="auto"/>
              <w:ind w:firstLineChars="150" w:firstLine="360"/>
              <w:rPr>
                <w:color w:val="000000"/>
                <w:kern w:val="0"/>
                <w:sz w:val="24"/>
                <w:szCs w:val="20"/>
              </w:rPr>
            </w:pPr>
          </w:p>
          <w:p w:rsidR="00080977" w:rsidRPr="005D2599" w:rsidRDefault="00080977" w:rsidP="00080977">
            <w:pPr>
              <w:spacing w:line="360" w:lineRule="auto"/>
              <w:ind w:firstLineChars="150" w:firstLine="361"/>
              <w:jc w:val="center"/>
              <w:rPr>
                <w:color w:val="000000"/>
                <w:kern w:val="0"/>
                <w:sz w:val="24"/>
                <w:szCs w:val="20"/>
              </w:rPr>
            </w:pPr>
            <w:r w:rsidRPr="00CD3F1B">
              <w:rPr>
                <w:rFonts w:cs="宋体"/>
                <w:b/>
                <w:bCs/>
                <w:sz w:val="24"/>
                <w:lang w:val="zh-CN"/>
              </w:rPr>
              <w:t>图</w:t>
            </w:r>
            <w:r w:rsidRPr="00CD3F1B">
              <w:rPr>
                <w:rFonts w:cs="宋体" w:hint="eastAsia"/>
                <w:b/>
                <w:bCs/>
                <w:sz w:val="24"/>
                <w:lang w:val="zh-CN"/>
              </w:rPr>
              <w:t>3</w:t>
            </w:r>
            <w:r w:rsidRPr="00CD3F1B">
              <w:rPr>
                <w:rFonts w:cs="宋体"/>
                <w:b/>
                <w:bCs/>
                <w:sz w:val="24"/>
                <w:lang w:val="zh-CN"/>
              </w:rPr>
              <w:t xml:space="preserve">  </w:t>
            </w:r>
            <w:r w:rsidRPr="00CD3F1B">
              <w:rPr>
                <w:rFonts w:cs="宋体"/>
                <w:b/>
                <w:bCs/>
                <w:sz w:val="24"/>
                <w:lang w:val="zh-CN"/>
              </w:rPr>
              <w:t>项目</w:t>
            </w:r>
            <w:r w:rsidRPr="00CD3F1B">
              <w:rPr>
                <w:rFonts w:cs="宋体" w:hint="eastAsia"/>
                <w:b/>
                <w:bCs/>
                <w:sz w:val="24"/>
                <w:lang w:val="zh-CN"/>
              </w:rPr>
              <w:t>运营期</w:t>
            </w:r>
            <w:r>
              <w:rPr>
                <w:rFonts w:cs="宋体"/>
                <w:b/>
                <w:bCs/>
                <w:sz w:val="24"/>
                <w:lang w:val="zh-CN"/>
              </w:rPr>
              <w:t>水平衡图</w:t>
            </w:r>
            <w:r>
              <w:rPr>
                <w:rFonts w:cs="宋体" w:hint="eastAsia"/>
                <w:b/>
                <w:bCs/>
                <w:sz w:val="24"/>
                <w:lang w:val="zh-CN"/>
              </w:rPr>
              <w:t>（</w:t>
            </w:r>
            <w:r w:rsidRPr="00CD3F1B">
              <w:rPr>
                <w:rFonts w:cs="宋体"/>
                <w:b/>
                <w:bCs/>
                <w:sz w:val="24"/>
                <w:lang w:val="zh-CN"/>
              </w:rPr>
              <w:t>单位：</w:t>
            </w:r>
            <w:r w:rsidRPr="00CD3F1B">
              <w:rPr>
                <w:rFonts w:cs="宋体"/>
                <w:b/>
                <w:bCs/>
                <w:sz w:val="24"/>
                <w:lang w:val="zh-CN"/>
              </w:rPr>
              <w:t>t/</w:t>
            </w:r>
            <w:r w:rsidRPr="00CD3F1B">
              <w:rPr>
                <w:rFonts w:cs="宋体" w:hint="eastAsia"/>
                <w:b/>
                <w:bCs/>
                <w:sz w:val="24"/>
                <w:lang w:val="zh-CN"/>
              </w:rPr>
              <w:t>d</w:t>
            </w:r>
            <w:r>
              <w:rPr>
                <w:rFonts w:cs="宋体" w:hint="eastAsia"/>
                <w:b/>
                <w:bCs/>
                <w:sz w:val="24"/>
                <w:lang w:val="zh-CN"/>
              </w:rPr>
              <w:t>）</w:t>
            </w:r>
          </w:p>
          <w:p w:rsidR="000D0124" w:rsidRPr="00B171A2" w:rsidRDefault="000D0124" w:rsidP="00C0298B">
            <w:pPr>
              <w:spacing w:line="360" w:lineRule="auto"/>
              <w:ind w:firstLineChars="150" w:firstLine="360"/>
              <w:rPr>
                <w:color w:val="000000"/>
                <w:kern w:val="0"/>
                <w:sz w:val="24"/>
                <w:szCs w:val="20"/>
              </w:rPr>
            </w:pPr>
            <w:r w:rsidRPr="002D22FF">
              <w:rPr>
                <w:rFonts w:hint="eastAsia"/>
                <w:color w:val="000000"/>
                <w:kern w:val="0"/>
                <w:sz w:val="24"/>
              </w:rPr>
              <w:t>生活污水产生情况见下表。</w:t>
            </w:r>
          </w:p>
          <w:p w:rsidR="000D0124" w:rsidRPr="002D22FF" w:rsidRDefault="000D0124" w:rsidP="00C0298B">
            <w:pPr>
              <w:widowControl/>
              <w:jc w:val="center"/>
              <w:rPr>
                <w:b/>
                <w:color w:val="0D0D0D"/>
                <w:kern w:val="0"/>
                <w:sz w:val="24"/>
              </w:rPr>
            </w:pPr>
            <w:r w:rsidRPr="002D22FF">
              <w:rPr>
                <w:rFonts w:hint="eastAsia"/>
                <w:b/>
                <w:color w:val="0D0D0D"/>
                <w:kern w:val="0"/>
                <w:sz w:val="24"/>
              </w:rPr>
              <w:t>表</w:t>
            </w:r>
            <w:r w:rsidR="00AA157D">
              <w:rPr>
                <w:rFonts w:hint="eastAsia"/>
                <w:b/>
                <w:color w:val="0D0D0D"/>
                <w:kern w:val="0"/>
                <w:sz w:val="24"/>
              </w:rPr>
              <w:t>2</w:t>
            </w:r>
            <w:r w:rsidR="0029316F">
              <w:rPr>
                <w:rFonts w:hint="eastAsia"/>
                <w:b/>
                <w:color w:val="0D0D0D"/>
                <w:kern w:val="0"/>
                <w:sz w:val="24"/>
              </w:rPr>
              <w:t>8</w:t>
            </w:r>
            <w:r w:rsidRPr="002D22FF">
              <w:rPr>
                <w:rFonts w:hint="eastAsia"/>
                <w:b/>
                <w:color w:val="0D0D0D"/>
                <w:kern w:val="0"/>
                <w:sz w:val="24"/>
              </w:rPr>
              <w:t xml:space="preserve">  </w:t>
            </w:r>
            <w:r w:rsidRPr="002D22FF">
              <w:rPr>
                <w:rFonts w:hint="eastAsia"/>
                <w:b/>
                <w:color w:val="0D0D0D"/>
                <w:kern w:val="0"/>
                <w:sz w:val="24"/>
              </w:rPr>
              <w:t>项目废水产生及排放情况汇总一览表</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90"/>
              <w:gridCol w:w="733"/>
              <w:gridCol w:w="1143"/>
              <w:gridCol w:w="1341"/>
              <w:gridCol w:w="1377"/>
              <w:gridCol w:w="1121"/>
              <w:gridCol w:w="1000"/>
              <w:gridCol w:w="865"/>
              <w:gridCol w:w="1000"/>
            </w:tblGrid>
            <w:tr w:rsidR="000D0124" w:rsidRPr="002D22FF" w:rsidTr="00C0298B">
              <w:tc>
                <w:tcPr>
                  <w:tcW w:w="270" w:type="pct"/>
                  <w:vMerge w:val="restart"/>
                  <w:shd w:val="clear" w:color="auto" w:fill="auto"/>
                  <w:vAlign w:val="center"/>
                </w:tcPr>
                <w:p w:rsidR="000D0124" w:rsidRPr="002D22FF" w:rsidRDefault="000D0124" w:rsidP="00C0298B">
                  <w:pPr>
                    <w:widowControl/>
                    <w:ind w:leftChars="-50" w:left="-105" w:rightChars="-50" w:right="-105"/>
                    <w:jc w:val="center"/>
                    <w:rPr>
                      <w:b/>
                      <w:color w:val="000000"/>
                      <w:kern w:val="0"/>
                      <w:szCs w:val="21"/>
                    </w:rPr>
                  </w:pPr>
                  <w:r w:rsidRPr="002D22FF">
                    <w:rPr>
                      <w:b/>
                      <w:color w:val="000000"/>
                      <w:kern w:val="0"/>
                      <w:szCs w:val="21"/>
                    </w:rPr>
                    <w:t>污染源</w:t>
                  </w:r>
                </w:p>
              </w:tc>
              <w:tc>
                <w:tcPr>
                  <w:tcW w:w="404" w:type="pct"/>
                  <w:vMerge w:val="restart"/>
                  <w:shd w:val="clear" w:color="auto" w:fill="auto"/>
                  <w:vAlign w:val="center"/>
                </w:tcPr>
                <w:p w:rsidR="000D0124" w:rsidRPr="002D22FF" w:rsidRDefault="000D0124" w:rsidP="00C0298B">
                  <w:pPr>
                    <w:widowControl/>
                    <w:ind w:leftChars="-50" w:left="-105" w:rightChars="-50" w:right="-105"/>
                    <w:jc w:val="center"/>
                    <w:rPr>
                      <w:b/>
                      <w:color w:val="000000"/>
                      <w:kern w:val="0"/>
                      <w:szCs w:val="21"/>
                    </w:rPr>
                  </w:pPr>
                  <w:r w:rsidRPr="002D22FF">
                    <w:rPr>
                      <w:b/>
                      <w:color w:val="000000"/>
                      <w:kern w:val="0"/>
                      <w:szCs w:val="21"/>
                    </w:rPr>
                    <w:t>废水量</w:t>
                  </w:r>
                  <w:r w:rsidRPr="002D22FF">
                    <w:rPr>
                      <w:rFonts w:hint="eastAsia"/>
                      <w:b/>
                      <w:color w:val="000000"/>
                      <w:kern w:val="0"/>
                      <w:szCs w:val="21"/>
                    </w:rPr>
                    <w:t>（</w:t>
                  </w:r>
                  <w:r w:rsidRPr="002D22FF">
                    <w:rPr>
                      <w:rFonts w:hint="eastAsia"/>
                      <w:b/>
                      <w:color w:val="000000"/>
                      <w:kern w:val="0"/>
                      <w:szCs w:val="21"/>
                    </w:rPr>
                    <w:t>t/a</w:t>
                  </w:r>
                  <w:r w:rsidRPr="002D22FF">
                    <w:rPr>
                      <w:rFonts w:hint="eastAsia"/>
                      <w:b/>
                      <w:color w:val="000000"/>
                      <w:kern w:val="0"/>
                      <w:szCs w:val="21"/>
                    </w:rPr>
                    <w:t>）</w:t>
                  </w:r>
                </w:p>
              </w:tc>
              <w:tc>
                <w:tcPr>
                  <w:tcW w:w="630" w:type="pct"/>
                  <w:vMerge w:val="restart"/>
                  <w:shd w:val="clear" w:color="auto" w:fill="auto"/>
                  <w:vAlign w:val="center"/>
                </w:tcPr>
                <w:p w:rsidR="000D0124" w:rsidRPr="002D22FF" w:rsidRDefault="000D0124" w:rsidP="00C0298B">
                  <w:pPr>
                    <w:widowControl/>
                    <w:ind w:leftChars="-50" w:left="-105" w:rightChars="-50" w:right="-105"/>
                    <w:jc w:val="center"/>
                    <w:rPr>
                      <w:b/>
                      <w:color w:val="000000"/>
                      <w:kern w:val="0"/>
                      <w:szCs w:val="21"/>
                    </w:rPr>
                  </w:pPr>
                  <w:r w:rsidRPr="002D22FF">
                    <w:rPr>
                      <w:b/>
                      <w:color w:val="000000"/>
                      <w:kern w:val="0"/>
                      <w:szCs w:val="21"/>
                    </w:rPr>
                    <w:t>污染物</w:t>
                  </w:r>
                </w:p>
              </w:tc>
              <w:tc>
                <w:tcPr>
                  <w:tcW w:w="1498" w:type="pct"/>
                  <w:gridSpan w:val="2"/>
                  <w:shd w:val="clear" w:color="auto" w:fill="auto"/>
                  <w:vAlign w:val="center"/>
                </w:tcPr>
                <w:p w:rsidR="000D0124" w:rsidRPr="002D22FF" w:rsidRDefault="000D0124" w:rsidP="00C0298B">
                  <w:pPr>
                    <w:widowControl/>
                    <w:ind w:leftChars="-50" w:left="-105" w:rightChars="-50" w:right="-105"/>
                    <w:jc w:val="center"/>
                    <w:rPr>
                      <w:b/>
                      <w:color w:val="000000"/>
                      <w:kern w:val="0"/>
                      <w:szCs w:val="21"/>
                    </w:rPr>
                  </w:pPr>
                  <w:r w:rsidRPr="002D22FF">
                    <w:rPr>
                      <w:b/>
                      <w:color w:val="000000"/>
                      <w:kern w:val="0"/>
                      <w:szCs w:val="21"/>
                    </w:rPr>
                    <w:t>产生情况</w:t>
                  </w:r>
                </w:p>
              </w:tc>
              <w:tc>
                <w:tcPr>
                  <w:tcW w:w="618" w:type="pct"/>
                  <w:vMerge w:val="restart"/>
                  <w:shd w:val="clear" w:color="auto" w:fill="auto"/>
                  <w:vAlign w:val="center"/>
                </w:tcPr>
                <w:p w:rsidR="000D0124" w:rsidRPr="002D22FF" w:rsidRDefault="000D0124" w:rsidP="00C0298B">
                  <w:pPr>
                    <w:widowControl/>
                    <w:ind w:leftChars="-50" w:left="-105" w:rightChars="-50" w:right="-105"/>
                    <w:jc w:val="center"/>
                    <w:rPr>
                      <w:b/>
                      <w:color w:val="000000"/>
                      <w:kern w:val="0"/>
                      <w:szCs w:val="21"/>
                    </w:rPr>
                  </w:pPr>
                  <w:r w:rsidRPr="002D22FF">
                    <w:rPr>
                      <w:b/>
                      <w:color w:val="000000"/>
                      <w:kern w:val="0"/>
                      <w:szCs w:val="21"/>
                    </w:rPr>
                    <w:t>采取的处理方式</w:t>
                  </w:r>
                </w:p>
              </w:tc>
              <w:tc>
                <w:tcPr>
                  <w:tcW w:w="1028" w:type="pct"/>
                  <w:gridSpan w:val="2"/>
                  <w:shd w:val="clear" w:color="auto" w:fill="auto"/>
                  <w:vAlign w:val="center"/>
                </w:tcPr>
                <w:p w:rsidR="000D0124" w:rsidRPr="002D22FF" w:rsidRDefault="000D0124" w:rsidP="00C0298B">
                  <w:pPr>
                    <w:widowControl/>
                    <w:ind w:leftChars="-50" w:left="-105" w:rightChars="-50" w:right="-105"/>
                    <w:jc w:val="center"/>
                    <w:rPr>
                      <w:b/>
                      <w:color w:val="000000"/>
                      <w:kern w:val="0"/>
                      <w:szCs w:val="21"/>
                    </w:rPr>
                  </w:pPr>
                  <w:r>
                    <w:rPr>
                      <w:rFonts w:hint="eastAsia"/>
                      <w:b/>
                      <w:color w:val="000000"/>
                      <w:kern w:val="0"/>
                      <w:szCs w:val="21"/>
                    </w:rPr>
                    <w:t>排放</w:t>
                  </w:r>
                  <w:r w:rsidRPr="002D22FF">
                    <w:rPr>
                      <w:b/>
                      <w:color w:val="000000"/>
                      <w:kern w:val="0"/>
                      <w:szCs w:val="21"/>
                    </w:rPr>
                    <w:t>情况</w:t>
                  </w:r>
                </w:p>
              </w:tc>
              <w:tc>
                <w:tcPr>
                  <w:tcW w:w="551" w:type="pct"/>
                  <w:vMerge w:val="restart"/>
                  <w:vAlign w:val="center"/>
                </w:tcPr>
                <w:p w:rsidR="000D0124" w:rsidRPr="002D22FF" w:rsidRDefault="000D0124" w:rsidP="00C0298B">
                  <w:pPr>
                    <w:widowControl/>
                    <w:ind w:leftChars="-50" w:left="-105" w:rightChars="-50" w:right="-105"/>
                    <w:jc w:val="center"/>
                    <w:rPr>
                      <w:b/>
                      <w:color w:val="000000"/>
                      <w:kern w:val="0"/>
                      <w:szCs w:val="21"/>
                    </w:rPr>
                  </w:pPr>
                  <w:r w:rsidRPr="002D22FF">
                    <w:rPr>
                      <w:b/>
                      <w:color w:val="000000"/>
                      <w:kern w:val="0"/>
                      <w:szCs w:val="21"/>
                    </w:rPr>
                    <w:t>接管标准</w:t>
                  </w:r>
                  <w:r w:rsidRPr="002D22FF">
                    <w:rPr>
                      <w:rFonts w:hint="eastAsia"/>
                      <w:b/>
                      <w:color w:val="000000"/>
                      <w:kern w:val="0"/>
                      <w:szCs w:val="21"/>
                    </w:rPr>
                    <w:t>（</w:t>
                  </w:r>
                  <w:r w:rsidRPr="002D22FF">
                    <w:rPr>
                      <w:rFonts w:hint="eastAsia"/>
                      <w:b/>
                      <w:color w:val="000000"/>
                      <w:kern w:val="0"/>
                      <w:szCs w:val="21"/>
                    </w:rPr>
                    <w:t>mg/L</w:t>
                  </w:r>
                  <w:r w:rsidRPr="002D22FF">
                    <w:rPr>
                      <w:rFonts w:hint="eastAsia"/>
                      <w:b/>
                      <w:color w:val="000000"/>
                      <w:kern w:val="0"/>
                      <w:szCs w:val="21"/>
                    </w:rPr>
                    <w:t>）</w:t>
                  </w:r>
                </w:p>
              </w:tc>
            </w:tr>
            <w:tr w:rsidR="000D0124" w:rsidRPr="002D22FF" w:rsidTr="00C0298B">
              <w:tc>
                <w:tcPr>
                  <w:tcW w:w="270" w:type="pct"/>
                  <w:vMerge/>
                  <w:shd w:val="clear" w:color="auto" w:fill="auto"/>
                  <w:vAlign w:val="center"/>
                </w:tcPr>
                <w:p w:rsidR="000D0124" w:rsidRPr="002D22FF" w:rsidRDefault="000D0124" w:rsidP="00C0298B">
                  <w:pPr>
                    <w:widowControl/>
                    <w:ind w:leftChars="-50" w:left="-105" w:rightChars="-50" w:right="-105"/>
                    <w:jc w:val="center"/>
                    <w:rPr>
                      <w:b/>
                      <w:color w:val="000000"/>
                      <w:kern w:val="0"/>
                      <w:szCs w:val="21"/>
                    </w:rPr>
                  </w:pPr>
                </w:p>
              </w:tc>
              <w:tc>
                <w:tcPr>
                  <w:tcW w:w="404" w:type="pct"/>
                  <w:vMerge/>
                  <w:shd w:val="clear" w:color="auto" w:fill="auto"/>
                  <w:vAlign w:val="center"/>
                </w:tcPr>
                <w:p w:rsidR="000D0124" w:rsidRPr="002D22FF" w:rsidRDefault="000D0124" w:rsidP="00C0298B">
                  <w:pPr>
                    <w:widowControl/>
                    <w:ind w:leftChars="-50" w:left="-105" w:rightChars="-50" w:right="-105"/>
                    <w:jc w:val="center"/>
                    <w:rPr>
                      <w:b/>
                      <w:color w:val="000000"/>
                      <w:kern w:val="0"/>
                      <w:szCs w:val="21"/>
                    </w:rPr>
                  </w:pPr>
                </w:p>
              </w:tc>
              <w:tc>
                <w:tcPr>
                  <w:tcW w:w="630" w:type="pct"/>
                  <w:vMerge/>
                  <w:shd w:val="clear" w:color="auto" w:fill="auto"/>
                  <w:vAlign w:val="center"/>
                </w:tcPr>
                <w:p w:rsidR="000D0124" w:rsidRPr="002D22FF" w:rsidRDefault="000D0124" w:rsidP="00C0298B">
                  <w:pPr>
                    <w:widowControl/>
                    <w:ind w:leftChars="-50" w:left="-105" w:rightChars="-50" w:right="-105"/>
                    <w:jc w:val="center"/>
                    <w:rPr>
                      <w:b/>
                      <w:color w:val="000000"/>
                      <w:kern w:val="0"/>
                      <w:szCs w:val="21"/>
                    </w:rPr>
                  </w:pPr>
                </w:p>
              </w:tc>
              <w:tc>
                <w:tcPr>
                  <w:tcW w:w="739" w:type="pct"/>
                  <w:shd w:val="clear" w:color="auto" w:fill="auto"/>
                  <w:vAlign w:val="center"/>
                </w:tcPr>
                <w:p w:rsidR="000D0124" w:rsidRPr="002D22FF" w:rsidRDefault="000D0124" w:rsidP="00C0298B">
                  <w:pPr>
                    <w:widowControl/>
                    <w:ind w:leftChars="-50" w:left="-105" w:rightChars="-50" w:right="-105"/>
                    <w:jc w:val="center"/>
                    <w:rPr>
                      <w:rFonts w:cs="宋体"/>
                      <w:b/>
                      <w:color w:val="000000"/>
                      <w:kern w:val="0"/>
                      <w:szCs w:val="21"/>
                    </w:rPr>
                  </w:pPr>
                  <w:r w:rsidRPr="002D22FF">
                    <w:rPr>
                      <w:rFonts w:cs="宋体"/>
                      <w:b/>
                      <w:color w:val="000000"/>
                      <w:kern w:val="0"/>
                      <w:szCs w:val="21"/>
                    </w:rPr>
                    <w:t>浓度</w:t>
                  </w:r>
                  <w:r w:rsidRPr="002D22FF">
                    <w:rPr>
                      <w:rFonts w:cs="宋体" w:hint="eastAsia"/>
                      <w:b/>
                      <w:color w:val="000000"/>
                      <w:kern w:val="0"/>
                      <w:szCs w:val="21"/>
                    </w:rPr>
                    <w:t>（</w:t>
                  </w:r>
                  <w:r w:rsidRPr="002D22FF">
                    <w:rPr>
                      <w:rFonts w:cs="宋体" w:hint="eastAsia"/>
                      <w:b/>
                      <w:color w:val="000000"/>
                      <w:kern w:val="0"/>
                      <w:szCs w:val="21"/>
                    </w:rPr>
                    <w:t>mg/L</w:t>
                  </w:r>
                  <w:r w:rsidRPr="002D22FF">
                    <w:rPr>
                      <w:rFonts w:cs="宋体" w:hint="eastAsia"/>
                      <w:b/>
                      <w:color w:val="000000"/>
                      <w:kern w:val="0"/>
                      <w:szCs w:val="21"/>
                    </w:rPr>
                    <w:t>）</w:t>
                  </w:r>
                </w:p>
              </w:tc>
              <w:tc>
                <w:tcPr>
                  <w:tcW w:w="759" w:type="pct"/>
                  <w:shd w:val="clear" w:color="auto" w:fill="auto"/>
                  <w:vAlign w:val="center"/>
                </w:tcPr>
                <w:p w:rsidR="000D0124" w:rsidRPr="002D22FF" w:rsidRDefault="000D0124" w:rsidP="00C0298B">
                  <w:pPr>
                    <w:widowControl/>
                    <w:ind w:leftChars="-50" w:left="-105" w:rightChars="-50" w:right="-105"/>
                    <w:jc w:val="center"/>
                    <w:rPr>
                      <w:rFonts w:cs="宋体"/>
                      <w:b/>
                      <w:color w:val="000000"/>
                      <w:kern w:val="0"/>
                      <w:szCs w:val="21"/>
                    </w:rPr>
                  </w:pPr>
                  <w:r w:rsidRPr="002D22FF">
                    <w:rPr>
                      <w:rFonts w:cs="宋体" w:hint="eastAsia"/>
                      <w:b/>
                      <w:color w:val="000000"/>
                      <w:kern w:val="0"/>
                      <w:szCs w:val="21"/>
                    </w:rPr>
                    <w:t>产生量（</w:t>
                  </w:r>
                  <w:r w:rsidRPr="002D22FF">
                    <w:rPr>
                      <w:rFonts w:cs="宋体" w:hint="eastAsia"/>
                      <w:b/>
                      <w:color w:val="000000"/>
                      <w:kern w:val="0"/>
                      <w:szCs w:val="21"/>
                    </w:rPr>
                    <w:t>t/a</w:t>
                  </w:r>
                  <w:r w:rsidRPr="002D22FF">
                    <w:rPr>
                      <w:rFonts w:cs="宋体" w:hint="eastAsia"/>
                      <w:b/>
                      <w:color w:val="000000"/>
                      <w:kern w:val="0"/>
                      <w:szCs w:val="21"/>
                    </w:rPr>
                    <w:t>）</w:t>
                  </w:r>
                </w:p>
              </w:tc>
              <w:tc>
                <w:tcPr>
                  <w:tcW w:w="618" w:type="pct"/>
                  <w:vMerge/>
                  <w:shd w:val="clear" w:color="auto" w:fill="auto"/>
                  <w:vAlign w:val="center"/>
                </w:tcPr>
                <w:p w:rsidR="000D0124" w:rsidRPr="002D22FF" w:rsidRDefault="000D0124" w:rsidP="00C0298B">
                  <w:pPr>
                    <w:widowControl/>
                    <w:ind w:leftChars="-50" w:left="-105" w:rightChars="-50" w:right="-105"/>
                    <w:jc w:val="center"/>
                    <w:rPr>
                      <w:b/>
                      <w:color w:val="000000"/>
                      <w:kern w:val="0"/>
                      <w:szCs w:val="21"/>
                    </w:rPr>
                  </w:pPr>
                </w:p>
              </w:tc>
              <w:tc>
                <w:tcPr>
                  <w:tcW w:w="551" w:type="pct"/>
                  <w:shd w:val="clear" w:color="auto" w:fill="auto"/>
                  <w:vAlign w:val="center"/>
                </w:tcPr>
                <w:p w:rsidR="000D0124" w:rsidRPr="002D22FF" w:rsidRDefault="000D0124" w:rsidP="00C0298B">
                  <w:pPr>
                    <w:widowControl/>
                    <w:ind w:leftChars="-50" w:left="-105" w:rightChars="-50" w:right="-105"/>
                    <w:jc w:val="center"/>
                    <w:rPr>
                      <w:rFonts w:cs="宋体"/>
                      <w:b/>
                      <w:color w:val="000000"/>
                      <w:kern w:val="0"/>
                      <w:szCs w:val="21"/>
                    </w:rPr>
                  </w:pPr>
                  <w:r w:rsidRPr="002D22FF">
                    <w:rPr>
                      <w:rFonts w:cs="宋体"/>
                      <w:b/>
                      <w:color w:val="000000"/>
                      <w:kern w:val="0"/>
                      <w:szCs w:val="21"/>
                    </w:rPr>
                    <w:t>浓度</w:t>
                  </w:r>
                  <w:r w:rsidRPr="002D22FF">
                    <w:rPr>
                      <w:rFonts w:cs="宋体" w:hint="eastAsia"/>
                      <w:b/>
                      <w:color w:val="000000"/>
                      <w:kern w:val="0"/>
                      <w:szCs w:val="21"/>
                    </w:rPr>
                    <w:t>（</w:t>
                  </w:r>
                  <w:r w:rsidRPr="002D22FF">
                    <w:rPr>
                      <w:rFonts w:cs="宋体" w:hint="eastAsia"/>
                      <w:b/>
                      <w:color w:val="000000"/>
                      <w:kern w:val="0"/>
                      <w:szCs w:val="21"/>
                    </w:rPr>
                    <w:t>mg/L</w:t>
                  </w:r>
                  <w:r w:rsidRPr="002D22FF">
                    <w:rPr>
                      <w:rFonts w:cs="宋体" w:hint="eastAsia"/>
                      <w:b/>
                      <w:color w:val="000000"/>
                      <w:kern w:val="0"/>
                      <w:szCs w:val="21"/>
                    </w:rPr>
                    <w:t>）</w:t>
                  </w:r>
                </w:p>
              </w:tc>
              <w:tc>
                <w:tcPr>
                  <w:tcW w:w="477" w:type="pct"/>
                  <w:vAlign w:val="center"/>
                </w:tcPr>
                <w:p w:rsidR="000D0124" w:rsidRPr="002D22FF" w:rsidRDefault="000D0124" w:rsidP="00C0298B">
                  <w:pPr>
                    <w:widowControl/>
                    <w:ind w:leftChars="-50" w:left="-105" w:rightChars="-50" w:right="-105"/>
                    <w:jc w:val="center"/>
                    <w:rPr>
                      <w:rFonts w:cs="宋体"/>
                      <w:b/>
                      <w:color w:val="000000"/>
                      <w:kern w:val="0"/>
                      <w:szCs w:val="21"/>
                    </w:rPr>
                  </w:pPr>
                  <w:r w:rsidRPr="002D22FF">
                    <w:rPr>
                      <w:rFonts w:cs="宋体" w:hint="eastAsia"/>
                      <w:b/>
                      <w:color w:val="000000"/>
                      <w:kern w:val="0"/>
                      <w:szCs w:val="21"/>
                    </w:rPr>
                    <w:t>排放量（</w:t>
                  </w:r>
                  <w:r w:rsidRPr="002D22FF">
                    <w:rPr>
                      <w:rFonts w:cs="宋体" w:hint="eastAsia"/>
                      <w:b/>
                      <w:color w:val="000000"/>
                      <w:kern w:val="0"/>
                      <w:szCs w:val="21"/>
                    </w:rPr>
                    <w:t>t/a</w:t>
                  </w:r>
                  <w:r w:rsidRPr="002D22FF">
                    <w:rPr>
                      <w:rFonts w:cs="宋体" w:hint="eastAsia"/>
                      <w:b/>
                      <w:color w:val="000000"/>
                      <w:kern w:val="0"/>
                      <w:szCs w:val="21"/>
                    </w:rPr>
                    <w:t>）</w:t>
                  </w:r>
                </w:p>
              </w:tc>
              <w:tc>
                <w:tcPr>
                  <w:tcW w:w="551" w:type="pct"/>
                  <w:vMerge/>
                  <w:vAlign w:val="center"/>
                </w:tcPr>
                <w:p w:rsidR="000D0124" w:rsidRPr="002D22FF" w:rsidRDefault="000D0124" w:rsidP="00C0298B">
                  <w:pPr>
                    <w:widowControl/>
                    <w:ind w:leftChars="-50" w:left="-105" w:rightChars="-50" w:right="-105"/>
                    <w:jc w:val="center"/>
                    <w:rPr>
                      <w:rFonts w:cs="宋体"/>
                      <w:b/>
                      <w:color w:val="000000"/>
                      <w:kern w:val="0"/>
                      <w:szCs w:val="21"/>
                    </w:rPr>
                  </w:pPr>
                </w:p>
              </w:tc>
            </w:tr>
            <w:tr w:rsidR="000D0124" w:rsidRPr="002D22FF" w:rsidTr="00C0298B">
              <w:trPr>
                <w:trHeight w:val="349"/>
              </w:trPr>
              <w:tc>
                <w:tcPr>
                  <w:tcW w:w="270" w:type="pct"/>
                  <w:vMerge w:val="restart"/>
                  <w:shd w:val="clear" w:color="auto" w:fill="auto"/>
                  <w:vAlign w:val="center"/>
                </w:tcPr>
                <w:p w:rsidR="000D0124" w:rsidRPr="002D22FF" w:rsidRDefault="000D0124" w:rsidP="00C0298B">
                  <w:pPr>
                    <w:widowControl/>
                    <w:ind w:leftChars="-50" w:left="-105" w:rightChars="-50" w:right="-105"/>
                    <w:jc w:val="center"/>
                    <w:rPr>
                      <w:color w:val="000000"/>
                      <w:kern w:val="0"/>
                      <w:szCs w:val="21"/>
                    </w:rPr>
                  </w:pPr>
                  <w:r w:rsidRPr="002D22FF">
                    <w:rPr>
                      <w:rFonts w:hint="eastAsia"/>
                      <w:color w:val="000000"/>
                      <w:kern w:val="0"/>
                      <w:szCs w:val="21"/>
                    </w:rPr>
                    <w:t>生活用水</w:t>
                  </w:r>
                </w:p>
              </w:tc>
              <w:tc>
                <w:tcPr>
                  <w:tcW w:w="404" w:type="pct"/>
                  <w:vMerge w:val="restart"/>
                  <w:shd w:val="clear" w:color="auto" w:fill="auto"/>
                  <w:vAlign w:val="center"/>
                </w:tcPr>
                <w:p w:rsidR="000D0124" w:rsidRPr="002D22FF" w:rsidRDefault="00080977" w:rsidP="00C0298B">
                  <w:pPr>
                    <w:widowControl/>
                    <w:tabs>
                      <w:tab w:val="left" w:pos="2200"/>
                      <w:tab w:val="left" w:pos="3960"/>
                      <w:tab w:val="left" w:pos="5280"/>
                    </w:tabs>
                    <w:spacing w:line="300" w:lineRule="exact"/>
                    <w:ind w:leftChars="-50" w:left="-105" w:rightChars="-50" w:right="-105"/>
                    <w:jc w:val="center"/>
                    <w:rPr>
                      <w:color w:val="000000"/>
                      <w:spacing w:val="-14"/>
                      <w:kern w:val="0"/>
                      <w:szCs w:val="21"/>
                    </w:rPr>
                  </w:pPr>
                  <w:r>
                    <w:rPr>
                      <w:rFonts w:hint="eastAsia"/>
                      <w:color w:val="000000"/>
                      <w:spacing w:val="-14"/>
                      <w:kern w:val="0"/>
                      <w:szCs w:val="21"/>
                    </w:rPr>
                    <w:t>600</w:t>
                  </w:r>
                </w:p>
              </w:tc>
              <w:tc>
                <w:tcPr>
                  <w:tcW w:w="630" w:type="pct"/>
                  <w:shd w:val="clear" w:color="auto" w:fill="auto"/>
                  <w:vAlign w:val="center"/>
                </w:tcPr>
                <w:p w:rsidR="000D0124" w:rsidRPr="002D22FF" w:rsidRDefault="000D0124" w:rsidP="00C0298B">
                  <w:pPr>
                    <w:widowControl/>
                    <w:ind w:leftChars="-50" w:left="-105" w:rightChars="-50" w:right="-105"/>
                    <w:jc w:val="center"/>
                    <w:rPr>
                      <w:color w:val="000000"/>
                      <w:kern w:val="0"/>
                      <w:szCs w:val="21"/>
                    </w:rPr>
                  </w:pPr>
                  <w:r w:rsidRPr="002D22FF">
                    <w:rPr>
                      <w:rFonts w:hint="eastAsia"/>
                      <w:color w:val="000000"/>
                      <w:kern w:val="0"/>
                      <w:szCs w:val="21"/>
                    </w:rPr>
                    <w:t>COD</w:t>
                  </w:r>
                </w:p>
              </w:tc>
              <w:tc>
                <w:tcPr>
                  <w:tcW w:w="739" w:type="pct"/>
                  <w:shd w:val="clear" w:color="auto" w:fill="auto"/>
                  <w:vAlign w:val="center"/>
                </w:tcPr>
                <w:p w:rsidR="000D0124" w:rsidRPr="002D22FF" w:rsidRDefault="000D0124" w:rsidP="00C0298B">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260</w:t>
                  </w:r>
                </w:p>
              </w:tc>
              <w:tc>
                <w:tcPr>
                  <w:tcW w:w="759" w:type="pct"/>
                  <w:shd w:val="clear" w:color="auto" w:fill="auto"/>
                  <w:vAlign w:val="center"/>
                </w:tcPr>
                <w:p w:rsidR="000D0124" w:rsidRDefault="000D0124" w:rsidP="00080977">
                  <w:pPr>
                    <w:jc w:val="center"/>
                    <w:rPr>
                      <w:rFonts w:ascii="宋体" w:hAnsi="宋体" w:cs="宋体"/>
                      <w:color w:val="000000"/>
                      <w:sz w:val="22"/>
                      <w:szCs w:val="22"/>
                    </w:rPr>
                  </w:pPr>
                  <w:r>
                    <w:rPr>
                      <w:rFonts w:hint="eastAsia"/>
                      <w:color w:val="000000"/>
                      <w:sz w:val="22"/>
                      <w:szCs w:val="22"/>
                    </w:rPr>
                    <w:t>0.</w:t>
                  </w:r>
                  <w:r w:rsidR="00080977">
                    <w:rPr>
                      <w:rFonts w:hint="eastAsia"/>
                      <w:color w:val="000000"/>
                      <w:sz w:val="22"/>
                      <w:szCs w:val="22"/>
                    </w:rPr>
                    <w:t>1560</w:t>
                  </w:r>
                </w:p>
              </w:tc>
              <w:tc>
                <w:tcPr>
                  <w:tcW w:w="618" w:type="pct"/>
                  <w:vMerge w:val="restart"/>
                  <w:shd w:val="clear" w:color="auto" w:fill="auto"/>
                  <w:vAlign w:val="center"/>
                </w:tcPr>
                <w:p w:rsidR="000D0124" w:rsidRPr="002D22FF" w:rsidRDefault="000D0124" w:rsidP="00C0298B">
                  <w:pPr>
                    <w:widowControl/>
                    <w:ind w:leftChars="-50" w:left="-105" w:rightChars="-50" w:right="-105"/>
                    <w:jc w:val="center"/>
                    <w:rPr>
                      <w:color w:val="000000"/>
                      <w:kern w:val="0"/>
                      <w:szCs w:val="21"/>
                    </w:rPr>
                  </w:pPr>
                  <w:r w:rsidRPr="002D22FF">
                    <w:rPr>
                      <w:rFonts w:hint="eastAsia"/>
                      <w:color w:val="000000"/>
                      <w:kern w:val="0"/>
                      <w:szCs w:val="21"/>
                    </w:rPr>
                    <w:t>化粪池</w:t>
                  </w:r>
                </w:p>
              </w:tc>
              <w:tc>
                <w:tcPr>
                  <w:tcW w:w="551" w:type="pct"/>
                  <w:shd w:val="clear" w:color="auto" w:fill="auto"/>
                  <w:vAlign w:val="center"/>
                </w:tcPr>
                <w:p w:rsidR="000D0124" w:rsidRPr="002D22FF" w:rsidRDefault="000D0124" w:rsidP="00C0298B">
                  <w:pPr>
                    <w:widowControl/>
                    <w:jc w:val="center"/>
                    <w:rPr>
                      <w:color w:val="000000"/>
                      <w:kern w:val="0"/>
                      <w:szCs w:val="21"/>
                    </w:rPr>
                  </w:pPr>
                  <w:r w:rsidRPr="002D22FF">
                    <w:rPr>
                      <w:rFonts w:hint="eastAsia"/>
                      <w:color w:val="000000"/>
                      <w:kern w:val="0"/>
                      <w:szCs w:val="21"/>
                    </w:rPr>
                    <w:t>200</w:t>
                  </w:r>
                </w:p>
              </w:tc>
              <w:tc>
                <w:tcPr>
                  <w:tcW w:w="477" w:type="pct"/>
                  <w:vAlign w:val="center"/>
                </w:tcPr>
                <w:p w:rsidR="000D0124" w:rsidRDefault="000D0124" w:rsidP="00080977">
                  <w:pPr>
                    <w:jc w:val="center"/>
                    <w:rPr>
                      <w:rFonts w:ascii="宋体" w:hAnsi="宋体" w:cs="宋体"/>
                      <w:color w:val="000000"/>
                      <w:sz w:val="22"/>
                      <w:szCs w:val="22"/>
                    </w:rPr>
                  </w:pPr>
                  <w:r>
                    <w:rPr>
                      <w:rFonts w:hint="eastAsia"/>
                      <w:color w:val="000000"/>
                      <w:sz w:val="22"/>
                      <w:szCs w:val="22"/>
                    </w:rPr>
                    <w:t>0.</w:t>
                  </w:r>
                  <w:r w:rsidR="00080977">
                    <w:rPr>
                      <w:rFonts w:hint="eastAsia"/>
                      <w:color w:val="000000"/>
                      <w:sz w:val="22"/>
                      <w:szCs w:val="22"/>
                    </w:rPr>
                    <w:t>1200</w:t>
                  </w:r>
                </w:p>
              </w:tc>
              <w:tc>
                <w:tcPr>
                  <w:tcW w:w="551" w:type="pct"/>
                  <w:vAlign w:val="center"/>
                </w:tcPr>
                <w:p w:rsidR="000D0124" w:rsidRPr="002D22FF" w:rsidRDefault="000D0124" w:rsidP="00C0298B">
                  <w:pPr>
                    <w:widowControl/>
                    <w:ind w:leftChars="-50" w:left="-105" w:rightChars="-50" w:right="-105"/>
                    <w:jc w:val="center"/>
                    <w:rPr>
                      <w:color w:val="000000"/>
                      <w:kern w:val="0"/>
                      <w:szCs w:val="21"/>
                    </w:rPr>
                  </w:pPr>
                  <w:r w:rsidRPr="002D22FF">
                    <w:rPr>
                      <w:rFonts w:hint="eastAsia"/>
                      <w:color w:val="000000"/>
                      <w:kern w:val="0"/>
                      <w:szCs w:val="21"/>
                    </w:rPr>
                    <w:t>500</w:t>
                  </w:r>
                </w:p>
              </w:tc>
            </w:tr>
            <w:tr w:rsidR="000D0124" w:rsidRPr="002D22FF" w:rsidTr="00C0298B">
              <w:trPr>
                <w:trHeight w:val="411"/>
              </w:trPr>
              <w:tc>
                <w:tcPr>
                  <w:tcW w:w="270" w:type="pct"/>
                  <w:vMerge/>
                  <w:shd w:val="clear" w:color="auto" w:fill="auto"/>
                  <w:vAlign w:val="center"/>
                </w:tcPr>
                <w:p w:rsidR="000D0124" w:rsidRPr="002D22FF" w:rsidRDefault="000D0124" w:rsidP="00C0298B">
                  <w:pPr>
                    <w:widowControl/>
                    <w:ind w:leftChars="-50" w:left="-105" w:rightChars="-50" w:right="-105"/>
                    <w:jc w:val="center"/>
                    <w:rPr>
                      <w:color w:val="000000"/>
                      <w:kern w:val="0"/>
                      <w:szCs w:val="21"/>
                    </w:rPr>
                  </w:pPr>
                </w:p>
              </w:tc>
              <w:tc>
                <w:tcPr>
                  <w:tcW w:w="404" w:type="pct"/>
                  <w:vMerge/>
                  <w:shd w:val="clear" w:color="auto" w:fill="auto"/>
                  <w:vAlign w:val="center"/>
                </w:tcPr>
                <w:p w:rsidR="000D0124" w:rsidRPr="002D22FF" w:rsidRDefault="000D0124" w:rsidP="00C0298B">
                  <w:pPr>
                    <w:widowControl/>
                    <w:ind w:leftChars="-50" w:left="-105" w:rightChars="-50" w:right="-105"/>
                    <w:jc w:val="center"/>
                    <w:rPr>
                      <w:color w:val="000000"/>
                      <w:kern w:val="0"/>
                      <w:szCs w:val="21"/>
                    </w:rPr>
                  </w:pPr>
                </w:p>
              </w:tc>
              <w:tc>
                <w:tcPr>
                  <w:tcW w:w="630" w:type="pct"/>
                  <w:shd w:val="clear" w:color="auto" w:fill="auto"/>
                  <w:vAlign w:val="center"/>
                </w:tcPr>
                <w:p w:rsidR="000D0124" w:rsidRPr="002D22FF" w:rsidRDefault="000D0124" w:rsidP="00C0298B">
                  <w:pPr>
                    <w:widowControl/>
                    <w:ind w:leftChars="-50" w:left="-105" w:rightChars="-50" w:right="-105"/>
                    <w:jc w:val="center"/>
                    <w:rPr>
                      <w:color w:val="000000"/>
                      <w:kern w:val="0"/>
                      <w:szCs w:val="21"/>
                    </w:rPr>
                  </w:pPr>
                  <w:r w:rsidRPr="002D22FF">
                    <w:rPr>
                      <w:rFonts w:eastAsia="黑体"/>
                      <w:color w:val="000000"/>
                      <w:kern w:val="0"/>
                      <w:szCs w:val="21"/>
                    </w:rPr>
                    <w:t>BOD</w:t>
                  </w:r>
                  <w:r w:rsidRPr="002D22FF">
                    <w:rPr>
                      <w:rFonts w:eastAsia="黑体"/>
                      <w:color w:val="000000"/>
                      <w:kern w:val="0"/>
                      <w:szCs w:val="21"/>
                      <w:vertAlign w:val="subscript"/>
                    </w:rPr>
                    <w:t>5</w:t>
                  </w:r>
                </w:p>
              </w:tc>
              <w:tc>
                <w:tcPr>
                  <w:tcW w:w="739" w:type="pct"/>
                  <w:shd w:val="clear" w:color="auto" w:fill="auto"/>
                  <w:vAlign w:val="center"/>
                </w:tcPr>
                <w:p w:rsidR="000D0124" w:rsidRPr="002D22FF" w:rsidRDefault="000D0124" w:rsidP="00C0298B">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150</w:t>
                  </w:r>
                </w:p>
              </w:tc>
              <w:tc>
                <w:tcPr>
                  <w:tcW w:w="759" w:type="pct"/>
                  <w:shd w:val="clear" w:color="auto" w:fill="auto"/>
                  <w:vAlign w:val="center"/>
                </w:tcPr>
                <w:p w:rsidR="000D0124" w:rsidRDefault="000D0124" w:rsidP="00080977">
                  <w:pPr>
                    <w:jc w:val="center"/>
                    <w:rPr>
                      <w:rFonts w:ascii="宋体" w:hAnsi="宋体" w:cs="宋体"/>
                      <w:color w:val="000000"/>
                      <w:sz w:val="22"/>
                      <w:szCs w:val="22"/>
                    </w:rPr>
                  </w:pPr>
                  <w:r>
                    <w:rPr>
                      <w:rFonts w:hint="eastAsia"/>
                      <w:color w:val="000000"/>
                      <w:sz w:val="22"/>
                      <w:szCs w:val="22"/>
                    </w:rPr>
                    <w:t>0.0</w:t>
                  </w:r>
                  <w:r w:rsidR="00080977">
                    <w:rPr>
                      <w:rFonts w:hint="eastAsia"/>
                      <w:color w:val="000000"/>
                      <w:sz w:val="22"/>
                      <w:szCs w:val="22"/>
                    </w:rPr>
                    <w:t>900</w:t>
                  </w:r>
                </w:p>
              </w:tc>
              <w:tc>
                <w:tcPr>
                  <w:tcW w:w="618" w:type="pct"/>
                  <w:vMerge/>
                  <w:shd w:val="clear" w:color="auto" w:fill="auto"/>
                  <w:vAlign w:val="center"/>
                </w:tcPr>
                <w:p w:rsidR="000D0124" w:rsidRPr="002D22FF" w:rsidRDefault="000D0124" w:rsidP="00C0298B">
                  <w:pPr>
                    <w:widowControl/>
                    <w:ind w:leftChars="-50" w:left="-105" w:rightChars="-50" w:right="-105"/>
                    <w:jc w:val="center"/>
                    <w:rPr>
                      <w:color w:val="000000"/>
                      <w:kern w:val="0"/>
                      <w:szCs w:val="21"/>
                    </w:rPr>
                  </w:pPr>
                </w:p>
              </w:tc>
              <w:tc>
                <w:tcPr>
                  <w:tcW w:w="551" w:type="pct"/>
                  <w:shd w:val="clear" w:color="auto" w:fill="auto"/>
                  <w:vAlign w:val="center"/>
                </w:tcPr>
                <w:p w:rsidR="000D0124" w:rsidRPr="002D22FF" w:rsidRDefault="000D0124" w:rsidP="00C0298B">
                  <w:pPr>
                    <w:widowControl/>
                    <w:jc w:val="center"/>
                    <w:rPr>
                      <w:color w:val="000000"/>
                      <w:kern w:val="0"/>
                      <w:szCs w:val="21"/>
                    </w:rPr>
                  </w:pPr>
                  <w:r w:rsidRPr="002D22FF">
                    <w:rPr>
                      <w:rFonts w:hint="eastAsia"/>
                      <w:color w:val="000000"/>
                      <w:kern w:val="0"/>
                      <w:szCs w:val="21"/>
                    </w:rPr>
                    <w:t>120</w:t>
                  </w:r>
                </w:p>
              </w:tc>
              <w:tc>
                <w:tcPr>
                  <w:tcW w:w="477" w:type="pct"/>
                  <w:vAlign w:val="center"/>
                </w:tcPr>
                <w:p w:rsidR="000D0124" w:rsidRDefault="000D0124" w:rsidP="00080977">
                  <w:pPr>
                    <w:jc w:val="center"/>
                    <w:rPr>
                      <w:rFonts w:ascii="宋体" w:hAnsi="宋体" w:cs="宋体"/>
                      <w:color w:val="000000"/>
                      <w:sz w:val="22"/>
                      <w:szCs w:val="22"/>
                    </w:rPr>
                  </w:pPr>
                  <w:r>
                    <w:rPr>
                      <w:rFonts w:hint="eastAsia"/>
                      <w:color w:val="000000"/>
                      <w:sz w:val="22"/>
                      <w:szCs w:val="22"/>
                    </w:rPr>
                    <w:t>0.0</w:t>
                  </w:r>
                  <w:r w:rsidR="00080977">
                    <w:rPr>
                      <w:rFonts w:hint="eastAsia"/>
                      <w:color w:val="000000"/>
                      <w:sz w:val="22"/>
                      <w:szCs w:val="22"/>
                    </w:rPr>
                    <w:t>720</w:t>
                  </w:r>
                </w:p>
              </w:tc>
              <w:tc>
                <w:tcPr>
                  <w:tcW w:w="551" w:type="pct"/>
                  <w:vAlign w:val="center"/>
                </w:tcPr>
                <w:p w:rsidR="000D0124" w:rsidRPr="002D22FF" w:rsidRDefault="000D0124" w:rsidP="00C0298B">
                  <w:pPr>
                    <w:widowControl/>
                    <w:ind w:leftChars="-50" w:left="-105" w:rightChars="-50" w:right="-105"/>
                    <w:jc w:val="center"/>
                    <w:rPr>
                      <w:color w:val="000000"/>
                      <w:kern w:val="0"/>
                      <w:szCs w:val="21"/>
                    </w:rPr>
                  </w:pPr>
                  <w:r w:rsidRPr="002D22FF">
                    <w:rPr>
                      <w:rFonts w:hint="eastAsia"/>
                      <w:color w:val="000000"/>
                      <w:kern w:val="0"/>
                      <w:szCs w:val="21"/>
                    </w:rPr>
                    <w:t>300</w:t>
                  </w:r>
                </w:p>
              </w:tc>
            </w:tr>
            <w:tr w:rsidR="000D0124" w:rsidRPr="002D22FF" w:rsidTr="00C0298B">
              <w:tc>
                <w:tcPr>
                  <w:tcW w:w="270" w:type="pct"/>
                  <w:vMerge/>
                  <w:shd w:val="clear" w:color="auto" w:fill="auto"/>
                  <w:vAlign w:val="center"/>
                </w:tcPr>
                <w:p w:rsidR="000D0124" w:rsidRPr="002D22FF" w:rsidRDefault="000D0124" w:rsidP="00C0298B">
                  <w:pPr>
                    <w:widowControl/>
                    <w:ind w:leftChars="-50" w:left="-105" w:rightChars="-50" w:right="-105"/>
                    <w:jc w:val="center"/>
                    <w:rPr>
                      <w:color w:val="000000"/>
                      <w:kern w:val="0"/>
                      <w:szCs w:val="21"/>
                    </w:rPr>
                  </w:pPr>
                </w:p>
              </w:tc>
              <w:tc>
                <w:tcPr>
                  <w:tcW w:w="404" w:type="pct"/>
                  <w:vMerge/>
                  <w:shd w:val="clear" w:color="auto" w:fill="auto"/>
                  <w:vAlign w:val="center"/>
                </w:tcPr>
                <w:p w:rsidR="000D0124" w:rsidRPr="002D22FF" w:rsidRDefault="000D0124" w:rsidP="00C0298B">
                  <w:pPr>
                    <w:widowControl/>
                    <w:ind w:leftChars="-50" w:left="-105" w:rightChars="-50" w:right="-105"/>
                    <w:jc w:val="center"/>
                    <w:rPr>
                      <w:color w:val="000000"/>
                      <w:kern w:val="0"/>
                      <w:szCs w:val="21"/>
                    </w:rPr>
                  </w:pPr>
                </w:p>
              </w:tc>
              <w:tc>
                <w:tcPr>
                  <w:tcW w:w="630" w:type="pct"/>
                  <w:shd w:val="clear" w:color="auto" w:fill="auto"/>
                  <w:vAlign w:val="center"/>
                </w:tcPr>
                <w:p w:rsidR="000D0124" w:rsidRPr="002D22FF" w:rsidRDefault="000D0124" w:rsidP="00C0298B">
                  <w:pPr>
                    <w:widowControl/>
                    <w:ind w:leftChars="-50" w:left="-105" w:rightChars="-50" w:right="-105"/>
                    <w:jc w:val="center"/>
                    <w:rPr>
                      <w:color w:val="000000"/>
                      <w:kern w:val="0"/>
                      <w:szCs w:val="21"/>
                    </w:rPr>
                  </w:pPr>
                  <w:r w:rsidRPr="002D22FF">
                    <w:rPr>
                      <w:rFonts w:hint="eastAsia"/>
                      <w:color w:val="000000"/>
                      <w:kern w:val="0"/>
                      <w:szCs w:val="21"/>
                    </w:rPr>
                    <w:t>氨氮</w:t>
                  </w:r>
                </w:p>
              </w:tc>
              <w:tc>
                <w:tcPr>
                  <w:tcW w:w="739" w:type="pct"/>
                  <w:shd w:val="clear" w:color="auto" w:fill="auto"/>
                  <w:vAlign w:val="center"/>
                </w:tcPr>
                <w:p w:rsidR="000D0124" w:rsidRPr="002D22FF" w:rsidRDefault="000D0124" w:rsidP="00C0298B">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25</w:t>
                  </w:r>
                </w:p>
              </w:tc>
              <w:tc>
                <w:tcPr>
                  <w:tcW w:w="759" w:type="pct"/>
                  <w:shd w:val="clear" w:color="auto" w:fill="auto"/>
                  <w:vAlign w:val="center"/>
                </w:tcPr>
                <w:p w:rsidR="000D0124" w:rsidRDefault="00080977" w:rsidP="00080977">
                  <w:pPr>
                    <w:jc w:val="center"/>
                    <w:rPr>
                      <w:rFonts w:ascii="宋体" w:hAnsi="宋体" w:cs="宋体"/>
                      <w:color w:val="000000"/>
                      <w:sz w:val="22"/>
                      <w:szCs w:val="22"/>
                    </w:rPr>
                  </w:pPr>
                  <w:r>
                    <w:rPr>
                      <w:rFonts w:hint="eastAsia"/>
                      <w:color w:val="000000"/>
                      <w:sz w:val="22"/>
                      <w:szCs w:val="22"/>
                    </w:rPr>
                    <w:t>0.0150</w:t>
                  </w:r>
                </w:p>
              </w:tc>
              <w:tc>
                <w:tcPr>
                  <w:tcW w:w="618" w:type="pct"/>
                  <w:vMerge/>
                  <w:shd w:val="clear" w:color="auto" w:fill="auto"/>
                  <w:vAlign w:val="center"/>
                </w:tcPr>
                <w:p w:rsidR="000D0124" w:rsidRPr="002D22FF" w:rsidRDefault="000D0124" w:rsidP="00C0298B">
                  <w:pPr>
                    <w:widowControl/>
                    <w:ind w:leftChars="-50" w:left="-105" w:rightChars="-50" w:right="-105"/>
                    <w:jc w:val="center"/>
                    <w:rPr>
                      <w:color w:val="000000"/>
                      <w:kern w:val="0"/>
                      <w:szCs w:val="21"/>
                    </w:rPr>
                  </w:pPr>
                </w:p>
              </w:tc>
              <w:tc>
                <w:tcPr>
                  <w:tcW w:w="551" w:type="pct"/>
                  <w:shd w:val="clear" w:color="auto" w:fill="auto"/>
                  <w:vAlign w:val="center"/>
                </w:tcPr>
                <w:p w:rsidR="000D0124" w:rsidRPr="002D22FF" w:rsidRDefault="000D0124" w:rsidP="00C0298B">
                  <w:pPr>
                    <w:widowControl/>
                    <w:jc w:val="center"/>
                    <w:rPr>
                      <w:color w:val="000000"/>
                      <w:kern w:val="0"/>
                      <w:szCs w:val="21"/>
                    </w:rPr>
                  </w:pPr>
                  <w:r w:rsidRPr="002D22FF">
                    <w:rPr>
                      <w:rFonts w:hint="eastAsia"/>
                      <w:color w:val="000000"/>
                      <w:kern w:val="0"/>
                      <w:szCs w:val="21"/>
                    </w:rPr>
                    <w:t>18</w:t>
                  </w:r>
                </w:p>
              </w:tc>
              <w:tc>
                <w:tcPr>
                  <w:tcW w:w="477" w:type="pct"/>
                  <w:vAlign w:val="center"/>
                </w:tcPr>
                <w:p w:rsidR="000D0124" w:rsidRDefault="000D0124" w:rsidP="00080977">
                  <w:pPr>
                    <w:jc w:val="center"/>
                    <w:rPr>
                      <w:rFonts w:ascii="宋体" w:hAnsi="宋体" w:cs="宋体"/>
                      <w:color w:val="000000"/>
                      <w:sz w:val="22"/>
                      <w:szCs w:val="22"/>
                    </w:rPr>
                  </w:pPr>
                  <w:r>
                    <w:rPr>
                      <w:rFonts w:hint="eastAsia"/>
                      <w:color w:val="000000"/>
                      <w:sz w:val="22"/>
                      <w:szCs w:val="22"/>
                    </w:rPr>
                    <w:t>0.0</w:t>
                  </w:r>
                  <w:r w:rsidR="00080977">
                    <w:rPr>
                      <w:rFonts w:hint="eastAsia"/>
                      <w:color w:val="000000"/>
                      <w:sz w:val="22"/>
                      <w:szCs w:val="22"/>
                    </w:rPr>
                    <w:t>108</w:t>
                  </w:r>
                </w:p>
              </w:tc>
              <w:tc>
                <w:tcPr>
                  <w:tcW w:w="551" w:type="pct"/>
                  <w:vAlign w:val="center"/>
                </w:tcPr>
                <w:p w:rsidR="000D0124" w:rsidRPr="002D22FF" w:rsidRDefault="000D0124" w:rsidP="00C0298B">
                  <w:pPr>
                    <w:widowControl/>
                    <w:ind w:leftChars="-50" w:left="-105" w:rightChars="-50" w:right="-105"/>
                    <w:jc w:val="center"/>
                    <w:rPr>
                      <w:color w:val="000000"/>
                      <w:kern w:val="0"/>
                      <w:szCs w:val="21"/>
                    </w:rPr>
                  </w:pPr>
                  <w:r w:rsidRPr="002D22FF">
                    <w:rPr>
                      <w:rFonts w:hint="eastAsia"/>
                      <w:color w:val="000000"/>
                      <w:kern w:val="0"/>
                      <w:szCs w:val="21"/>
                    </w:rPr>
                    <w:t>—</w:t>
                  </w:r>
                </w:p>
              </w:tc>
            </w:tr>
            <w:tr w:rsidR="000D0124" w:rsidRPr="002D22FF" w:rsidTr="00C0298B">
              <w:trPr>
                <w:trHeight w:val="377"/>
              </w:trPr>
              <w:tc>
                <w:tcPr>
                  <w:tcW w:w="270" w:type="pct"/>
                  <w:vMerge/>
                  <w:shd w:val="clear" w:color="auto" w:fill="auto"/>
                  <w:vAlign w:val="center"/>
                </w:tcPr>
                <w:p w:rsidR="000D0124" w:rsidRPr="002D22FF" w:rsidRDefault="000D0124" w:rsidP="00C0298B">
                  <w:pPr>
                    <w:widowControl/>
                    <w:ind w:leftChars="-50" w:left="-105" w:rightChars="-50" w:right="-105"/>
                    <w:jc w:val="center"/>
                    <w:rPr>
                      <w:color w:val="000000"/>
                      <w:kern w:val="0"/>
                      <w:szCs w:val="21"/>
                    </w:rPr>
                  </w:pPr>
                </w:p>
              </w:tc>
              <w:tc>
                <w:tcPr>
                  <w:tcW w:w="404" w:type="pct"/>
                  <w:vMerge/>
                  <w:shd w:val="clear" w:color="auto" w:fill="auto"/>
                  <w:vAlign w:val="center"/>
                </w:tcPr>
                <w:p w:rsidR="000D0124" w:rsidRPr="002D22FF" w:rsidRDefault="000D0124" w:rsidP="00C0298B">
                  <w:pPr>
                    <w:widowControl/>
                    <w:ind w:leftChars="-50" w:left="-105" w:rightChars="-50" w:right="-105"/>
                    <w:jc w:val="center"/>
                    <w:rPr>
                      <w:color w:val="000000"/>
                      <w:kern w:val="0"/>
                      <w:szCs w:val="21"/>
                    </w:rPr>
                  </w:pPr>
                </w:p>
              </w:tc>
              <w:tc>
                <w:tcPr>
                  <w:tcW w:w="630" w:type="pct"/>
                  <w:shd w:val="clear" w:color="auto" w:fill="auto"/>
                  <w:vAlign w:val="center"/>
                </w:tcPr>
                <w:p w:rsidR="000D0124" w:rsidRPr="002D22FF" w:rsidRDefault="000D0124" w:rsidP="00C0298B">
                  <w:pPr>
                    <w:widowControl/>
                    <w:ind w:leftChars="-50" w:left="-105" w:rightChars="-50" w:right="-105"/>
                    <w:jc w:val="center"/>
                    <w:rPr>
                      <w:color w:val="000000"/>
                      <w:kern w:val="0"/>
                      <w:szCs w:val="21"/>
                    </w:rPr>
                  </w:pPr>
                  <w:r w:rsidRPr="002D22FF">
                    <w:rPr>
                      <w:rFonts w:hint="eastAsia"/>
                      <w:color w:val="000000"/>
                      <w:kern w:val="0"/>
                      <w:szCs w:val="21"/>
                    </w:rPr>
                    <w:t>SS</w:t>
                  </w:r>
                </w:p>
              </w:tc>
              <w:tc>
                <w:tcPr>
                  <w:tcW w:w="739" w:type="pct"/>
                  <w:shd w:val="clear" w:color="auto" w:fill="auto"/>
                  <w:vAlign w:val="center"/>
                </w:tcPr>
                <w:p w:rsidR="000D0124" w:rsidRPr="002D22FF" w:rsidRDefault="000D0124" w:rsidP="00C0298B">
                  <w:pPr>
                    <w:widowControl/>
                    <w:tabs>
                      <w:tab w:val="left" w:pos="2200"/>
                      <w:tab w:val="left" w:pos="3960"/>
                      <w:tab w:val="left" w:pos="5280"/>
                    </w:tabs>
                    <w:spacing w:line="300" w:lineRule="exact"/>
                    <w:ind w:leftChars="-50" w:left="-105" w:rightChars="-50" w:right="-105"/>
                    <w:jc w:val="center"/>
                    <w:rPr>
                      <w:color w:val="000000"/>
                      <w:spacing w:val="-14"/>
                      <w:kern w:val="0"/>
                      <w:szCs w:val="21"/>
                    </w:rPr>
                  </w:pPr>
                  <w:r w:rsidRPr="002D22FF">
                    <w:rPr>
                      <w:rFonts w:hint="eastAsia"/>
                      <w:color w:val="000000"/>
                      <w:spacing w:val="-14"/>
                      <w:kern w:val="0"/>
                      <w:szCs w:val="21"/>
                    </w:rPr>
                    <w:t>120</w:t>
                  </w:r>
                </w:p>
              </w:tc>
              <w:tc>
                <w:tcPr>
                  <w:tcW w:w="759" w:type="pct"/>
                  <w:shd w:val="clear" w:color="auto" w:fill="auto"/>
                  <w:vAlign w:val="center"/>
                </w:tcPr>
                <w:p w:rsidR="000D0124" w:rsidRDefault="00080977" w:rsidP="00080977">
                  <w:pPr>
                    <w:jc w:val="center"/>
                    <w:rPr>
                      <w:rFonts w:ascii="宋体" w:hAnsi="宋体" w:cs="宋体"/>
                      <w:color w:val="000000"/>
                      <w:sz w:val="22"/>
                      <w:szCs w:val="22"/>
                    </w:rPr>
                  </w:pPr>
                  <w:r>
                    <w:rPr>
                      <w:rFonts w:hint="eastAsia"/>
                      <w:color w:val="000000"/>
                      <w:sz w:val="22"/>
                      <w:szCs w:val="22"/>
                    </w:rPr>
                    <w:t>0.0720</w:t>
                  </w:r>
                </w:p>
              </w:tc>
              <w:tc>
                <w:tcPr>
                  <w:tcW w:w="618" w:type="pct"/>
                  <w:vMerge/>
                  <w:shd w:val="clear" w:color="auto" w:fill="auto"/>
                  <w:vAlign w:val="center"/>
                </w:tcPr>
                <w:p w:rsidR="000D0124" w:rsidRPr="002D22FF" w:rsidRDefault="000D0124" w:rsidP="00C0298B">
                  <w:pPr>
                    <w:widowControl/>
                    <w:ind w:leftChars="-50" w:left="-105" w:rightChars="-50" w:right="-105"/>
                    <w:jc w:val="center"/>
                    <w:rPr>
                      <w:color w:val="000000"/>
                      <w:kern w:val="0"/>
                      <w:szCs w:val="21"/>
                    </w:rPr>
                  </w:pPr>
                </w:p>
              </w:tc>
              <w:tc>
                <w:tcPr>
                  <w:tcW w:w="551" w:type="pct"/>
                  <w:shd w:val="clear" w:color="auto" w:fill="auto"/>
                  <w:vAlign w:val="center"/>
                </w:tcPr>
                <w:p w:rsidR="000D0124" w:rsidRPr="002D22FF" w:rsidRDefault="000D0124" w:rsidP="00C0298B">
                  <w:pPr>
                    <w:widowControl/>
                    <w:jc w:val="center"/>
                    <w:rPr>
                      <w:color w:val="000000"/>
                      <w:kern w:val="0"/>
                      <w:szCs w:val="21"/>
                    </w:rPr>
                  </w:pPr>
                  <w:r w:rsidRPr="002D22FF">
                    <w:rPr>
                      <w:rFonts w:hint="eastAsia"/>
                      <w:color w:val="000000"/>
                      <w:kern w:val="0"/>
                      <w:szCs w:val="21"/>
                    </w:rPr>
                    <w:t>70</w:t>
                  </w:r>
                </w:p>
              </w:tc>
              <w:tc>
                <w:tcPr>
                  <w:tcW w:w="477" w:type="pct"/>
                  <w:vAlign w:val="center"/>
                </w:tcPr>
                <w:p w:rsidR="000D0124" w:rsidRDefault="000D0124" w:rsidP="00080977">
                  <w:pPr>
                    <w:jc w:val="center"/>
                    <w:rPr>
                      <w:rFonts w:ascii="宋体" w:hAnsi="宋体" w:cs="宋体"/>
                      <w:color w:val="000000"/>
                      <w:sz w:val="22"/>
                      <w:szCs w:val="22"/>
                    </w:rPr>
                  </w:pPr>
                  <w:r>
                    <w:rPr>
                      <w:rFonts w:hint="eastAsia"/>
                      <w:color w:val="000000"/>
                      <w:sz w:val="22"/>
                      <w:szCs w:val="22"/>
                    </w:rPr>
                    <w:t>0.0</w:t>
                  </w:r>
                  <w:r w:rsidR="00080977">
                    <w:rPr>
                      <w:rFonts w:hint="eastAsia"/>
                      <w:color w:val="000000"/>
                      <w:sz w:val="22"/>
                      <w:szCs w:val="22"/>
                    </w:rPr>
                    <w:t>420</w:t>
                  </w:r>
                </w:p>
              </w:tc>
              <w:tc>
                <w:tcPr>
                  <w:tcW w:w="551" w:type="pct"/>
                  <w:vAlign w:val="center"/>
                </w:tcPr>
                <w:p w:rsidR="000D0124" w:rsidRPr="002D22FF" w:rsidRDefault="000D0124" w:rsidP="00C0298B">
                  <w:pPr>
                    <w:widowControl/>
                    <w:ind w:leftChars="-50" w:left="-105" w:rightChars="-50" w:right="-105"/>
                    <w:jc w:val="center"/>
                    <w:rPr>
                      <w:color w:val="000000"/>
                      <w:kern w:val="0"/>
                      <w:szCs w:val="21"/>
                    </w:rPr>
                  </w:pPr>
                  <w:r w:rsidRPr="002D22FF">
                    <w:rPr>
                      <w:rFonts w:hint="eastAsia"/>
                      <w:color w:val="000000"/>
                      <w:kern w:val="0"/>
                      <w:szCs w:val="21"/>
                    </w:rPr>
                    <w:t>400</w:t>
                  </w:r>
                </w:p>
              </w:tc>
            </w:tr>
          </w:tbl>
          <w:p w:rsidR="000D0124" w:rsidRPr="00581CA6" w:rsidRDefault="000D0124" w:rsidP="00C0298B">
            <w:pPr>
              <w:spacing w:line="360" w:lineRule="auto"/>
              <w:ind w:firstLineChars="200" w:firstLine="480"/>
              <w:jc w:val="left"/>
              <w:rPr>
                <w:sz w:val="24"/>
              </w:rPr>
            </w:pPr>
            <w:r w:rsidRPr="00581CA6">
              <w:rPr>
                <w:rFonts w:hint="eastAsia"/>
                <w:sz w:val="24"/>
              </w:rPr>
              <w:t>（</w:t>
            </w:r>
            <w:r w:rsidRPr="00581CA6">
              <w:rPr>
                <w:rFonts w:hint="eastAsia"/>
                <w:sz w:val="24"/>
              </w:rPr>
              <w:t>3</w:t>
            </w:r>
            <w:r w:rsidRPr="00581CA6">
              <w:rPr>
                <w:rFonts w:hint="eastAsia"/>
                <w:sz w:val="24"/>
              </w:rPr>
              <w:t>）</w:t>
            </w:r>
            <w:r w:rsidRPr="00581CA6">
              <w:rPr>
                <w:sz w:val="24"/>
              </w:rPr>
              <w:t>噪声</w:t>
            </w:r>
          </w:p>
          <w:p w:rsidR="000D0124" w:rsidRPr="007235F3" w:rsidRDefault="000D0124" w:rsidP="00C0298B">
            <w:pPr>
              <w:pStyle w:val="affff2"/>
              <w:spacing w:line="480" w:lineRule="exact"/>
              <w:ind w:firstLineChars="0"/>
              <w:rPr>
                <w:color w:val="0D0D0D" w:themeColor="text1" w:themeTint="F2"/>
                <w:sz w:val="24"/>
                <w:lang w:val="de-DE"/>
              </w:rPr>
            </w:pPr>
            <w:r w:rsidRPr="007235F3">
              <w:rPr>
                <w:rFonts w:hint="eastAsia"/>
                <w:color w:val="0D0D0D" w:themeColor="text1" w:themeTint="F2"/>
                <w:sz w:val="24"/>
              </w:rPr>
              <w:t>本项目噪声源为</w:t>
            </w:r>
            <w:r w:rsidR="007235F3" w:rsidRPr="007235F3">
              <w:rPr>
                <w:rFonts w:hint="eastAsia"/>
                <w:color w:val="0D0D0D" w:themeColor="text1" w:themeTint="F2"/>
                <w:kern w:val="0"/>
                <w:sz w:val="24"/>
              </w:rPr>
              <w:t>铝门窗数显双头切割锯</w:t>
            </w:r>
            <w:r w:rsidRPr="007235F3">
              <w:rPr>
                <w:rFonts w:hint="eastAsia"/>
                <w:color w:val="0D0D0D" w:themeColor="text1" w:themeTint="F2"/>
                <w:kern w:val="0"/>
                <w:sz w:val="24"/>
              </w:rPr>
              <w:t>、</w:t>
            </w:r>
            <w:r w:rsidR="007235F3" w:rsidRPr="007235F3">
              <w:rPr>
                <w:rFonts w:hint="eastAsia"/>
                <w:color w:val="0D0D0D" w:themeColor="text1" w:themeTint="F2"/>
                <w:kern w:val="0"/>
                <w:sz w:val="24"/>
              </w:rPr>
              <w:t>铝门窗数控钻铣床</w:t>
            </w:r>
            <w:r w:rsidRPr="007235F3">
              <w:rPr>
                <w:rFonts w:hint="eastAsia"/>
                <w:color w:val="0D0D0D" w:themeColor="text1" w:themeTint="F2"/>
                <w:kern w:val="0"/>
                <w:sz w:val="24"/>
              </w:rPr>
              <w:t>、</w:t>
            </w:r>
            <w:r w:rsidR="007235F3" w:rsidRPr="007235F3">
              <w:rPr>
                <w:rFonts w:hint="eastAsia"/>
                <w:color w:val="0D0D0D" w:themeColor="text1" w:themeTint="F2"/>
                <w:kern w:val="0"/>
                <w:sz w:val="24"/>
              </w:rPr>
              <w:t>端面铣床</w:t>
            </w:r>
            <w:r w:rsidRPr="007235F3">
              <w:rPr>
                <w:rFonts w:hint="eastAsia"/>
                <w:color w:val="0D0D0D" w:themeColor="text1" w:themeTint="F2"/>
                <w:kern w:val="0"/>
                <w:sz w:val="24"/>
              </w:rPr>
              <w:t>、</w:t>
            </w:r>
            <w:proofErr w:type="gramStart"/>
            <w:r w:rsidR="007235F3" w:rsidRPr="007235F3">
              <w:rPr>
                <w:rFonts w:hint="eastAsia"/>
                <w:color w:val="0D0D0D" w:themeColor="text1" w:themeTint="F2"/>
                <w:kern w:val="0"/>
                <w:sz w:val="24"/>
              </w:rPr>
              <w:t>自动角码切割</w:t>
            </w:r>
            <w:proofErr w:type="gramEnd"/>
            <w:r w:rsidR="007235F3" w:rsidRPr="007235F3">
              <w:rPr>
                <w:rFonts w:hint="eastAsia"/>
                <w:color w:val="0D0D0D" w:themeColor="text1" w:themeTint="F2"/>
                <w:kern w:val="0"/>
                <w:sz w:val="24"/>
              </w:rPr>
              <w:t>锯</w:t>
            </w:r>
            <w:r w:rsidRPr="007235F3">
              <w:rPr>
                <w:rFonts w:hint="eastAsia"/>
                <w:color w:val="0D0D0D" w:themeColor="text1" w:themeTint="F2"/>
                <w:kern w:val="0"/>
                <w:sz w:val="24"/>
              </w:rPr>
              <w:t>、</w:t>
            </w:r>
            <w:r w:rsidR="007235F3" w:rsidRPr="007235F3">
              <w:rPr>
                <w:rFonts w:hint="eastAsia"/>
                <w:color w:val="0D0D0D" w:themeColor="text1" w:themeTint="F2"/>
                <w:kern w:val="0"/>
                <w:sz w:val="24"/>
              </w:rPr>
              <w:t>数控百叶钻孔机</w:t>
            </w:r>
            <w:r w:rsidRPr="007235F3">
              <w:rPr>
                <w:rFonts w:hint="eastAsia"/>
                <w:color w:val="0D0D0D" w:themeColor="text1" w:themeTint="F2"/>
                <w:kern w:val="0"/>
                <w:sz w:val="24"/>
              </w:rPr>
              <w:t>、焊机、</w:t>
            </w:r>
            <w:r w:rsidR="007235F3" w:rsidRPr="007235F3">
              <w:rPr>
                <w:rFonts w:hint="eastAsia"/>
                <w:color w:val="0D0D0D" w:themeColor="text1" w:themeTint="F2"/>
                <w:kern w:val="0"/>
                <w:sz w:val="24"/>
              </w:rPr>
              <w:t>钢型材切割锯、冲床、</w:t>
            </w:r>
            <w:r w:rsidR="007235F3" w:rsidRPr="007235F3">
              <w:rPr>
                <w:color w:val="0D0D0D" w:themeColor="text1" w:themeTint="F2"/>
                <w:kern w:val="0"/>
                <w:sz w:val="24"/>
              </w:rPr>
              <w:t>喷粉</w:t>
            </w:r>
            <w:r w:rsidR="007235F3" w:rsidRPr="007235F3">
              <w:rPr>
                <w:rFonts w:hint="eastAsia"/>
                <w:color w:val="0D0D0D" w:themeColor="text1" w:themeTint="F2"/>
                <w:kern w:val="0"/>
                <w:sz w:val="24"/>
              </w:rPr>
              <w:t>房、</w:t>
            </w:r>
            <w:proofErr w:type="gramStart"/>
            <w:r w:rsidR="007235F3" w:rsidRPr="007235F3">
              <w:rPr>
                <w:rFonts w:hint="eastAsia"/>
                <w:color w:val="0D0D0D" w:themeColor="text1" w:themeTint="F2"/>
                <w:kern w:val="0"/>
                <w:sz w:val="24"/>
              </w:rPr>
              <w:t>固化</w:t>
            </w:r>
            <w:r w:rsidR="007235F3" w:rsidRPr="007235F3">
              <w:rPr>
                <w:color w:val="0D0D0D" w:themeColor="text1" w:themeTint="F2"/>
                <w:kern w:val="0"/>
                <w:sz w:val="24"/>
              </w:rPr>
              <w:t>烘道及</w:t>
            </w:r>
            <w:proofErr w:type="gramEnd"/>
            <w:r w:rsidR="007235F3" w:rsidRPr="007235F3">
              <w:rPr>
                <w:rFonts w:hint="eastAsia"/>
                <w:color w:val="0D0D0D" w:themeColor="text1" w:themeTint="F2"/>
                <w:kern w:val="0"/>
                <w:sz w:val="24"/>
              </w:rPr>
              <w:t>固化炉</w:t>
            </w:r>
            <w:r w:rsidRPr="007235F3">
              <w:rPr>
                <w:color w:val="0D0D0D" w:themeColor="text1" w:themeTint="F2"/>
                <w:sz w:val="24"/>
              </w:rPr>
              <w:t>等设备运行时将产生噪声</w:t>
            </w:r>
            <w:r w:rsidRPr="007235F3">
              <w:rPr>
                <w:rFonts w:hint="eastAsia"/>
                <w:color w:val="0D0D0D" w:themeColor="text1" w:themeTint="F2"/>
                <w:sz w:val="24"/>
              </w:rPr>
              <w:t>，</w:t>
            </w:r>
            <w:r w:rsidRPr="007235F3">
              <w:rPr>
                <w:color w:val="0D0D0D" w:themeColor="text1" w:themeTint="F2"/>
                <w:sz w:val="24"/>
              </w:rPr>
              <w:t>本项目的</w:t>
            </w:r>
            <w:r w:rsidRPr="007235F3">
              <w:rPr>
                <w:rFonts w:hint="eastAsia"/>
                <w:color w:val="0D0D0D" w:themeColor="text1" w:themeTint="F2"/>
                <w:sz w:val="24"/>
              </w:rPr>
              <w:t>主</w:t>
            </w:r>
            <w:r w:rsidRPr="007235F3">
              <w:rPr>
                <w:color w:val="0D0D0D" w:themeColor="text1" w:themeTint="F2"/>
                <w:sz w:val="24"/>
              </w:rPr>
              <w:t>要设备噪声情况见表</w:t>
            </w:r>
            <w:r w:rsidR="00AA157D" w:rsidRPr="007235F3">
              <w:rPr>
                <w:rFonts w:hint="eastAsia"/>
                <w:color w:val="0D0D0D" w:themeColor="text1" w:themeTint="F2"/>
                <w:sz w:val="24"/>
              </w:rPr>
              <w:t>2</w:t>
            </w:r>
            <w:r w:rsidR="0029316F">
              <w:rPr>
                <w:rFonts w:hint="eastAsia"/>
                <w:color w:val="0D0D0D" w:themeColor="text1" w:themeTint="F2"/>
                <w:sz w:val="24"/>
              </w:rPr>
              <w:t>9</w:t>
            </w:r>
            <w:r w:rsidRPr="007235F3">
              <w:rPr>
                <w:color w:val="0D0D0D" w:themeColor="text1" w:themeTint="F2"/>
                <w:sz w:val="24"/>
              </w:rPr>
              <w:t>。</w:t>
            </w:r>
          </w:p>
          <w:p w:rsidR="000D0124" w:rsidRPr="00FB3F6C" w:rsidRDefault="000D0124" w:rsidP="00AA157D">
            <w:pPr>
              <w:spacing w:beforeLines="50" w:before="156"/>
              <w:jc w:val="center"/>
              <w:rPr>
                <w:rFonts w:hAnsi="宋体"/>
                <w:b/>
                <w:color w:val="0D0D0D" w:themeColor="text1" w:themeTint="F2"/>
                <w:sz w:val="24"/>
              </w:rPr>
            </w:pPr>
            <w:r w:rsidRPr="00FB3F6C">
              <w:rPr>
                <w:rFonts w:hAnsi="宋体"/>
                <w:b/>
                <w:color w:val="0D0D0D" w:themeColor="text1" w:themeTint="F2"/>
                <w:sz w:val="24"/>
              </w:rPr>
              <w:t>表</w:t>
            </w:r>
            <w:r w:rsidR="00AA157D" w:rsidRPr="00FB3F6C">
              <w:rPr>
                <w:rFonts w:hAnsi="宋体" w:hint="eastAsia"/>
                <w:b/>
                <w:color w:val="0D0D0D" w:themeColor="text1" w:themeTint="F2"/>
                <w:sz w:val="24"/>
              </w:rPr>
              <w:t>2</w:t>
            </w:r>
            <w:r w:rsidR="0029316F">
              <w:rPr>
                <w:rFonts w:hAnsi="宋体" w:hint="eastAsia"/>
                <w:b/>
                <w:color w:val="0D0D0D" w:themeColor="text1" w:themeTint="F2"/>
                <w:sz w:val="24"/>
              </w:rPr>
              <w:t>9</w:t>
            </w:r>
            <w:r w:rsidRPr="00FB3F6C">
              <w:rPr>
                <w:rFonts w:hAnsi="宋体"/>
                <w:b/>
                <w:color w:val="0D0D0D" w:themeColor="text1" w:themeTint="F2"/>
                <w:sz w:val="24"/>
              </w:rPr>
              <w:t xml:space="preserve"> </w:t>
            </w:r>
            <w:r w:rsidRPr="00FB3F6C">
              <w:rPr>
                <w:rFonts w:hAnsi="宋体" w:hint="eastAsia"/>
                <w:b/>
                <w:color w:val="0D0D0D" w:themeColor="text1" w:themeTint="F2"/>
                <w:sz w:val="24"/>
              </w:rPr>
              <w:t xml:space="preserve"> </w:t>
            </w:r>
            <w:r w:rsidRPr="00FB3F6C">
              <w:rPr>
                <w:rFonts w:hAnsi="宋体" w:hint="eastAsia"/>
                <w:b/>
                <w:color w:val="0D0D0D" w:themeColor="text1" w:themeTint="F2"/>
                <w:sz w:val="24"/>
              </w:rPr>
              <w:t>噪声源强排放情况</w:t>
            </w:r>
          </w:p>
          <w:tbl>
            <w:tblPr>
              <w:tblW w:w="5000" w:type="pct"/>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384"/>
              <w:gridCol w:w="1377"/>
              <w:gridCol w:w="1266"/>
              <w:gridCol w:w="1221"/>
              <w:gridCol w:w="1110"/>
              <w:gridCol w:w="1712"/>
            </w:tblGrid>
            <w:tr w:rsidR="00FB3F6C" w:rsidRPr="00FB3F6C" w:rsidTr="00C0298B">
              <w:trPr>
                <w:trHeight w:hRule="exact" w:val="366"/>
              </w:trPr>
              <w:tc>
                <w:tcPr>
                  <w:tcW w:w="1314" w:type="pct"/>
                  <w:vMerge w:val="restart"/>
                  <w:vAlign w:val="center"/>
                </w:tcPr>
                <w:p w:rsidR="000D0124" w:rsidRPr="00FB3F6C" w:rsidRDefault="000D0124" w:rsidP="00C0298B">
                  <w:pPr>
                    <w:spacing w:line="300" w:lineRule="exact"/>
                    <w:jc w:val="center"/>
                    <w:rPr>
                      <w:b/>
                      <w:color w:val="0D0D0D" w:themeColor="text1" w:themeTint="F2"/>
                      <w:szCs w:val="21"/>
                    </w:rPr>
                  </w:pPr>
                  <w:r w:rsidRPr="00FB3F6C">
                    <w:rPr>
                      <w:b/>
                      <w:color w:val="0D0D0D" w:themeColor="text1" w:themeTint="F2"/>
                      <w:szCs w:val="21"/>
                    </w:rPr>
                    <w:t>设备名称</w:t>
                  </w:r>
                </w:p>
              </w:tc>
              <w:tc>
                <w:tcPr>
                  <w:tcW w:w="2742" w:type="pct"/>
                  <w:gridSpan w:val="4"/>
                  <w:vAlign w:val="center"/>
                </w:tcPr>
                <w:p w:rsidR="000D0124" w:rsidRPr="00FB3F6C" w:rsidRDefault="000D0124" w:rsidP="00C0298B">
                  <w:pPr>
                    <w:spacing w:line="300" w:lineRule="exact"/>
                    <w:jc w:val="center"/>
                    <w:rPr>
                      <w:b/>
                      <w:color w:val="0D0D0D" w:themeColor="text1" w:themeTint="F2"/>
                      <w:szCs w:val="21"/>
                    </w:rPr>
                  </w:pPr>
                  <w:r w:rsidRPr="00FB3F6C">
                    <w:rPr>
                      <w:b/>
                      <w:color w:val="0D0D0D" w:themeColor="text1" w:themeTint="F2"/>
                      <w:szCs w:val="21"/>
                    </w:rPr>
                    <w:t>距各向厂界距离</w:t>
                  </w:r>
                  <w:r w:rsidRPr="00FB3F6C">
                    <w:rPr>
                      <w:b/>
                      <w:color w:val="0D0D0D" w:themeColor="text1" w:themeTint="F2"/>
                      <w:szCs w:val="21"/>
                    </w:rPr>
                    <w:t>m</w:t>
                  </w:r>
                </w:p>
              </w:tc>
              <w:tc>
                <w:tcPr>
                  <w:tcW w:w="944" w:type="pct"/>
                  <w:vMerge w:val="restart"/>
                  <w:vAlign w:val="center"/>
                </w:tcPr>
                <w:p w:rsidR="000D0124" w:rsidRPr="00FB3F6C" w:rsidRDefault="000D0124" w:rsidP="00C0298B">
                  <w:pPr>
                    <w:spacing w:line="300" w:lineRule="exact"/>
                    <w:jc w:val="center"/>
                    <w:rPr>
                      <w:b/>
                      <w:color w:val="0D0D0D" w:themeColor="text1" w:themeTint="F2"/>
                      <w:szCs w:val="21"/>
                    </w:rPr>
                  </w:pPr>
                  <w:r w:rsidRPr="00FB3F6C">
                    <w:rPr>
                      <w:rFonts w:hint="eastAsia"/>
                      <w:b/>
                      <w:color w:val="0D0D0D" w:themeColor="text1" w:themeTint="F2"/>
                      <w:szCs w:val="21"/>
                    </w:rPr>
                    <w:t>A</w:t>
                  </w:r>
                  <w:r w:rsidRPr="00FB3F6C">
                    <w:rPr>
                      <w:rFonts w:hint="eastAsia"/>
                      <w:b/>
                      <w:color w:val="0D0D0D" w:themeColor="text1" w:themeTint="F2"/>
                      <w:szCs w:val="21"/>
                    </w:rPr>
                    <w:t>声功率</w:t>
                  </w:r>
                  <w:r w:rsidRPr="00FB3F6C">
                    <w:rPr>
                      <w:b/>
                      <w:color w:val="0D0D0D" w:themeColor="text1" w:themeTint="F2"/>
                      <w:szCs w:val="21"/>
                    </w:rPr>
                    <w:t>级</w:t>
                  </w:r>
                </w:p>
                <w:p w:rsidR="000D0124" w:rsidRPr="00FB3F6C" w:rsidRDefault="000D0124" w:rsidP="00C0298B">
                  <w:pPr>
                    <w:spacing w:line="300" w:lineRule="exact"/>
                    <w:jc w:val="center"/>
                    <w:rPr>
                      <w:rFonts w:eastAsia="黑体"/>
                      <w:color w:val="0D0D0D" w:themeColor="text1" w:themeTint="F2"/>
                      <w:szCs w:val="21"/>
                    </w:rPr>
                  </w:pPr>
                  <w:r w:rsidRPr="00FB3F6C">
                    <w:rPr>
                      <w:b/>
                      <w:color w:val="0D0D0D" w:themeColor="text1" w:themeTint="F2"/>
                      <w:szCs w:val="21"/>
                    </w:rPr>
                    <w:t>dB(A)</w:t>
                  </w:r>
                </w:p>
              </w:tc>
            </w:tr>
            <w:tr w:rsidR="00FB3F6C" w:rsidRPr="00FB3F6C" w:rsidTr="00C0298B">
              <w:trPr>
                <w:trHeight w:hRule="exact" w:val="319"/>
              </w:trPr>
              <w:tc>
                <w:tcPr>
                  <w:tcW w:w="1314" w:type="pct"/>
                  <w:vMerge/>
                  <w:vAlign w:val="center"/>
                </w:tcPr>
                <w:p w:rsidR="000D0124" w:rsidRPr="00FB3F6C" w:rsidRDefault="000D0124" w:rsidP="00C0298B">
                  <w:pPr>
                    <w:spacing w:line="300" w:lineRule="exact"/>
                    <w:jc w:val="center"/>
                    <w:rPr>
                      <w:b/>
                      <w:color w:val="0D0D0D" w:themeColor="text1" w:themeTint="F2"/>
                      <w:szCs w:val="21"/>
                    </w:rPr>
                  </w:pPr>
                </w:p>
              </w:tc>
              <w:tc>
                <w:tcPr>
                  <w:tcW w:w="759" w:type="pct"/>
                  <w:vAlign w:val="center"/>
                </w:tcPr>
                <w:p w:rsidR="000D0124" w:rsidRPr="00FB3F6C" w:rsidRDefault="000D0124" w:rsidP="00C0298B">
                  <w:pPr>
                    <w:spacing w:line="300" w:lineRule="exact"/>
                    <w:jc w:val="center"/>
                    <w:rPr>
                      <w:b/>
                      <w:color w:val="0D0D0D" w:themeColor="text1" w:themeTint="F2"/>
                      <w:szCs w:val="21"/>
                    </w:rPr>
                  </w:pPr>
                  <w:r w:rsidRPr="00FB3F6C">
                    <w:rPr>
                      <w:b/>
                      <w:color w:val="0D0D0D" w:themeColor="text1" w:themeTint="F2"/>
                      <w:szCs w:val="21"/>
                    </w:rPr>
                    <w:t>东</w:t>
                  </w:r>
                </w:p>
              </w:tc>
              <w:tc>
                <w:tcPr>
                  <w:tcW w:w="698" w:type="pct"/>
                  <w:vAlign w:val="center"/>
                </w:tcPr>
                <w:p w:rsidR="000D0124" w:rsidRPr="00FB3F6C" w:rsidRDefault="000D0124" w:rsidP="00C0298B">
                  <w:pPr>
                    <w:spacing w:line="300" w:lineRule="exact"/>
                    <w:jc w:val="center"/>
                    <w:rPr>
                      <w:b/>
                      <w:color w:val="0D0D0D" w:themeColor="text1" w:themeTint="F2"/>
                      <w:szCs w:val="21"/>
                    </w:rPr>
                  </w:pPr>
                  <w:r w:rsidRPr="00FB3F6C">
                    <w:rPr>
                      <w:b/>
                      <w:color w:val="0D0D0D" w:themeColor="text1" w:themeTint="F2"/>
                      <w:szCs w:val="21"/>
                    </w:rPr>
                    <w:t>南</w:t>
                  </w:r>
                </w:p>
              </w:tc>
              <w:tc>
                <w:tcPr>
                  <w:tcW w:w="673" w:type="pct"/>
                  <w:vAlign w:val="center"/>
                </w:tcPr>
                <w:p w:rsidR="000D0124" w:rsidRPr="00FB3F6C" w:rsidRDefault="000D0124" w:rsidP="00C0298B">
                  <w:pPr>
                    <w:spacing w:line="300" w:lineRule="exact"/>
                    <w:jc w:val="center"/>
                    <w:rPr>
                      <w:b/>
                      <w:color w:val="0D0D0D" w:themeColor="text1" w:themeTint="F2"/>
                      <w:szCs w:val="21"/>
                    </w:rPr>
                  </w:pPr>
                  <w:r w:rsidRPr="00FB3F6C">
                    <w:rPr>
                      <w:b/>
                      <w:color w:val="0D0D0D" w:themeColor="text1" w:themeTint="F2"/>
                      <w:szCs w:val="21"/>
                    </w:rPr>
                    <w:t>西</w:t>
                  </w:r>
                </w:p>
              </w:tc>
              <w:tc>
                <w:tcPr>
                  <w:tcW w:w="612" w:type="pct"/>
                  <w:vAlign w:val="center"/>
                </w:tcPr>
                <w:p w:rsidR="000D0124" w:rsidRPr="00FB3F6C" w:rsidRDefault="000D0124" w:rsidP="00C0298B">
                  <w:pPr>
                    <w:spacing w:line="300" w:lineRule="exact"/>
                    <w:jc w:val="center"/>
                    <w:rPr>
                      <w:b/>
                      <w:color w:val="0D0D0D" w:themeColor="text1" w:themeTint="F2"/>
                      <w:szCs w:val="21"/>
                    </w:rPr>
                  </w:pPr>
                  <w:r w:rsidRPr="00FB3F6C">
                    <w:rPr>
                      <w:b/>
                      <w:color w:val="0D0D0D" w:themeColor="text1" w:themeTint="F2"/>
                      <w:szCs w:val="21"/>
                    </w:rPr>
                    <w:t>北</w:t>
                  </w:r>
                </w:p>
              </w:tc>
              <w:tc>
                <w:tcPr>
                  <w:tcW w:w="944" w:type="pct"/>
                  <w:vMerge/>
                  <w:vAlign w:val="center"/>
                </w:tcPr>
                <w:p w:rsidR="000D0124" w:rsidRPr="00FB3F6C" w:rsidRDefault="000D0124" w:rsidP="00C0298B">
                  <w:pPr>
                    <w:spacing w:line="300" w:lineRule="exact"/>
                    <w:jc w:val="center"/>
                    <w:rPr>
                      <w:color w:val="0D0D0D" w:themeColor="text1" w:themeTint="F2"/>
                      <w:szCs w:val="21"/>
                    </w:rPr>
                  </w:pP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铝门窗数显双头切割锯</w:t>
                  </w:r>
                </w:p>
              </w:tc>
              <w:tc>
                <w:tcPr>
                  <w:tcW w:w="759" w:type="pct"/>
                  <w:vAlign w:val="center"/>
                </w:tcPr>
                <w:p w:rsidR="007235F3" w:rsidRPr="00FB3F6C" w:rsidRDefault="00DB3623" w:rsidP="00C0298B">
                  <w:pPr>
                    <w:spacing w:line="300" w:lineRule="exact"/>
                    <w:jc w:val="center"/>
                    <w:rPr>
                      <w:color w:val="0D0D0D" w:themeColor="text1" w:themeTint="F2"/>
                      <w:szCs w:val="21"/>
                    </w:rPr>
                  </w:pPr>
                  <w:r w:rsidRPr="00FB3F6C">
                    <w:rPr>
                      <w:rFonts w:hint="eastAsia"/>
                      <w:color w:val="0D0D0D" w:themeColor="text1" w:themeTint="F2"/>
                      <w:szCs w:val="21"/>
                    </w:rPr>
                    <w:t>24</w:t>
                  </w:r>
                </w:p>
              </w:tc>
              <w:tc>
                <w:tcPr>
                  <w:tcW w:w="698" w:type="pct"/>
                  <w:vAlign w:val="center"/>
                </w:tcPr>
                <w:p w:rsidR="007235F3" w:rsidRPr="00FB3F6C" w:rsidRDefault="00DB3623" w:rsidP="00C0298B">
                  <w:pPr>
                    <w:spacing w:line="300" w:lineRule="exact"/>
                    <w:jc w:val="center"/>
                    <w:rPr>
                      <w:color w:val="0D0D0D" w:themeColor="text1" w:themeTint="F2"/>
                      <w:szCs w:val="21"/>
                    </w:rPr>
                  </w:pPr>
                  <w:r w:rsidRPr="00FB3F6C">
                    <w:rPr>
                      <w:rFonts w:hint="eastAsia"/>
                      <w:color w:val="0D0D0D" w:themeColor="text1" w:themeTint="F2"/>
                      <w:szCs w:val="21"/>
                    </w:rPr>
                    <w:t>38</w:t>
                  </w:r>
                </w:p>
              </w:tc>
              <w:tc>
                <w:tcPr>
                  <w:tcW w:w="673" w:type="pct"/>
                  <w:vAlign w:val="center"/>
                </w:tcPr>
                <w:p w:rsidR="007235F3" w:rsidRPr="00FB3F6C" w:rsidRDefault="00DB3623" w:rsidP="00C0298B">
                  <w:pPr>
                    <w:spacing w:line="300" w:lineRule="exact"/>
                    <w:jc w:val="center"/>
                    <w:rPr>
                      <w:color w:val="0D0D0D" w:themeColor="text1" w:themeTint="F2"/>
                      <w:szCs w:val="21"/>
                    </w:rPr>
                  </w:pPr>
                  <w:r w:rsidRPr="00FB3F6C">
                    <w:rPr>
                      <w:rFonts w:hint="eastAsia"/>
                      <w:color w:val="0D0D0D" w:themeColor="text1" w:themeTint="F2"/>
                      <w:szCs w:val="21"/>
                    </w:rPr>
                    <w:t>71</w:t>
                  </w:r>
                </w:p>
              </w:tc>
              <w:tc>
                <w:tcPr>
                  <w:tcW w:w="612" w:type="pct"/>
                  <w:vAlign w:val="center"/>
                </w:tcPr>
                <w:p w:rsidR="007235F3" w:rsidRPr="00FB3F6C" w:rsidRDefault="00DB3623" w:rsidP="00C0298B">
                  <w:pPr>
                    <w:spacing w:line="300" w:lineRule="exact"/>
                    <w:jc w:val="center"/>
                    <w:rPr>
                      <w:color w:val="0D0D0D" w:themeColor="text1" w:themeTint="F2"/>
                      <w:szCs w:val="21"/>
                    </w:rPr>
                  </w:pPr>
                  <w:r w:rsidRPr="00FB3F6C">
                    <w:rPr>
                      <w:rFonts w:hint="eastAsia"/>
                      <w:color w:val="0D0D0D" w:themeColor="text1" w:themeTint="F2"/>
                      <w:szCs w:val="21"/>
                    </w:rPr>
                    <w:t>21</w:t>
                  </w:r>
                </w:p>
              </w:tc>
              <w:tc>
                <w:tcPr>
                  <w:tcW w:w="944" w:type="pct"/>
                  <w:vAlign w:val="center"/>
                </w:tcPr>
                <w:p w:rsidR="007235F3" w:rsidRPr="00FB3F6C" w:rsidRDefault="007235F3" w:rsidP="00C0298B">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铝门窗数控钻铣床</w:t>
                  </w:r>
                </w:p>
              </w:tc>
              <w:tc>
                <w:tcPr>
                  <w:tcW w:w="759" w:type="pct"/>
                  <w:vAlign w:val="center"/>
                </w:tcPr>
                <w:p w:rsidR="007235F3" w:rsidRPr="00FB3F6C" w:rsidRDefault="00DB3623" w:rsidP="00C0298B">
                  <w:pPr>
                    <w:spacing w:line="300" w:lineRule="exact"/>
                    <w:jc w:val="center"/>
                    <w:rPr>
                      <w:color w:val="0D0D0D" w:themeColor="text1" w:themeTint="F2"/>
                      <w:szCs w:val="21"/>
                    </w:rPr>
                  </w:pPr>
                  <w:r w:rsidRPr="00FB3F6C">
                    <w:rPr>
                      <w:rFonts w:hint="eastAsia"/>
                      <w:color w:val="0D0D0D" w:themeColor="text1" w:themeTint="F2"/>
                      <w:szCs w:val="21"/>
                    </w:rPr>
                    <w:t>64</w:t>
                  </w:r>
                </w:p>
              </w:tc>
              <w:tc>
                <w:tcPr>
                  <w:tcW w:w="698" w:type="pct"/>
                  <w:vAlign w:val="center"/>
                </w:tcPr>
                <w:p w:rsidR="007235F3" w:rsidRPr="00FB3F6C" w:rsidRDefault="00DB3623" w:rsidP="00C0298B">
                  <w:pPr>
                    <w:spacing w:line="300" w:lineRule="exact"/>
                    <w:jc w:val="center"/>
                    <w:rPr>
                      <w:color w:val="0D0D0D" w:themeColor="text1" w:themeTint="F2"/>
                      <w:szCs w:val="21"/>
                    </w:rPr>
                  </w:pPr>
                  <w:r w:rsidRPr="00FB3F6C">
                    <w:rPr>
                      <w:rFonts w:hint="eastAsia"/>
                      <w:color w:val="0D0D0D" w:themeColor="text1" w:themeTint="F2"/>
                      <w:szCs w:val="21"/>
                    </w:rPr>
                    <w:t>55</w:t>
                  </w:r>
                </w:p>
              </w:tc>
              <w:tc>
                <w:tcPr>
                  <w:tcW w:w="673" w:type="pct"/>
                  <w:vAlign w:val="center"/>
                </w:tcPr>
                <w:p w:rsidR="007235F3" w:rsidRPr="00FB3F6C" w:rsidRDefault="00DB3623" w:rsidP="00C0298B">
                  <w:pPr>
                    <w:spacing w:line="300" w:lineRule="exact"/>
                    <w:jc w:val="center"/>
                    <w:rPr>
                      <w:color w:val="0D0D0D" w:themeColor="text1" w:themeTint="F2"/>
                      <w:szCs w:val="21"/>
                    </w:rPr>
                  </w:pPr>
                  <w:r w:rsidRPr="00FB3F6C">
                    <w:rPr>
                      <w:rFonts w:hint="eastAsia"/>
                      <w:color w:val="0D0D0D" w:themeColor="text1" w:themeTint="F2"/>
                      <w:szCs w:val="21"/>
                    </w:rPr>
                    <w:t>31</w:t>
                  </w:r>
                </w:p>
              </w:tc>
              <w:tc>
                <w:tcPr>
                  <w:tcW w:w="612" w:type="pct"/>
                  <w:vAlign w:val="center"/>
                </w:tcPr>
                <w:p w:rsidR="007235F3" w:rsidRPr="00FB3F6C" w:rsidRDefault="00DB3623" w:rsidP="00C0298B">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7235F3" w:rsidRPr="00FB3F6C" w:rsidRDefault="007235F3" w:rsidP="00C0298B">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端面铣床</w:t>
                  </w:r>
                </w:p>
              </w:tc>
              <w:tc>
                <w:tcPr>
                  <w:tcW w:w="759" w:type="pct"/>
                  <w:vAlign w:val="center"/>
                </w:tcPr>
                <w:p w:rsidR="007235F3" w:rsidRPr="00FB3F6C" w:rsidRDefault="000A7B62" w:rsidP="00C0298B">
                  <w:pPr>
                    <w:spacing w:line="300" w:lineRule="exact"/>
                    <w:jc w:val="center"/>
                    <w:rPr>
                      <w:color w:val="0D0D0D" w:themeColor="text1" w:themeTint="F2"/>
                      <w:szCs w:val="21"/>
                    </w:rPr>
                  </w:pPr>
                  <w:r w:rsidRPr="00FB3F6C">
                    <w:rPr>
                      <w:rFonts w:hint="eastAsia"/>
                      <w:color w:val="0D0D0D" w:themeColor="text1" w:themeTint="F2"/>
                      <w:szCs w:val="21"/>
                    </w:rPr>
                    <w:t>66</w:t>
                  </w:r>
                </w:p>
              </w:tc>
              <w:tc>
                <w:tcPr>
                  <w:tcW w:w="698" w:type="pct"/>
                  <w:vAlign w:val="center"/>
                </w:tcPr>
                <w:p w:rsidR="007235F3" w:rsidRPr="00FB3F6C" w:rsidRDefault="000A7B62" w:rsidP="00C0298B">
                  <w:pPr>
                    <w:spacing w:line="300" w:lineRule="exact"/>
                    <w:jc w:val="center"/>
                    <w:rPr>
                      <w:color w:val="0D0D0D" w:themeColor="text1" w:themeTint="F2"/>
                      <w:szCs w:val="21"/>
                    </w:rPr>
                  </w:pPr>
                  <w:r w:rsidRPr="00FB3F6C">
                    <w:rPr>
                      <w:rFonts w:hint="eastAsia"/>
                      <w:color w:val="0D0D0D" w:themeColor="text1" w:themeTint="F2"/>
                      <w:szCs w:val="21"/>
                    </w:rPr>
                    <w:t>54</w:t>
                  </w:r>
                </w:p>
              </w:tc>
              <w:tc>
                <w:tcPr>
                  <w:tcW w:w="673" w:type="pct"/>
                  <w:vAlign w:val="center"/>
                </w:tcPr>
                <w:p w:rsidR="007235F3" w:rsidRPr="00FB3F6C" w:rsidRDefault="000A7B62" w:rsidP="00C0298B">
                  <w:pPr>
                    <w:spacing w:line="300" w:lineRule="exact"/>
                    <w:jc w:val="center"/>
                    <w:rPr>
                      <w:color w:val="0D0D0D" w:themeColor="text1" w:themeTint="F2"/>
                      <w:szCs w:val="21"/>
                    </w:rPr>
                  </w:pPr>
                  <w:r w:rsidRPr="00FB3F6C">
                    <w:rPr>
                      <w:rFonts w:hint="eastAsia"/>
                      <w:color w:val="0D0D0D" w:themeColor="text1" w:themeTint="F2"/>
                      <w:szCs w:val="21"/>
                    </w:rPr>
                    <w:t>29</w:t>
                  </w:r>
                </w:p>
              </w:tc>
              <w:tc>
                <w:tcPr>
                  <w:tcW w:w="612" w:type="pct"/>
                  <w:vAlign w:val="center"/>
                </w:tcPr>
                <w:p w:rsidR="007235F3" w:rsidRPr="00FB3F6C" w:rsidRDefault="00DB3623" w:rsidP="00C0298B">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7235F3" w:rsidRPr="00FB3F6C" w:rsidRDefault="00FB3F6C" w:rsidP="00C0298B">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单</w:t>
                  </w:r>
                  <w:proofErr w:type="gramStart"/>
                  <w:r w:rsidRPr="00FB3F6C">
                    <w:rPr>
                      <w:rFonts w:hint="eastAsia"/>
                      <w:color w:val="0D0D0D" w:themeColor="text1" w:themeTint="F2"/>
                      <w:kern w:val="0"/>
                      <w:szCs w:val="21"/>
                    </w:rPr>
                    <w:t>头组角机</w:t>
                  </w:r>
                  <w:proofErr w:type="gramEnd"/>
                </w:p>
              </w:tc>
              <w:tc>
                <w:tcPr>
                  <w:tcW w:w="759" w:type="pct"/>
                  <w:vAlign w:val="center"/>
                </w:tcPr>
                <w:p w:rsidR="007235F3" w:rsidRPr="00FB3F6C" w:rsidRDefault="00DD41BE" w:rsidP="00C0298B">
                  <w:pPr>
                    <w:spacing w:line="300" w:lineRule="exact"/>
                    <w:jc w:val="center"/>
                    <w:rPr>
                      <w:color w:val="0D0D0D" w:themeColor="text1" w:themeTint="F2"/>
                      <w:szCs w:val="21"/>
                    </w:rPr>
                  </w:pPr>
                  <w:r w:rsidRPr="00FB3F6C">
                    <w:rPr>
                      <w:rFonts w:hint="eastAsia"/>
                      <w:color w:val="0D0D0D" w:themeColor="text1" w:themeTint="F2"/>
                      <w:szCs w:val="21"/>
                    </w:rPr>
                    <w:t>74</w:t>
                  </w:r>
                </w:p>
              </w:tc>
              <w:tc>
                <w:tcPr>
                  <w:tcW w:w="698" w:type="pct"/>
                  <w:vAlign w:val="center"/>
                </w:tcPr>
                <w:p w:rsidR="007235F3" w:rsidRPr="00FB3F6C" w:rsidRDefault="00DD41BE" w:rsidP="00C0298B">
                  <w:pPr>
                    <w:spacing w:line="300" w:lineRule="exact"/>
                    <w:jc w:val="center"/>
                    <w:rPr>
                      <w:color w:val="0D0D0D" w:themeColor="text1" w:themeTint="F2"/>
                      <w:szCs w:val="21"/>
                    </w:rPr>
                  </w:pPr>
                  <w:r w:rsidRPr="00FB3F6C">
                    <w:rPr>
                      <w:rFonts w:hint="eastAsia"/>
                      <w:color w:val="0D0D0D" w:themeColor="text1" w:themeTint="F2"/>
                      <w:szCs w:val="21"/>
                    </w:rPr>
                    <w:t>7</w:t>
                  </w:r>
                </w:p>
              </w:tc>
              <w:tc>
                <w:tcPr>
                  <w:tcW w:w="673" w:type="pct"/>
                  <w:vAlign w:val="center"/>
                </w:tcPr>
                <w:p w:rsidR="007235F3" w:rsidRPr="00FB3F6C" w:rsidRDefault="00DD41BE" w:rsidP="00C0298B">
                  <w:pPr>
                    <w:spacing w:line="300" w:lineRule="exact"/>
                    <w:jc w:val="center"/>
                    <w:rPr>
                      <w:color w:val="0D0D0D" w:themeColor="text1" w:themeTint="F2"/>
                      <w:szCs w:val="21"/>
                    </w:rPr>
                  </w:pPr>
                  <w:r w:rsidRPr="00FB3F6C">
                    <w:rPr>
                      <w:rFonts w:hint="eastAsia"/>
                      <w:color w:val="0D0D0D" w:themeColor="text1" w:themeTint="F2"/>
                      <w:szCs w:val="21"/>
                    </w:rPr>
                    <w:t>21</w:t>
                  </w:r>
                </w:p>
              </w:tc>
              <w:tc>
                <w:tcPr>
                  <w:tcW w:w="612" w:type="pct"/>
                  <w:vAlign w:val="center"/>
                </w:tcPr>
                <w:p w:rsidR="007235F3" w:rsidRPr="00FB3F6C" w:rsidRDefault="00DD41BE" w:rsidP="00C0298B">
                  <w:pPr>
                    <w:spacing w:line="300" w:lineRule="exact"/>
                    <w:jc w:val="center"/>
                    <w:rPr>
                      <w:color w:val="0D0D0D" w:themeColor="text1" w:themeTint="F2"/>
                      <w:szCs w:val="21"/>
                    </w:rPr>
                  </w:pPr>
                  <w:r w:rsidRPr="00FB3F6C">
                    <w:rPr>
                      <w:rFonts w:hint="eastAsia"/>
                      <w:color w:val="0D0D0D" w:themeColor="text1" w:themeTint="F2"/>
                      <w:szCs w:val="21"/>
                    </w:rPr>
                    <w:t>52</w:t>
                  </w:r>
                </w:p>
              </w:tc>
              <w:tc>
                <w:tcPr>
                  <w:tcW w:w="944" w:type="pct"/>
                  <w:vAlign w:val="center"/>
                </w:tcPr>
                <w:p w:rsidR="007235F3" w:rsidRPr="00FB3F6C" w:rsidRDefault="007235F3" w:rsidP="00C0298B">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proofErr w:type="gramStart"/>
                  <w:r w:rsidRPr="00FB3F6C">
                    <w:rPr>
                      <w:rFonts w:hint="eastAsia"/>
                      <w:color w:val="0D0D0D" w:themeColor="text1" w:themeTint="F2"/>
                      <w:kern w:val="0"/>
                      <w:szCs w:val="21"/>
                    </w:rPr>
                    <w:t>自动角码切割</w:t>
                  </w:r>
                  <w:proofErr w:type="gramEnd"/>
                  <w:r w:rsidRPr="00FB3F6C">
                    <w:rPr>
                      <w:rFonts w:hint="eastAsia"/>
                      <w:color w:val="0D0D0D" w:themeColor="text1" w:themeTint="F2"/>
                      <w:kern w:val="0"/>
                      <w:szCs w:val="21"/>
                    </w:rPr>
                    <w:t>锯</w:t>
                  </w:r>
                </w:p>
              </w:tc>
              <w:tc>
                <w:tcPr>
                  <w:tcW w:w="759" w:type="pct"/>
                  <w:vAlign w:val="center"/>
                </w:tcPr>
                <w:p w:rsidR="007235F3" w:rsidRPr="00FB3F6C" w:rsidRDefault="00DD41BE" w:rsidP="00C0298B">
                  <w:pPr>
                    <w:spacing w:line="300" w:lineRule="exact"/>
                    <w:jc w:val="center"/>
                    <w:rPr>
                      <w:color w:val="0D0D0D" w:themeColor="text1" w:themeTint="F2"/>
                      <w:szCs w:val="21"/>
                    </w:rPr>
                  </w:pPr>
                  <w:r w:rsidRPr="00FB3F6C">
                    <w:rPr>
                      <w:rFonts w:hint="eastAsia"/>
                      <w:color w:val="0D0D0D" w:themeColor="text1" w:themeTint="F2"/>
                      <w:szCs w:val="21"/>
                    </w:rPr>
                    <w:t>84</w:t>
                  </w:r>
                </w:p>
              </w:tc>
              <w:tc>
                <w:tcPr>
                  <w:tcW w:w="698" w:type="pct"/>
                  <w:vAlign w:val="center"/>
                </w:tcPr>
                <w:p w:rsidR="007235F3" w:rsidRPr="00FB3F6C" w:rsidRDefault="00DD41BE" w:rsidP="00C0298B">
                  <w:pPr>
                    <w:spacing w:line="300" w:lineRule="exact"/>
                    <w:jc w:val="center"/>
                    <w:rPr>
                      <w:color w:val="0D0D0D" w:themeColor="text1" w:themeTint="F2"/>
                      <w:szCs w:val="21"/>
                    </w:rPr>
                  </w:pPr>
                  <w:r w:rsidRPr="00FB3F6C">
                    <w:rPr>
                      <w:rFonts w:hint="eastAsia"/>
                      <w:color w:val="0D0D0D" w:themeColor="text1" w:themeTint="F2"/>
                      <w:szCs w:val="21"/>
                    </w:rPr>
                    <w:t>43</w:t>
                  </w:r>
                </w:p>
              </w:tc>
              <w:tc>
                <w:tcPr>
                  <w:tcW w:w="673" w:type="pct"/>
                  <w:vAlign w:val="center"/>
                </w:tcPr>
                <w:p w:rsidR="007235F3" w:rsidRPr="00FB3F6C" w:rsidRDefault="00DD41BE" w:rsidP="00C0298B">
                  <w:pPr>
                    <w:spacing w:line="300" w:lineRule="exact"/>
                    <w:jc w:val="center"/>
                    <w:rPr>
                      <w:color w:val="0D0D0D" w:themeColor="text1" w:themeTint="F2"/>
                      <w:szCs w:val="21"/>
                    </w:rPr>
                  </w:pPr>
                  <w:r w:rsidRPr="00FB3F6C">
                    <w:rPr>
                      <w:rFonts w:hint="eastAsia"/>
                      <w:color w:val="0D0D0D" w:themeColor="text1" w:themeTint="F2"/>
                      <w:szCs w:val="21"/>
                    </w:rPr>
                    <w:t>11</w:t>
                  </w:r>
                </w:p>
              </w:tc>
              <w:tc>
                <w:tcPr>
                  <w:tcW w:w="612" w:type="pct"/>
                  <w:vAlign w:val="center"/>
                </w:tcPr>
                <w:p w:rsidR="007235F3" w:rsidRPr="00FB3F6C" w:rsidRDefault="00DD41BE" w:rsidP="00C0298B">
                  <w:pPr>
                    <w:spacing w:line="300" w:lineRule="exact"/>
                    <w:jc w:val="center"/>
                    <w:rPr>
                      <w:color w:val="0D0D0D" w:themeColor="text1" w:themeTint="F2"/>
                      <w:szCs w:val="21"/>
                    </w:rPr>
                  </w:pPr>
                  <w:r w:rsidRPr="00FB3F6C">
                    <w:rPr>
                      <w:rFonts w:hint="eastAsia"/>
                      <w:color w:val="0D0D0D" w:themeColor="text1" w:themeTint="F2"/>
                      <w:szCs w:val="21"/>
                    </w:rPr>
                    <w:t>16</w:t>
                  </w:r>
                </w:p>
              </w:tc>
              <w:tc>
                <w:tcPr>
                  <w:tcW w:w="944" w:type="pct"/>
                  <w:vAlign w:val="center"/>
                </w:tcPr>
                <w:p w:rsidR="007235F3" w:rsidRPr="00FB3F6C" w:rsidRDefault="00FB3F6C" w:rsidP="00C0298B">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数控百叶钻孔机</w:t>
                  </w:r>
                </w:p>
              </w:tc>
              <w:tc>
                <w:tcPr>
                  <w:tcW w:w="759" w:type="pct"/>
                  <w:vAlign w:val="center"/>
                </w:tcPr>
                <w:p w:rsidR="007235F3" w:rsidRPr="00FB3F6C" w:rsidRDefault="000A7B62" w:rsidP="00C0298B">
                  <w:pPr>
                    <w:spacing w:line="300" w:lineRule="exact"/>
                    <w:jc w:val="center"/>
                    <w:rPr>
                      <w:color w:val="0D0D0D" w:themeColor="text1" w:themeTint="F2"/>
                      <w:szCs w:val="21"/>
                    </w:rPr>
                  </w:pPr>
                  <w:r w:rsidRPr="00FB3F6C">
                    <w:rPr>
                      <w:rFonts w:hint="eastAsia"/>
                      <w:color w:val="0D0D0D" w:themeColor="text1" w:themeTint="F2"/>
                      <w:szCs w:val="21"/>
                    </w:rPr>
                    <w:t>65</w:t>
                  </w:r>
                </w:p>
              </w:tc>
              <w:tc>
                <w:tcPr>
                  <w:tcW w:w="698" w:type="pct"/>
                  <w:vAlign w:val="center"/>
                </w:tcPr>
                <w:p w:rsidR="007235F3" w:rsidRPr="00FB3F6C" w:rsidRDefault="000A7B62" w:rsidP="00C0298B">
                  <w:pPr>
                    <w:spacing w:line="300" w:lineRule="exact"/>
                    <w:jc w:val="center"/>
                    <w:rPr>
                      <w:color w:val="0D0D0D" w:themeColor="text1" w:themeTint="F2"/>
                      <w:szCs w:val="21"/>
                    </w:rPr>
                  </w:pPr>
                  <w:r w:rsidRPr="00FB3F6C">
                    <w:rPr>
                      <w:rFonts w:hint="eastAsia"/>
                      <w:color w:val="0D0D0D" w:themeColor="text1" w:themeTint="F2"/>
                      <w:szCs w:val="21"/>
                    </w:rPr>
                    <w:t>55</w:t>
                  </w:r>
                </w:p>
              </w:tc>
              <w:tc>
                <w:tcPr>
                  <w:tcW w:w="673" w:type="pct"/>
                  <w:vAlign w:val="center"/>
                </w:tcPr>
                <w:p w:rsidR="007235F3" w:rsidRPr="00FB3F6C" w:rsidRDefault="000A7B62" w:rsidP="00C0298B">
                  <w:pPr>
                    <w:spacing w:line="300" w:lineRule="exact"/>
                    <w:jc w:val="center"/>
                    <w:rPr>
                      <w:color w:val="0D0D0D" w:themeColor="text1" w:themeTint="F2"/>
                      <w:szCs w:val="21"/>
                    </w:rPr>
                  </w:pPr>
                  <w:r w:rsidRPr="00FB3F6C">
                    <w:rPr>
                      <w:rFonts w:hint="eastAsia"/>
                      <w:color w:val="0D0D0D" w:themeColor="text1" w:themeTint="F2"/>
                      <w:szCs w:val="21"/>
                    </w:rPr>
                    <w:t>30</w:t>
                  </w:r>
                </w:p>
              </w:tc>
              <w:tc>
                <w:tcPr>
                  <w:tcW w:w="612" w:type="pct"/>
                  <w:vAlign w:val="center"/>
                </w:tcPr>
                <w:p w:rsidR="007235F3" w:rsidRPr="00FB3F6C" w:rsidRDefault="00DB3623" w:rsidP="00C0298B">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7235F3" w:rsidRPr="00FB3F6C" w:rsidRDefault="00FB3F6C" w:rsidP="00C0298B">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气保焊机</w:t>
                  </w:r>
                </w:p>
              </w:tc>
              <w:tc>
                <w:tcPr>
                  <w:tcW w:w="759"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48</w:t>
                  </w:r>
                </w:p>
              </w:tc>
              <w:tc>
                <w:tcPr>
                  <w:tcW w:w="698"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54</w:t>
                  </w:r>
                </w:p>
              </w:tc>
              <w:tc>
                <w:tcPr>
                  <w:tcW w:w="673"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47</w:t>
                  </w:r>
                </w:p>
              </w:tc>
              <w:tc>
                <w:tcPr>
                  <w:tcW w:w="612"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7235F3" w:rsidRPr="00FB3F6C" w:rsidRDefault="007235F3" w:rsidP="00C0298B">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proofErr w:type="gramStart"/>
                  <w:r w:rsidRPr="00FB3F6C">
                    <w:rPr>
                      <w:rFonts w:hint="eastAsia"/>
                      <w:color w:val="0D0D0D" w:themeColor="text1" w:themeTint="F2"/>
                      <w:kern w:val="0"/>
                      <w:szCs w:val="21"/>
                    </w:rPr>
                    <w:t>氩</w:t>
                  </w:r>
                  <w:proofErr w:type="gramEnd"/>
                  <w:r w:rsidRPr="00FB3F6C">
                    <w:rPr>
                      <w:rFonts w:hint="eastAsia"/>
                      <w:color w:val="0D0D0D" w:themeColor="text1" w:themeTint="F2"/>
                      <w:kern w:val="0"/>
                      <w:szCs w:val="21"/>
                    </w:rPr>
                    <w:t>弧焊机</w:t>
                  </w:r>
                </w:p>
              </w:tc>
              <w:tc>
                <w:tcPr>
                  <w:tcW w:w="759"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49</w:t>
                  </w:r>
                </w:p>
              </w:tc>
              <w:tc>
                <w:tcPr>
                  <w:tcW w:w="698"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54</w:t>
                  </w:r>
                </w:p>
              </w:tc>
              <w:tc>
                <w:tcPr>
                  <w:tcW w:w="673"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45</w:t>
                  </w:r>
                </w:p>
              </w:tc>
              <w:tc>
                <w:tcPr>
                  <w:tcW w:w="612"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7235F3" w:rsidRPr="00FB3F6C" w:rsidRDefault="00FB3F6C" w:rsidP="00C0298B">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激光焊机</w:t>
                  </w:r>
                </w:p>
              </w:tc>
              <w:tc>
                <w:tcPr>
                  <w:tcW w:w="759"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46</w:t>
                  </w:r>
                </w:p>
              </w:tc>
              <w:tc>
                <w:tcPr>
                  <w:tcW w:w="698"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54</w:t>
                  </w:r>
                </w:p>
              </w:tc>
              <w:tc>
                <w:tcPr>
                  <w:tcW w:w="673"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49</w:t>
                  </w:r>
                </w:p>
              </w:tc>
              <w:tc>
                <w:tcPr>
                  <w:tcW w:w="612"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7235F3" w:rsidRPr="00FB3F6C" w:rsidRDefault="00FB3F6C" w:rsidP="00C0298B">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钢型材切割锯</w:t>
                  </w:r>
                </w:p>
              </w:tc>
              <w:tc>
                <w:tcPr>
                  <w:tcW w:w="759"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14</w:t>
                  </w:r>
                </w:p>
              </w:tc>
              <w:tc>
                <w:tcPr>
                  <w:tcW w:w="698"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38</w:t>
                  </w:r>
                </w:p>
              </w:tc>
              <w:tc>
                <w:tcPr>
                  <w:tcW w:w="673"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65</w:t>
                  </w:r>
                </w:p>
              </w:tc>
              <w:tc>
                <w:tcPr>
                  <w:tcW w:w="612"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21</w:t>
                  </w:r>
                </w:p>
              </w:tc>
              <w:tc>
                <w:tcPr>
                  <w:tcW w:w="944" w:type="pct"/>
                  <w:vAlign w:val="center"/>
                </w:tcPr>
                <w:p w:rsidR="007235F3" w:rsidRPr="00FB3F6C" w:rsidRDefault="00FB3F6C" w:rsidP="00C0298B">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冲床</w:t>
                  </w:r>
                </w:p>
              </w:tc>
              <w:tc>
                <w:tcPr>
                  <w:tcW w:w="759" w:type="pct"/>
                  <w:vAlign w:val="center"/>
                </w:tcPr>
                <w:p w:rsidR="007235F3" w:rsidRPr="00FB3F6C" w:rsidRDefault="000A7B62" w:rsidP="00C0298B">
                  <w:pPr>
                    <w:spacing w:line="300" w:lineRule="exact"/>
                    <w:jc w:val="center"/>
                    <w:rPr>
                      <w:color w:val="0D0D0D" w:themeColor="text1" w:themeTint="F2"/>
                      <w:szCs w:val="21"/>
                    </w:rPr>
                  </w:pPr>
                  <w:r w:rsidRPr="00FB3F6C">
                    <w:rPr>
                      <w:rFonts w:hint="eastAsia"/>
                      <w:color w:val="0D0D0D" w:themeColor="text1" w:themeTint="F2"/>
                      <w:szCs w:val="21"/>
                    </w:rPr>
                    <w:t>62</w:t>
                  </w:r>
                </w:p>
              </w:tc>
              <w:tc>
                <w:tcPr>
                  <w:tcW w:w="698" w:type="pct"/>
                  <w:vAlign w:val="center"/>
                </w:tcPr>
                <w:p w:rsidR="007235F3" w:rsidRPr="00FB3F6C" w:rsidRDefault="000A7B62" w:rsidP="00C0298B">
                  <w:pPr>
                    <w:spacing w:line="300" w:lineRule="exact"/>
                    <w:jc w:val="center"/>
                    <w:rPr>
                      <w:color w:val="0D0D0D" w:themeColor="text1" w:themeTint="F2"/>
                      <w:szCs w:val="21"/>
                    </w:rPr>
                  </w:pPr>
                  <w:r w:rsidRPr="00FB3F6C">
                    <w:rPr>
                      <w:rFonts w:hint="eastAsia"/>
                      <w:color w:val="0D0D0D" w:themeColor="text1" w:themeTint="F2"/>
                      <w:szCs w:val="21"/>
                    </w:rPr>
                    <w:t>53</w:t>
                  </w:r>
                </w:p>
              </w:tc>
              <w:tc>
                <w:tcPr>
                  <w:tcW w:w="673" w:type="pct"/>
                  <w:vAlign w:val="center"/>
                </w:tcPr>
                <w:p w:rsidR="007235F3" w:rsidRPr="00FB3F6C" w:rsidRDefault="000A7B62" w:rsidP="00C0298B">
                  <w:pPr>
                    <w:spacing w:line="300" w:lineRule="exact"/>
                    <w:jc w:val="center"/>
                    <w:rPr>
                      <w:color w:val="0D0D0D" w:themeColor="text1" w:themeTint="F2"/>
                      <w:szCs w:val="21"/>
                    </w:rPr>
                  </w:pPr>
                  <w:r w:rsidRPr="00FB3F6C">
                    <w:rPr>
                      <w:rFonts w:hint="eastAsia"/>
                      <w:color w:val="0D0D0D" w:themeColor="text1" w:themeTint="F2"/>
                      <w:szCs w:val="21"/>
                    </w:rPr>
                    <w:t>33</w:t>
                  </w:r>
                </w:p>
              </w:tc>
              <w:tc>
                <w:tcPr>
                  <w:tcW w:w="612" w:type="pct"/>
                  <w:vAlign w:val="center"/>
                </w:tcPr>
                <w:p w:rsidR="007235F3" w:rsidRPr="00FB3F6C" w:rsidRDefault="000A7B62" w:rsidP="00C0298B">
                  <w:pPr>
                    <w:spacing w:line="300" w:lineRule="exact"/>
                    <w:jc w:val="center"/>
                    <w:rPr>
                      <w:color w:val="0D0D0D" w:themeColor="text1" w:themeTint="F2"/>
                      <w:szCs w:val="21"/>
                    </w:rPr>
                  </w:pPr>
                  <w:r w:rsidRPr="00FB3F6C">
                    <w:rPr>
                      <w:rFonts w:hint="eastAsia"/>
                      <w:color w:val="0D0D0D" w:themeColor="text1" w:themeTint="F2"/>
                      <w:szCs w:val="21"/>
                    </w:rPr>
                    <w:t>6</w:t>
                  </w:r>
                </w:p>
              </w:tc>
              <w:tc>
                <w:tcPr>
                  <w:tcW w:w="944" w:type="pct"/>
                  <w:vAlign w:val="center"/>
                </w:tcPr>
                <w:p w:rsidR="007235F3" w:rsidRPr="00FB3F6C" w:rsidRDefault="00FB3F6C" w:rsidP="00C0298B">
                  <w:pPr>
                    <w:spacing w:line="300" w:lineRule="exact"/>
                    <w:jc w:val="center"/>
                    <w:rPr>
                      <w:bCs/>
                      <w:color w:val="0D0D0D" w:themeColor="text1" w:themeTint="F2"/>
                      <w:szCs w:val="21"/>
                    </w:rPr>
                  </w:pPr>
                  <w:r w:rsidRPr="00FB3F6C">
                    <w:rPr>
                      <w:rFonts w:hint="eastAsia"/>
                      <w:bCs/>
                      <w:color w:val="0D0D0D" w:themeColor="text1" w:themeTint="F2"/>
                      <w:szCs w:val="21"/>
                    </w:rPr>
                    <w:t>80</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color w:val="0D0D0D" w:themeColor="text1" w:themeTint="F2"/>
                      <w:kern w:val="0"/>
                      <w:szCs w:val="21"/>
                    </w:rPr>
                    <w:t>喷粉</w:t>
                  </w:r>
                  <w:r w:rsidRPr="00FB3F6C">
                    <w:rPr>
                      <w:rFonts w:hint="eastAsia"/>
                      <w:color w:val="0D0D0D" w:themeColor="text1" w:themeTint="F2"/>
                      <w:kern w:val="0"/>
                      <w:szCs w:val="21"/>
                    </w:rPr>
                    <w:t>房</w:t>
                  </w:r>
                </w:p>
              </w:tc>
              <w:tc>
                <w:tcPr>
                  <w:tcW w:w="759"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38</w:t>
                  </w:r>
                </w:p>
              </w:tc>
              <w:tc>
                <w:tcPr>
                  <w:tcW w:w="698" w:type="pct"/>
                  <w:vAlign w:val="center"/>
                </w:tcPr>
                <w:p w:rsidR="007235F3" w:rsidRPr="00FB3F6C" w:rsidRDefault="00326BD8" w:rsidP="00C0298B">
                  <w:pPr>
                    <w:spacing w:line="300" w:lineRule="exact"/>
                    <w:jc w:val="center"/>
                    <w:rPr>
                      <w:color w:val="0D0D0D" w:themeColor="text1" w:themeTint="F2"/>
                      <w:szCs w:val="21"/>
                    </w:rPr>
                  </w:pPr>
                  <w:r w:rsidRPr="00FB3F6C">
                    <w:rPr>
                      <w:rFonts w:hint="eastAsia"/>
                      <w:color w:val="0D0D0D" w:themeColor="text1" w:themeTint="F2"/>
                      <w:szCs w:val="21"/>
                    </w:rPr>
                    <w:t>17</w:t>
                  </w:r>
                </w:p>
              </w:tc>
              <w:tc>
                <w:tcPr>
                  <w:tcW w:w="673" w:type="pct"/>
                  <w:vAlign w:val="center"/>
                </w:tcPr>
                <w:p w:rsidR="007235F3" w:rsidRPr="00FB3F6C" w:rsidRDefault="00FF2CA6" w:rsidP="00C0298B">
                  <w:pPr>
                    <w:spacing w:line="300" w:lineRule="exact"/>
                    <w:jc w:val="center"/>
                    <w:rPr>
                      <w:color w:val="0D0D0D" w:themeColor="text1" w:themeTint="F2"/>
                      <w:szCs w:val="21"/>
                    </w:rPr>
                  </w:pPr>
                  <w:r w:rsidRPr="00FB3F6C">
                    <w:rPr>
                      <w:rFonts w:hint="eastAsia"/>
                      <w:color w:val="0D0D0D" w:themeColor="text1" w:themeTint="F2"/>
                      <w:szCs w:val="21"/>
                    </w:rPr>
                    <w:t>56</w:t>
                  </w:r>
                </w:p>
              </w:tc>
              <w:tc>
                <w:tcPr>
                  <w:tcW w:w="612" w:type="pct"/>
                  <w:vAlign w:val="center"/>
                </w:tcPr>
                <w:p w:rsidR="007235F3" w:rsidRPr="00FB3F6C" w:rsidRDefault="00FF2CA6" w:rsidP="00C0298B">
                  <w:pPr>
                    <w:spacing w:line="300" w:lineRule="exact"/>
                    <w:jc w:val="center"/>
                    <w:rPr>
                      <w:color w:val="0D0D0D" w:themeColor="text1" w:themeTint="F2"/>
                      <w:szCs w:val="21"/>
                    </w:rPr>
                  </w:pPr>
                  <w:r w:rsidRPr="00FB3F6C">
                    <w:rPr>
                      <w:rFonts w:hint="eastAsia"/>
                      <w:color w:val="0D0D0D" w:themeColor="text1" w:themeTint="F2"/>
                      <w:szCs w:val="21"/>
                    </w:rPr>
                    <w:t>42</w:t>
                  </w:r>
                </w:p>
              </w:tc>
              <w:tc>
                <w:tcPr>
                  <w:tcW w:w="944" w:type="pct"/>
                  <w:vAlign w:val="center"/>
                </w:tcPr>
                <w:p w:rsidR="007235F3" w:rsidRPr="00FB3F6C" w:rsidRDefault="00FB3F6C" w:rsidP="00C0298B">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proofErr w:type="gramStart"/>
                  <w:r w:rsidRPr="00FB3F6C">
                    <w:rPr>
                      <w:rFonts w:hint="eastAsia"/>
                      <w:color w:val="0D0D0D" w:themeColor="text1" w:themeTint="F2"/>
                      <w:kern w:val="0"/>
                      <w:szCs w:val="21"/>
                    </w:rPr>
                    <w:t>固化</w:t>
                  </w:r>
                  <w:r w:rsidRPr="00FB3F6C">
                    <w:rPr>
                      <w:color w:val="0D0D0D" w:themeColor="text1" w:themeTint="F2"/>
                      <w:kern w:val="0"/>
                      <w:szCs w:val="21"/>
                    </w:rPr>
                    <w:t>烘道</w:t>
                  </w:r>
                  <w:proofErr w:type="gramEnd"/>
                </w:p>
              </w:tc>
              <w:tc>
                <w:tcPr>
                  <w:tcW w:w="759" w:type="pct"/>
                  <w:vAlign w:val="center"/>
                </w:tcPr>
                <w:p w:rsidR="007235F3" w:rsidRPr="00FB3F6C" w:rsidRDefault="00FF2CA6" w:rsidP="00C0298B">
                  <w:pPr>
                    <w:spacing w:line="300" w:lineRule="exact"/>
                    <w:jc w:val="center"/>
                    <w:rPr>
                      <w:color w:val="0D0D0D" w:themeColor="text1" w:themeTint="F2"/>
                      <w:szCs w:val="21"/>
                    </w:rPr>
                  </w:pPr>
                  <w:r w:rsidRPr="00FB3F6C">
                    <w:rPr>
                      <w:rFonts w:hint="eastAsia"/>
                      <w:color w:val="0D0D0D" w:themeColor="text1" w:themeTint="F2"/>
                      <w:szCs w:val="21"/>
                    </w:rPr>
                    <w:t>63</w:t>
                  </w:r>
                </w:p>
              </w:tc>
              <w:tc>
                <w:tcPr>
                  <w:tcW w:w="698" w:type="pct"/>
                  <w:vAlign w:val="center"/>
                </w:tcPr>
                <w:p w:rsidR="007235F3" w:rsidRPr="00FB3F6C" w:rsidRDefault="00FF2CA6" w:rsidP="00C0298B">
                  <w:pPr>
                    <w:spacing w:line="300" w:lineRule="exact"/>
                    <w:jc w:val="center"/>
                    <w:rPr>
                      <w:color w:val="0D0D0D" w:themeColor="text1" w:themeTint="F2"/>
                      <w:szCs w:val="21"/>
                    </w:rPr>
                  </w:pPr>
                  <w:r w:rsidRPr="00FB3F6C">
                    <w:rPr>
                      <w:rFonts w:hint="eastAsia"/>
                      <w:color w:val="0D0D0D" w:themeColor="text1" w:themeTint="F2"/>
                      <w:szCs w:val="21"/>
                    </w:rPr>
                    <w:t>18</w:t>
                  </w:r>
                </w:p>
              </w:tc>
              <w:tc>
                <w:tcPr>
                  <w:tcW w:w="673" w:type="pct"/>
                  <w:vAlign w:val="center"/>
                </w:tcPr>
                <w:p w:rsidR="007235F3" w:rsidRPr="00FB3F6C" w:rsidRDefault="00FF2CA6" w:rsidP="00C0298B">
                  <w:pPr>
                    <w:spacing w:line="300" w:lineRule="exact"/>
                    <w:jc w:val="center"/>
                    <w:rPr>
                      <w:color w:val="0D0D0D" w:themeColor="text1" w:themeTint="F2"/>
                      <w:szCs w:val="21"/>
                    </w:rPr>
                  </w:pPr>
                  <w:r w:rsidRPr="00FB3F6C">
                    <w:rPr>
                      <w:rFonts w:hint="eastAsia"/>
                      <w:color w:val="0D0D0D" w:themeColor="text1" w:themeTint="F2"/>
                      <w:szCs w:val="21"/>
                    </w:rPr>
                    <w:t>32</w:t>
                  </w:r>
                </w:p>
              </w:tc>
              <w:tc>
                <w:tcPr>
                  <w:tcW w:w="612" w:type="pct"/>
                  <w:vAlign w:val="center"/>
                </w:tcPr>
                <w:p w:rsidR="007235F3" w:rsidRPr="00FB3F6C" w:rsidRDefault="00FF2CA6" w:rsidP="00C0298B">
                  <w:pPr>
                    <w:spacing w:line="300" w:lineRule="exact"/>
                    <w:jc w:val="center"/>
                    <w:rPr>
                      <w:color w:val="0D0D0D" w:themeColor="text1" w:themeTint="F2"/>
                      <w:szCs w:val="21"/>
                    </w:rPr>
                  </w:pPr>
                  <w:r w:rsidRPr="00FB3F6C">
                    <w:rPr>
                      <w:rFonts w:hint="eastAsia"/>
                      <w:color w:val="0D0D0D" w:themeColor="text1" w:themeTint="F2"/>
                      <w:szCs w:val="21"/>
                    </w:rPr>
                    <w:t>41</w:t>
                  </w:r>
                </w:p>
              </w:tc>
              <w:tc>
                <w:tcPr>
                  <w:tcW w:w="944" w:type="pct"/>
                  <w:vAlign w:val="center"/>
                </w:tcPr>
                <w:p w:rsidR="007235F3" w:rsidRPr="00FB3F6C" w:rsidRDefault="00FB3F6C" w:rsidP="00C0298B">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FB3F6C" w:rsidRPr="00FB3F6C" w:rsidTr="00C0298B">
              <w:trPr>
                <w:trHeight w:hRule="exact" w:val="319"/>
              </w:trPr>
              <w:tc>
                <w:tcPr>
                  <w:tcW w:w="1314" w:type="pct"/>
                  <w:vAlign w:val="center"/>
                </w:tcPr>
                <w:p w:rsidR="007235F3" w:rsidRPr="00FB3F6C" w:rsidRDefault="007235F3" w:rsidP="008A12C7">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固化炉</w:t>
                  </w:r>
                </w:p>
              </w:tc>
              <w:tc>
                <w:tcPr>
                  <w:tcW w:w="759" w:type="pct"/>
                  <w:vAlign w:val="center"/>
                </w:tcPr>
                <w:p w:rsidR="007235F3" w:rsidRPr="00FB3F6C" w:rsidRDefault="00FF2CA6" w:rsidP="00C0298B">
                  <w:pPr>
                    <w:spacing w:line="300" w:lineRule="exact"/>
                    <w:jc w:val="center"/>
                    <w:rPr>
                      <w:color w:val="0D0D0D" w:themeColor="text1" w:themeTint="F2"/>
                      <w:szCs w:val="21"/>
                    </w:rPr>
                  </w:pPr>
                  <w:r w:rsidRPr="00FB3F6C">
                    <w:rPr>
                      <w:rFonts w:hint="eastAsia"/>
                      <w:color w:val="0D0D0D" w:themeColor="text1" w:themeTint="F2"/>
                      <w:szCs w:val="21"/>
                    </w:rPr>
                    <w:t>51</w:t>
                  </w:r>
                </w:p>
              </w:tc>
              <w:tc>
                <w:tcPr>
                  <w:tcW w:w="698" w:type="pct"/>
                  <w:vAlign w:val="center"/>
                </w:tcPr>
                <w:p w:rsidR="007235F3" w:rsidRPr="00FB3F6C" w:rsidRDefault="00FF2CA6" w:rsidP="00C0298B">
                  <w:pPr>
                    <w:spacing w:line="300" w:lineRule="exact"/>
                    <w:jc w:val="center"/>
                    <w:rPr>
                      <w:color w:val="0D0D0D" w:themeColor="text1" w:themeTint="F2"/>
                      <w:szCs w:val="21"/>
                    </w:rPr>
                  </w:pPr>
                  <w:r w:rsidRPr="00FB3F6C">
                    <w:rPr>
                      <w:rFonts w:hint="eastAsia"/>
                      <w:color w:val="0D0D0D" w:themeColor="text1" w:themeTint="F2"/>
                      <w:szCs w:val="21"/>
                    </w:rPr>
                    <w:t>19</w:t>
                  </w:r>
                </w:p>
              </w:tc>
              <w:tc>
                <w:tcPr>
                  <w:tcW w:w="673" w:type="pct"/>
                  <w:vAlign w:val="center"/>
                </w:tcPr>
                <w:p w:rsidR="007235F3" w:rsidRPr="00FB3F6C" w:rsidRDefault="00FF2CA6" w:rsidP="00C0298B">
                  <w:pPr>
                    <w:spacing w:line="300" w:lineRule="exact"/>
                    <w:jc w:val="center"/>
                    <w:rPr>
                      <w:color w:val="0D0D0D" w:themeColor="text1" w:themeTint="F2"/>
                      <w:szCs w:val="21"/>
                    </w:rPr>
                  </w:pPr>
                  <w:r w:rsidRPr="00FB3F6C">
                    <w:rPr>
                      <w:rFonts w:hint="eastAsia"/>
                      <w:color w:val="0D0D0D" w:themeColor="text1" w:themeTint="F2"/>
                      <w:szCs w:val="21"/>
                    </w:rPr>
                    <w:t>42</w:t>
                  </w:r>
                </w:p>
              </w:tc>
              <w:tc>
                <w:tcPr>
                  <w:tcW w:w="612" w:type="pct"/>
                  <w:vAlign w:val="center"/>
                </w:tcPr>
                <w:p w:rsidR="007235F3" w:rsidRPr="00FB3F6C" w:rsidRDefault="00FF2CA6" w:rsidP="00C0298B">
                  <w:pPr>
                    <w:spacing w:line="300" w:lineRule="exact"/>
                    <w:jc w:val="center"/>
                    <w:rPr>
                      <w:color w:val="0D0D0D" w:themeColor="text1" w:themeTint="F2"/>
                      <w:szCs w:val="21"/>
                    </w:rPr>
                  </w:pPr>
                  <w:r w:rsidRPr="00FB3F6C">
                    <w:rPr>
                      <w:rFonts w:hint="eastAsia"/>
                      <w:color w:val="0D0D0D" w:themeColor="text1" w:themeTint="F2"/>
                      <w:szCs w:val="21"/>
                    </w:rPr>
                    <w:t>40</w:t>
                  </w:r>
                </w:p>
              </w:tc>
              <w:tc>
                <w:tcPr>
                  <w:tcW w:w="944" w:type="pct"/>
                  <w:vAlign w:val="center"/>
                </w:tcPr>
                <w:p w:rsidR="007235F3" w:rsidRPr="00FB3F6C" w:rsidRDefault="00FB3F6C" w:rsidP="00C0298B">
                  <w:pPr>
                    <w:spacing w:line="300" w:lineRule="exact"/>
                    <w:jc w:val="center"/>
                    <w:rPr>
                      <w:bCs/>
                      <w:color w:val="0D0D0D" w:themeColor="text1" w:themeTint="F2"/>
                      <w:szCs w:val="21"/>
                    </w:rPr>
                  </w:pPr>
                  <w:r w:rsidRPr="00FB3F6C">
                    <w:rPr>
                      <w:rFonts w:hint="eastAsia"/>
                      <w:bCs/>
                      <w:color w:val="0D0D0D" w:themeColor="text1" w:themeTint="F2"/>
                      <w:szCs w:val="21"/>
                    </w:rPr>
                    <w:t>80</w:t>
                  </w:r>
                </w:p>
              </w:tc>
            </w:tr>
          </w:tbl>
          <w:p w:rsidR="000D0124" w:rsidRPr="00581CA6" w:rsidRDefault="000D0124" w:rsidP="00C0298B">
            <w:pPr>
              <w:spacing w:line="360" w:lineRule="auto"/>
              <w:ind w:firstLineChars="200" w:firstLine="480"/>
              <w:jc w:val="left"/>
              <w:rPr>
                <w:sz w:val="24"/>
              </w:rPr>
            </w:pPr>
            <w:r w:rsidRPr="00581CA6">
              <w:rPr>
                <w:rFonts w:hint="eastAsia"/>
                <w:sz w:val="24"/>
              </w:rPr>
              <w:t>（</w:t>
            </w:r>
            <w:r w:rsidRPr="00581CA6">
              <w:rPr>
                <w:rFonts w:hint="eastAsia"/>
                <w:sz w:val="24"/>
              </w:rPr>
              <w:t>4</w:t>
            </w:r>
            <w:r w:rsidRPr="00581CA6">
              <w:rPr>
                <w:rFonts w:hint="eastAsia"/>
                <w:sz w:val="24"/>
              </w:rPr>
              <w:t>）</w:t>
            </w:r>
            <w:r w:rsidRPr="00581CA6">
              <w:rPr>
                <w:sz w:val="24"/>
              </w:rPr>
              <w:t>固体废物</w:t>
            </w:r>
          </w:p>
          <w:p w:rsidR="000D0124" w:rsidRPr="00835266" w:rsidRDefault="000D0124" w:rsidP="00C0298B">
            <w:pPr>
              <w:spacing w:line="480" w:lineRule="exact"/>
              <w:ind w:firstLineChars="200" w:firstLine="480"/>
              <w:rPr>
                <w:color w:val="000000"/>
                <w:sz w:val="24"/>
              </w:rPr>
            </w:pPr>
            <w:r w:rsidRPr="00835266">
              <w:rPr>
                <w:color w:val="000000"/>
                <w:sz w:val="24"/>
              </w:rPr>
              <w:t>本项目</w:t>
            </w:r>
            <w:r w:rsidRPr="00835266">
              <w:rPr>
                <w:rFonts w:hint="eastAsia"/>
                <w:color w:val="000000"/>
                <w:sz w:val="24"/>
              </w:rPr>
              <w:t>产生</w:t>
            </w:r>
            <w:r w:rsidRPr="00835266">
              <w:rPr>
                <w:color w:val="000000"/>
                <w:sz w:val="24"/>
              </w:rPr>
              <w:t>的固</w:t>
            </w:r>
            <w:proofErr w:type="gramStart"/>
            <w:r w:rsidRPr="00835266">
              <w:rPr>
                <w:color w:val="000000"/>
                <w:sz w:val="24"/>
              </w:rPr>
              <w:t>废主要</w:t>
            </w:r>
            <w:proofErr w:type="gramEnd"/>
            <w:r w:rsidRPr="00835266">
              <w:rPr>
                <w:color w:val="000000"/>
                <w:sz w:val="24"/>
              </w:rPr>
              <w:t>有</w:t>
            </w:r>
            <w:r w:rsidR="00A9043E">
              <w:rPr>
                <w:rFonts w:hint="eastAsia"/>
                <w:color w:val="000000"/>
                <w:sz w:val="24"/>
              </w:rPr>
              <w:t>金属边角料</w:t>
            </w:r>
            <w:r>
              <w:rPr>
                <w:rFonts w:hint="eastAsia"/>
                <w:color w:val="000000"/>
                <w:sz w:val="24"/>
              </w:rPr>
              <w:t>、</w:t>
            </w:r>
            <w:r w:rsidR="00A9043E">
              <w:rPr>
                <w:rFonts w:hint="eastAsia"/>
                <w:color w:val="000000"/>
                <w:sz w:val="24"/>
              </w:rPr>
              <w:t>废金属屑、废润滑油、废活性炭</w:t>
            </w:r>
            <w:r w:rsidR="00FB3F6C">
              <w:rPr>
                <w:rFonts w:hint="eastAsia"/>
                <w:color w:val="000000"/>
                <w:sz w:val="24"/>
              </w:rPr>
              <w:t>、废含油手套抹布</w:t>
            </w:r>
            <w:r w:rsidRPr="008E6637">
              <w:rPr>
                <w:rFonts w:hint="eastAsia"/>
                <w:color w:val="000000"/>
                <w:sz w:val="24"/>
              </w:rPr>
              <w:t>及</w:t>
            </w:r>
            <w:r w:rsidRPr="008E6637">
              <w:rPr>
                <w:color w:val="000000"/>
                <w:sz w:val="24"/>
              </w:rPr>
              <w:t>职工生活垃圾</w:t>
            </w:r>
            <w:r w:rsidRPr="00835266">
              <w:rPr>
                <w:color w:val="000000"/>
                <w:sz w:val="24"/>
              </w:rPr>
              <w:t>。</w:t>
            </w:r>
          </w:p>
          <w:p w:rsidR="000D0124" w:rsidRPr="00932320" w:rsidRDefault="00932320" w:rsidP="00932320">
            <w:pPr>
              <w:widowControl/>
              <w:spacing w:line="480" w:lineRule="exact"/>
              <w:ind w:firstLineChars="200" w:firstLine="480"/>
              <w:jc w:val="left"/>
              <w:rPr>
                <w:color w:val="000000"/>
                <w:kern w:val="0"/>
                <w:sz w:val="24"/>
                <w:szCs w:val="20"/>
              </w:rPr>
            </w:pPr>
            <w:r>
              <w:rPr>
                <w:rFonts w:ascii="宋体" w:hAnsi="宋体" w:hint="eastAsia"/>
                <w:color w:val="000000"/>
                <w:kern w:val="0"/>
                <w:sz w:val="24"/>
                <w:szCs w:val="20"/>
              </w:rPr>
              <w:t>①</w:t>
            </w:r>
            <w:r w:rsidR="00A9043E" w:rsidRPr="00932320">
              <w:rPr>
                <w:rFonts w:hint="eastAsia"/>
                <w:color w:val="000000"/>
                <w:kern w:val="0"/>
                <w:sz w:val="24"/>
                <w:szCs w:val="20"/>
              </w:rPr>
              <w:t>金属边角料及废金属屑</w:t>
            </w:r>
            <w:r w:rsidR="000D0124" w:rsidRPr="00932320">
              <w:rPr>
                <w:rFonts w:hint="eastAsia"/>
                <w:color w:val="000000"/>
                <w:kern w:val="0"/>
                <w:sz w:val="24"/>
                <w:szCs w:val="20"/>
              </w:rPr>
              <w:t>：根据企业提供资料，</w:t>
            </w:r>
            <w:r w:rsidR="00A9043E" w:rsidRPr="00932320">
              <w:rPr>
                <w:rFonts w:hint="eastAsia"/>
                <w:color w:val="000000"/>
                <w:kern w:val="0"/>
                <w:sz w:val="24"/>
                <w:szCs w:val="20"/>
              </w:rPr>
              <w:t>切割下料</w:t>
            </w:r>
            <w:r w:rsidR="000D0124" w:rsidRPr="00932320">
              <w:rPr>
                <w:rFonts w:hint="eastAsia"/>
                <w:color w:val="000000"/>
                <w:kern w:val="0"/>
                <w:sz w:val="24"/>
                <w:szCs w:val="20"/>
              </w:rPr>
              <w:t>及机加工工序会产生</w:t>
            </w:r>
            <w:r w:rsidR="00A9043E" w:rsidRPr="00932320">
              <w:rPr>
                <w:rFonts w:hint="eastAsia"/>
                <w:color w:val="000000"/>
                <w:kern w:val="0"/>
                <w:sz w:val="24"/>
                <w:szCs w:val="20"/>
              </w:rPr>
              <w:t>金属边角料及废金属屑</w:t>
            </w:r>
            <w:r w:rsidR="000D0124" w:rsidRPr="00932320">
              <w:rPr>
                <w:rFonts w:hint="eastAsia"/>
                <w:color w:val="000000"/>
                <w:kern w:val="0"/>
                <w:sz w:val="24"/>
                <w:szCs w:val="20"/>
              </w:rPr>
              <w:t>，产生量为</w:t>
            </w:r>
            <w:r w:rsidR="00CF1A7C" w:rsidRPr="00932320">
              <w:rPr>
                <w:rFonts w:hint="eastAsia"/>
                <w:color w:val="000000"/>
                <w:kern w:val="0"/>
                <w:sz w:val="24"/>
                <w:szCs w:val="20"/>
              </w:rPr>
              <w:t xml:space="preserve">3.26 </w:t>
            </w:r>
            <w:r w:rsidR="000D0124" w:rsidRPr="00932320">
              <w:rPr>
                <w:rFonts w:hint="eastAsia"/>
                <w:color w:val="000000"/>
                <w:kern w:val="0"/>
                <w:sz w:val="24"/>
                <w:szCs w:val="20"/>
              </w:rPr>
              <w:t>t/a</w:t>
            </w:r>
            <w:r w:rsidR="000D0124" w:rsidRPr="00932320">
              <w:rPr>
                <w:rFonts w:hint="eastAsia"/>
                <w:color w:val="000000"/>
                <w:kern w:val="0"/>
                <w:sz w:val="24"/>
                <w:szCs w:val="20"/>
              </w:rPr>
              <w:t>，集中收集后外售。</w:t>
            </w:r>
          </w:p>
          <w:p w:rsidR="00CF1A7C" w:rsidRPr="00932320" w:rsidRDefault="00932320" w:rsidP="00932320">
            <w:pPr>
              <w:widowControl/>
              <w:spacing w:line="480" w:lineRule="exact"/>
              <w:ind w:firstLineChars="200" w:firstLine="480"/>
              <w:jc w:val="left"/>
              <w:rPr>
                <w:color w:val="000000"/>
                <w:kern w:val="0"/>
                <w:sz w:val="24"/>
                <w:szCs w:val="20"/>
              </w:rPr>
            </w:pPr>
            <w:r>
              <w:rPr>
                <w:rFonts w:ascii="宋体" w:hAnsi="宋体" w:hint="eastAsia"/>
                <w:color w:val="000000"/>
                <w:kern w:val="0"/>
                <w:sz w:val="24"/>
                <w:szCs w:val="20"/>
              </w:rPr>
              <w:t>②</w:t>
            </w:r>
            <w:r w:rsidR="00CF1A7C" w:rsidRPr="00932320">
              <w:rPr>
                <w:color w:val="000000"/>
                <w:kern w:val="0"/>
                <w:sz w:val="24"/>
                <w:szCs w:val="20"/>
              </w:rPr>
              <w:t>废润滑油</w:t>
            </w:r>
            <w:r w:rsidR="00CF1A7C" w:rsidRPr="00932320">
              <w:rPr>
                <w:rFonts w:hint="eastAsia"/>
                <w:color w:val="000000"/>
                <w:kern w:val="0"/>
                <w:sz w:val="24"/>
                <w:szCs w:val="20"/>
              </w:rPr>
              <w:t>：</w:t>
            </w:r>
            <w:r w:rsidR="00CF1A7C" w:rsidRPr="00932320">
              <w:rPr>
                <w:rFonts w:hint="eastAsia"/>
                <w:sz w:val="24"/>
              </w:rPr>
              <w:t>机加工设备维护保养会产生少量废润滑油，</w:t>
            </w:r>
            <w:r w:rsidR="00CF1A7C" w:rsidRPr="00932320">
              <w:rPr>
                <w:rFonts w:hint="eastAsia"/>
                <w:color w:val="0D0D0D"/>
                <w:sz w:val="24"/>
              </w:rPr>
              <w:t>根据企业提供资料，项目</w:t>
            </w:r>
            <w:r w:rsidR="00CF1A7C" w:rsidRPr="00932320">
              <w:rPr>
                <w:rFonts w:hint="eastAsia"/>
                <w:color w:val="000000"/>
                <w:sz w:val="24"/>
              </w:rPr>
              <w:t>产生的</w:t>
            </w:r>
            <w:r w:rsidR="00CF1A7C" w:rsidRPr="00932320">
              <w:rPr>
                <w:color w:val="000000"/>
                <w:kern w:val="0"/>
                <w:sz w:val="24"/>
                <w:szCs w:val="20"/>
              </w:rPr>
              <w:t>废润滑油</w:t>
            </w:r>
            <w:r w:rsidR="00CF1A7C" w:rsidRPr="00932320">
              <w:rPr>
                <w:rFonts w:hint="eastAsia"/>
                <w:color w:val="000000"/>
                <w:sz w:val="24"/>
              </w:rPr>
              <w:t>约为</w:t>
            </w:r>
            <w:r w:rsidR="00CF1A7C" w:rsidRPr="00932320">
              <w:rPr>
                <w:rFonts w:hint="eastAsia"/>
                <w:color w:val="000000"/>
                <w:sz w:val="24"/>
              </w:rPr>
              <w:t>0.</w:t>
            </w:r>
            <w:r w:rsidR="00FB3F6C">
              <w:rPr>
                <w:rFonts w:hint="eastAsia"/>
                <w:color w:val="000000"/>
                <w:sz w:val="24"/>
              </w:rPr>
              <w:t>00</w:t>
            </w:r>
            <w:r w:rsidR="00CF1A7C" w:rsidRPr="00932320">
              <w:rPr>
                <w:rFonts w:hint="eastAsia"/>
                <w:color w:val="000000"/>
                <w:sz w:val="24"/>
              </w:rPr>
              <w:t>1 t/a</w:t>
            </w:r>
            <w:r w:rsidR="00CF1A7C" w:rsidRPr="00932320">
              <w:rPr>
                <w:rFonts w:hint="eastAsia"/>
                <w:color w:val="000000"/>
                <w:sz w:val="24"/>
              </w:rPr>
              <w:t>，</w:t>
            </w:r>
            <w:r w:rsidR="00CF1A7C" w:rsidRPr="00932320">
              <w:rPr>
                <w:sz w:val="24"/>
              </w:rPr>
              <w:t>属于危险</w:t>
            </w:r>
            <w:r w:rsidR="00CF1A7C" w:rsidRPr="00932320">
              <w:rPr>
                <w:rFonts w:hint="eastAsia"/>
                <w:sz w:val="24"/>
              </w:rPr>
              <w:t>废物</w:t>
            </w:r>
            <w:r w:rsidR="00CF1A7C" w:rsidRPr="00932320">
              <w:rPr>
                <w:sz w:val="24"/>
              </w:rPr>
              <w:t>（编号：</w:t>
            </w:r>
            <w:r w:rsidR="00CF1A7C" w:rsidRPr="00932320">
              <w:rPr>
                <w:sz w:val="24"/>
              </w:rPr>
              <w:t>HW</w:t>
            </w:r>
            <w:r w:rsidR="00CF1A7C" w:rsidRPr="00932320">
              <w:rPr>
                <w:rFonts w:hint="eastAsia"/>
                <w:sz w:val="24"/>
              </w:rPr>
              <w:t>08</w:t>
            </w:r>
            <w:r w:rsidR="00CF1A7C" w:rsidRPr="00932320">
              <w:rPr>
                <w:sz w:val="24"/>
              </w:rPr>
              <w:t>（</w:t>
            </w:r>
            <w:r w:rsidR="00CF1A7C" w:rsidRPr="00932320">
              <w:rPr>
                <w:sz w:val="24"/>
              </w:rPr>
              <w:t>900-2</w:t>
            </w:r>
            <w:r w:rsidR="00CF1A7C" w:rsidRPr="00932320">
              <w:rPr>
                <w:rFonts w:hint="eastAsia"/>
                <w:sz w:val="24"/>
              </w:rPr>
              <w:t>49</w:t>
            </w:r>
            <w:r w:rsidR="00CF1A7C" w:rsidRPr="00932320">
              <w:rPr>
                <w:sz w:val="24"/>
              </w:rPr>
              <w:t>-</w:t>
            </w:r>
            <w:r w:rsidR="00CF1A7C" w:rsidRPr="00932320">
              <w:rPr>
                <w:rFonts w:hint="eastAsia"/>
                <w:sz w:val="24"/>
              </w:rPr>
              <w:t>08</w:t>
            </w:r>
            <w:r w:rsidR="00E82660" w:rsidRPr="00932320">
              <w:rPr>
                <w:sz w:val="24"/>
              </w:rPr>
              <w:t>））</w:t>
            </w:r>
            <w:r w:rsidR="00CF1A7C" w:rsidRPr="00932320">
              <w:rPr>
                <w:rFonts w:hint="eastAsia"/>
                <w:sz w:val="24"/>
              </w:rPr>
              <w:t>，</w:t>
            </w:r>
            <w:r w:rsidR="00CF1A7C" w:rsidRPr="00932320">
              <w:rPr>
                <w:rFonts w:hint="eastAsia"/>
                <w:color w:val="000000"/>
                <w:sz w:val="24"/>
              </w:rPr>
              <w:t>由企业统一收集后</w:t>
            </w:r>
            <w:proofErr w:type="gramStart"/>
            <w:r w:rsidR="00CF1A7C" w:rsidRPr="00932320">
              <w:rPr>
                <w:rFonts w:hint="eastAsia"/>
                <w:color w:val="000000"/>
                <w:sz w:val="24"/>
              </w:rPr>
              <w:t>置于危废暂存</w:t>
            </w:r>
            <w:proofErr w:type="gramEnd"/>
            <w:r w:rsidR="00CF1A7C" w:rsidRPr="00932320">
              <w:rPr>
                <w:rFonts w:hint="eastAsia"/>
                <w:color w:val="000000"/>
                <w:sz w:val="24"/>
              </w:rPr>
              <w:t>间，再交由</w:t>
            </w:r>
            <w:r w:rsidR="00CF1A7C" w:rsidRPr="00932320">
              <w:rPr>
                <w:rFonts w:hint="eastAsia"/>
                <w:color w:val="0D0D0D"/>
                <w:sz w:val="24"/>
              </w:rPr>
              <w:t>有相关资质单位进行统一处理。</w:t>
            </w:r>
          </w:p>
          <w:p w:rsidR="00932320" w:rsidRDefault="00C45F80" w:rsidP="00E82660">
            <w:pPr>
              <w:spacing w:line="480" w:lineRule="exact"/>
              <w:ind w:firstLineChars="200" w:firstLine="480"/>
              <w:rPr>
                <w:color w:val="0D0D0D"/>
                <w:sz w:val="24"/>
              </w:rPr>
            </w:pPr>
            <w:r>
              <w:rPr>
                <w:rFonts w:ascii="宋体" w:hAnsi="宋体" w:hint="eastAsia"/>
                <w:color w:val="0D0D0D"/>
                <w:sz w:val="24"/>
              </w:rPr>
              <w:t>③</w:t>
            </w:r>
            <w:r w:rsidR="00CF1A7C" w:rsidRPr="00932320">
              <w:rPr>
                <w:rFonts w:hint="eastAsia"/>
                <w:color w:val="0D0D0D"/>
                <w:sz w:val="24"/>
              </w:rPr>
              <w:t>废活性炭：</w:t>
            </w:r>
            <w:r w:rsidR="00932320" w:rsidRPr="00932320">
              <w:rPr>
                <w:rFonts w:hint="eastAsia"/>
                <w:sz w:val="24"/>
              </w:rPr>
              <w:t>本</w:t>
            </w:r>
            <w:proofErr w:type="gramStart"/>
            <w:r w:rsidR="00932320" w:rsidRPr="00932320">
              <w:rPr>
                <w:rFonts w:hint="eastAsia"/>
                <w:sz w:val="24"/>
              </w:rPr>
              <w:t>项目塑粉固化</w:t>
            </w:r>
            <w:proofErr w:type="gramEnd"/>
            <w:r w:rsidR="00932320" w:rsidRPr="00932320">
              <w:rPr>
                <w:rFonts w:hint="eastAsia"/>
                <w:sz w:val="24"/>
              </w:rPr>
              <w:t>产生的有机废气利用两级活性炭吸附装置处理，为保证活性炭吸附效率，活性炭床定期更换活性炭，产生废活性炭。</w:t>
            </w:r>
            <w:r w:rsidR="00932320" w:rsidRPr="00932320">
              <w:rPr>
                <w:rFonts w:hAnsi="宋体" w:hint="eastAsia"/>
                <w:sz w:val="24"/>
              </w:rPr>
              <w:t>通常</w:t>
            </w:r>
            <w:r w:rsidR="00932320" w:rsidRPr="00932320">
              <w:rPr>
                <w:rFonts w:hAnsi="宋体"/>
                <w:sz w:val="24"/>
              </w:rPr>
              <w:t>每吨活性炭吸附的有机废气</w:t>
            </w:r>
            <w:r w:rsidR="00932320" w:rsidRPr="00932320">
              <w:rPr>
                <w:rFonts w:hAnsi="宋体" w:hint="eastAsia"/>
                <w:sz w:val="24"/>
              </w:rPr>
              <w:t>约</w:t>
            </w:r>
            <w:r w:rsidR="00932320" w:rsidRPr="00932320">
              <w:rPr>
                <w:rFonts w:hAnsi="宋体"/>
                <w:sz w:val="24"/>
              </w:rPr>
              <w:t>为</w:t>
            </w:r>
            <w:r w:rsidR="00932320" w:rsidRPr="00932320">
              <w:rPr>
                <w:sz w:val="24"/>
              </w:rPr>
              <w:t>0.</w:t>
            </w:r>
            <w:r w:rsidR="00932320" w:rsidRPr="00932320">
              <w:rPr>
                <w:rFonts w:hint="eastAsia"/>
                <w:sz w:val="24"/>
              </w:rPr>
              <w:t>3</w:t>
            </w:r>
            <w:r w:rsidR="00932320" w:rsidRPr="00932320">
              <w:rPr>
                <w:rFonts w:hint="eastAsia"/>
                <w:sz w:val="24"/>
              </w:rPr>
              <w:t>～</w:t>
            </w:r>
            <w:r w:rsidR="00932320" w:rsidRPr="00932320">
              <w:rPr>
                <w:rFonts w:hint="eastAsia"/>
                <w:sz w:val="24"/>
              </w:rPr>
              <w:t>0.4</w:t>
            </w:r>
            <w:r w:rsidR="00932320" w:rsidRPr="00932320">
              <w:rPr>
                <w:sz w:val="24"/>
              </w:rPr>
              <w:t xml:space="preserve"> t</w:t>
            </w:r>
            <w:r w:rsidR="00932320" w:rsidRPr="00932320">
              <w:rPr>
                <w:rFonts w:hAnsi="宋体"/>
                <w:sz w:val="24"/>
              </w:rPr>
              <w:t>，</w:t>
            </w:r>
            <w:r w:rsidR="00932320" w:rsidRPr="00932320">
              <w:rPr>
                <w:rFonts w:hAnsi="宋体" w:hint="eastAsia"/>
                <w:sz w:val="24"/>
              </w:rPr>
              <w:t>本项目活性炭</w:t>
            </w:r>
            <w:r w:rsidR="00932320" w:rsidRPr="00932320">
              <w:rPr>
                <w:rFonts w:hAnsi="宋体"/>
                <w:sz w:val="24"/>
              </w:rPr>
              <w:t>吸附的有机废气</w:t>
            </w:r>
            <w:r w:rsidR="00932320" w:rsidRPr="00932320">
              <w:rPr>
                <w:rFonts w:hAnsi="宋体" w:hint="eastAsia"/>
                <w:sz w:val="24"/>
              </w:rPr>
              <w:t>总</w:t>
            </w:r>
            <w:r w:rsidR="00932320" w:rsidRPr="00932320">
              <w:rPr>
                <w:rFonts w:hAnsi="宋体"/>
                <w:sz w:val="24"/>
              </w:rPr>
              <w:t>量</w:t>
            </w:r>
            <w:r w:rsidR="00932320" w:rsidRPr="00932320">
              <w:rPr>
                <w:rFonts w:hAnsi="宋体" w:hint="eastAsia"/>
                <w:sz w:val="24"/>
              </w:rPr>
              <w:t>约</w:t>
            </w:r>
            <w:r w:rsidR="00932320" w:rsidRPr="00932320">
              <w:rPr>
                <w:rFonts w:hAnsi="宋体"/>
                <w:sz w:val="24"/>
              </w:rPr>
              <w:t>为</w:t>
            </w:r>
            <w:r w:rsidR="00932320" w:rsidRPr="00932320">
              <w:rPr>
                <w:rFonts w:hint="eastAsia"/>
                <w:sz w:val="24"/>
              </w:rPr>
              <w:t xml:space="preserve">0.0058 </w:t>
            </w:r>
            <w:r w:rsidR="00932320" w:rsidRPr="00932320">
              <w:rPr>
                <w:sz w:val="24"/>
              </w:rPr>
              <w:t>t/a</w:t>
            </w:r>
            <w:r w:rsidR="00932320" w:rsidRPr="00932320">
              <w:rPr>
                <w:rFonts w:hAnsi="宋体" w:hint="eastAsia"/>
                <w:sz w:val="24"/>
                <w:shd w:val="clear" w:color="auto" w:fill="FFFFFF"/>
              </w:rPr>
              <w:t>，则年需要</w:t>
            </w:r>
            <w:r w:rsidR="00932320" w:rsidRPr="00932320">
              <w:rPr>
                <w:rFonts w:hAnsi="宋体" w:hint="eastAsia"/>
                <w:sz w:val="24"/>
                <w:shd w:val="clear" w:color="auto" w:fill="FFFFFF"/>
              </w:rPr>
              <w:lastRenderedPageBreak/>
              <w:t>消耗活性炭量约为</w:t>
            </w:r>
            <w:r w:rsidR="00932320" w:rsidRPr="00932320">
              <w:rPr>
                <w:rFonts w:hAnsi="宋体" w:hint="eastAsia"/>
                <w:sz w:val="24"/>
                <w:shd w:val="clear" w:color="auto" w:fill="FFFFFF"/>
              </w:rPr>
              <w:t>0.0193</w:t>
            </w:r>
            <w:r w:rsidR="00982097" w:rsidRPr="00932320">
              <w:rPr>
                <w:sz w:val="24"/>
              </w:rPr>
              <w:t xml:space="preserve"> t</w:t>
            </w:r>
            <w:r w:rsidR="00932320" w:rsidRPr="00932320">
              <w:rPr>
                <w:rFonts w:hAnsi="宋体" w:hint="eastAsia"/>
                <w:sz w:val="24"/>
                <w:shd w:val="clear" w:color="auto" w:fill="FFFFFF"/>
              </w:rPr>
              <w:t>。则运营期产生废</w:t>
            </w:r>
            <w:r w:rsidR="00932320" w:rsidRPr="00932320">
              <w:rPr>
                <w:rFonts w:hAnsi="宋体"/>
                <w:sz w:val="24"/>
                <w:shd w:val="clear" w:color="auto" w:fill="FFFFFF"/>
              </w:rPr>
              <w:t>活性炭</w:t>
            </w:r>
            <w:r w:rsidR="00932320" w:rsidRPr="00932320">
              <w:rPr>
                <w:rFonts w:hAnsi="宋体"/>
                <w:sz w:val="24"/>
              </w:rPr>
              <w:t>量约为</w:t>
            </w:r>
            <w:r w:rsidR="00932320" w:rsidRPr="00932320">
              <w:rPr>
                <w:rFonts w:hint="eastAsia"/>
                <w:sz w:val="24"/>
              </w:rPr>
              <w:t xml:space="preserve">0.0251 </w:t>
            </w:r>
            <w:r w:rsidR="00932320" w:rsidRPr="00932320">
              <w:rPr>
                <w:sz w:val="24"/>
              </w:rPr>
              <w:t>t/a</w:t>
            </w:r>
            <w:r w:rsidR="00932320" w:rsidRPr="00932320">
              <w:rPr>
                <w:rFonts w:hAnsi="宋体"/>
                <w:sz w:val="24"/>
              </w:rPr>
              <w:t>（含吸附废气）</w:t>
            </w:r>
            <w:r w:rsidR="00932320" w:rsidRPr="00932320">
              <w:rPr>
                <w:rFonts w:hint="eastAsia"/>
                <w:sz w:val="24"/>
              </w:rPr>
              <w:t>。属于危险废物</w:t>
            </w:r>
            <w:r w:rsidR="00932320" w:rsidRPr="00932320">
              <w:rPr>
                <w:sz w:val="24"/>
              </w:rPr>
              <w:t>（</w:t>
            </w:r>
            <w:r w:rsidR="00E82660" w:rsidRPr="00932320">
              <w:rPr>
                <w:sz w:val="24"/>
              </w:rPr>
              <w:t>编号：</w:t>
            </w:r>
            <w:r w:rsidR="00932320" w:rsidRPr="00932320">
              <w:rPr>
                <w:sz w:val="24"/>
              </w:rPr>
              <w:t>HW49</w:t>
            </w:r>
            <w:r w:rsidR="00932320" w:rsidRPr="00932320">
              <w:rPr>
                <w:rFonts w:hint="eastAsia"/>
                <w:sz w:val="24"/>
              </w:rPr>
              <w:t>（</w:t>
            </w:r>
            <w:r w:rsidR="00932320" w:rsidRPr="00932320">
              <w:rPr>
                <w:sz w:val="24"/>
              </w:rPr>
              <w:t>900-0</w:t>
            </w:r>
            <w:r w:rsidR="00932320" w:rsidRPr="00932320">
              <w:rPr>
                <w:rFonts w:hint="eastAsia"/>
                <w:sz w:val="24"/>
              </w:rPr>
              <w:t>41</w:t>
            </w:r>
            <w:r w:rsidR="00932320" w:rsidRPr="00932320">
              <w:rPr>
                <w:sz w:val="24"/>
              </w:rPr>
              <w:t>-</w:t>
            </w:r>
            <w:r w:rsidR="00932320" w:rsidRPr="00932320">
              <w:rPr>
                <w:rFonts w:hint="eastAsia"/>
                <w:sz w:val="24"/>
              </w:rPr>
              <w:t>4</w:t>
            </w:r>
            <w:r w:rsidR="00932320" w:rsidRPr="00932320">
              <w:rPr>
                <w:sz w:val="24"/>
              </w:rPr>
              <w:t>9</w:t>
            </w:r>
            <w:r w:rsidR="00932320" w:rsidRPr="00932320">
              <w:rPr>
                <w:sz w:val="24"/>
              </w:rPr>
              <w:t>）</w:t>
            </w:r>
            <w:r w:rsidR="00E82660" w:rsidRPr="00932320">
              <w:rPr>
                <w:sz w:val="24"/>
              </w:rPr>
              <w:t>）</w:t>
            </w:r>
            <w:r w:rsidR="00932320" w:rsidRPr="00932320">
              <w:rPr>
                <w:rFonts w:hint="eastAsia"/>
                <w:sz w:val="24"/>
              </w:rPr>
              <w:t>，</w:t>
            </w:r>
            <w:r w:rsidR="00932320" w:rsidRPr="00932320">
              <w:rPr>
                <w:rFonts w:hint="eastAsia"/>
                <w:color w:val="000000"/>
                <w:sz w:val="24"/>
              </w:rPr>
              <w:t>由企业统一收集后</w:t>
            </w:r>
            <w:proofErr w:type="gramStart"/>
            <w:r w:rsidR="00932320" w:rsidRPr="00932320">
              <w:rPr>
                <w:rFonts w:hint="eastAsia"/>
                <w:color w:val="000000"/>
                <w:sz w:val="24"/>
              </w:rPr>
              <w:t>置于危废暂存</w:t>
            </w:r>
            <w:proofErr w:type="gramEnd"/>
            <w:r w:rsidR="00932320" w:rsidRPr="00932320">
              <w:rPr>
                <w:rFonts w:hint="eastAsia"/>
                <w:color w:val="000000"/>
                <w:sz w:val="24"/>
              </w:rPr>
              <w:t>间，再交由</w:t>
            </w:r>
            <w:r w:rsidR="00932320" w:rsidRPr="00932320">
              <w:rPr>
                <w:rFonts w:hint="eastAsia"/>
                <w:color w:val="0D0D0D"/>
                <w:sz w:val="24"/>
              </w:rPr>
              <w:t>有相关资质单位进行统一处理。</w:t>
            </w:r>
          </w:p>
          <w:p w:rsidR="00FB3F6C" w:rsidRPr="00FB3F6C" w:rsidRDefault="00FB3F6C" w:rsidP="00FB3F6C">
            <w:pPr>
              <w:widowControl/>
              <w:spacing w:line="480" w:lineRule="exact"/>
              <w:ind w:firstLineChars="200" w:firstLine="480"/>
              <w:jc w:val="left"/>
              <w:rPr>
                <w:color w:val="000000"/>
                <w:sz w:val="24"/>
              </w:rPr>
            </w:pPr>
            <w:r>
              <w:rPr>
                <w:rFonts w:ascii="宋体" w:hAnsi="宋体" w:hint="eastAsia"/>
                <w:color w:val="000000"/>
                <w:kern w:val="0"/>
                <w:sz w:val="24"/>
                <w:szCs w:val="20"/>
              </w:rPr>
              <w:t>④</w:t>
            </w:r>
            <w:r w:rsidRPr="00371BF1">
              <w:rPr>
                <w:rFonts w:hint="eastAsia"/>
                <w:color w:val="000000"/>
                <w:sz w:val="24"/>
              </w:rPr>
              <w:t>废含油手套、抹布</w:t>
            </w:r>
            <w:r>
              <w:rPr>
                <w:rFonts w:hint="eastAsia"/>
                <w:color w:val="000000"/>
                <w:sz w:val="24"/>
              </w:rPr>
              <w:t>：</w:t>
            </w:r>
            <w:r w:rsidRPr="00371BF1">
              <w:rPr>
                <w:rFonts w:hint="eastAsia"/>
                <w:color w:val="000000"/>
                <w:sz w:val="24"/>
              </w:rPr>
              <w:t>废含油手套、抹布年产生量为</w:t>
            </w:r>
            <w:r w:rsidRPr="00371BF1">
              <w:rPr>
                <w:rFonts w:hint="eastAsia"/>
                <w:color w:val="000000"/>
                <w:sz w:val="24"/>
              </w:rPr>
              <w:t>0.001 t/a</w:t>
            </w:r>
            <w:r w:rsidRPr="00371BF1">
              <w:rPr>
                <w:rFonts w:hint="eastAsia"/>
                <w:color w:val="000000"/>
                <w:sz w:val="24"/>
              </w:rPr>
              <w:t>，属于危险废物</w:t>
            </w:r>
            <w:r w:rsidR="00AC5A27" w:rsidRPr="00932320">
              <w:rPr>
                <w:sz w:val="24"/>
              </w:rPr>
              <w:t>（编号：</w:t>
            </w:r>
            <w:r w:rsidR="00AC5A27" w:rsidRPr="00371BF1">
              <w:rPr>
                <w:rFonts w:hint="eastAsia"/>
                <w:color w:val="0D0D0D"/>
                <w:sz w:val="24"/>
              </w:rPr>
              <w:t>900-041-49</w:t>
            </w:r>
            <w:r w:rsidR="00AC5A27" w:rsidRPr="00932320">
              <w:rPr>
                <w:sz w:val="24"/>
              </w:rPr>
              <w:t>）</w:t>
            </w:r>
            <w:r w:rsidRPr="00371BF1">
              <w:rPr>
                <w:rFonts w:hint="eastAsia"/>
                <w:color w:val="0D0D0D"/>
                <w:sz w:val="24"/>
              </w:rPr>
              <w:t>，</w:t>
            </w:r>
            <w:r>
              <w:rPr>
                <w:rFonts w:hint="eastAsia"/>
                <w:color w:val="0D0D0D"/>
                <w:sz w:val="24"/>
              </w:rPr>
              <w:t>但已列入《危险废物豁免管理清单》，可与</w:t>
            </w:r>
            <w:r>
              <w:rPr>
                <w:rFonts w:hint="eastAsia"/>
                <w:color w:val="000000"/>
                <w:sz w:val="24"/>
              </w:rPr>
              <w:t>生活垃圾</w:t>
            </w:r>
            <w:r>
              <w:rPr>
                <w:sz w:val="24"/>
              </w:rPr>
              <w:t>一同处理</w:t>
            </w:r>
            <w:r w:rsidRPr="00371BF1">
              <w:rPr>
                <w:rFonts w:hint="eastAsia"/>
                <w:color w:val="000000"/>
                <w:sz w:val="24"/>
              </w:rPr>
              <w:t>。</w:t>
            </w:r>
          </w:p>
          <w:p w:rsidR="000D0124" w:rsidRPr="00932320" w:rsidRDefault="00FB3F6C" w:rsidP="00932320">
            <w:pPr>
              <w:spacing w:line="480" w:lineRule="exact"/>
              <w:ind w:firstLineChars="200" w:firstLine="480"/>
              <w:rPr>
                <w:color w:val="0D0D0D"/>
                <w:sz w:val="24"/>
              </w:rPr>
            </w:pPr>
            <w:r>
              <w:rPr>
                <w:rFonts w:ascii="宋体" w:hAnsi="宋体" w:hint="eastAsia"/>
                <w:color w:val="000000"/>
                <w:kern w:val="0"/>
                <w:sz w:val="24"/>
                <w:szCs w:val="20"/>
              </w:rPr>
              <w:t>⑤</w:t>
            </w:r>
            <w:r w:rsidR="000D0124" w:rsidRPr="00932320">
              <w:rPr>
                <w:rFonts w:hint="eastAsia"/>
                <w:color w:val="000000"/>
                <w:kern w:val="0"/>
                <w:sz w:val="24"/>
                <w:szCs w:val="20"/>
              </w:rPr>
              <w:t>生活垃圾：本项目定员</w:t>
            </w:r>
            <w:r w:rsidR="00932320" w:rsidRPr="00932320">
              <w:rPr>
                <w:rFonts w:hint="eastAsia"/>
                <w:color w:val="000000"/>
                <w:kern w:val="0"/>
                <w:sz w:val="24"/>
                <w:szCs w:val="20"/>
              </w:rPr>
              <w:t>50</w:t>
            </w:r>
            <w:r w:rsidR="000D0124" w:rsidRPr="00932320">
              <w:rPr>
                <w:rFonts w:hint="eastAsia"/>
                <w:color w:val="000000"/>
                <w:kern w:val="0"/>
                <w:sz w:val="24"/>
                <w:szCs w:val="20"/>
              </w:rPr>
              <w:t>人，</w:t>
            </w:r>
            <w:r w:rsidR="000D0124" w:rsidRPr="00932320">
              <w:rPr>
                <w:color w:val="000000"/>
                <w:kern w:val="0"/>
                <w:sz w:val="24"/>
                <w:szCs w:val="20"/>
              </w:rPr>
              <w:t>人均生活垃圾产生量按</w:t>
            </w:r>
            <w:smartTag w:uri="urn:schemas-microsoft-com:office:smarttags" w:element="chmetcnv">
              <w:smartTagPr>
                <w:attr w:name="UnitName" w:val="kg"/>
                <w:attr w:name="SourceValue" w:val=".5"/>
                <w:attr w:name="HasSpace" w:val="False"/>
                <w:attr w:name="Negative" w:val="False"/>
                <w:attr w:name="NumberType" w:val="1"/>
                <w:attr w:name="TCSC" w:val="0"/>
              </w:smartTagPr>
              <w:r w:rsidR="000D0124" w:rsidRPr="00932320">
                <w:rPr>
                  <w:color w:val="000000"/>
                  <w:kern w:val="0"/>
                  <w:sz w:val="24"/>
                  <w:szCs w:val="20"/>
                </w:rPr>
                <w:t>0.5kg</w:t>
              </w:r>
            </w:smartTag>
            <w:r w:rsidR="000D0124" w:rsidRPr="00932320">
              <w:rPr>
                <w:color w:val="000000"/>
                <w:kern w:val="0"/>
                <w:sz w:val="24"/>
                <w:szCs w:val="20"/>
              </w:rPr>
              <w:t>/d</w:t>
            </w:r>
            <w:r w:rsidR="000D0124" w:rsidRPr="00932320">
              <w:rPr>
                <w:color w:val="000000"/>
                <w:kern w:val="0"/>
                <w:sz w:val="24"/>
                <w:szCs w:val="20"/>
              </w:rPr>
              <w:t>计，则生活垃圾产生量</w:t>
            </w:r>
            <w:r w:rsidR="00932320" w:rsidRPr="00932320">
              <w:rPr>
                <w:rFonts w:hint="eastAsia"/>
                <w:color w:val="000000"/>
                <w:kern w:val="0"/>
                <w:sz w:val="24"/>
                <w:szCs w:val="20"/>
              </w:rPr>
              <w:t>7.5</w:t>
            </w:r>
            <w:r w:rsidR="000D0124" w:rsidRPr="00932320">
              <w:rPr>
                <w:color w:val="000000"/>
                <w:kern w:val="0"/>
                <w:sz w:val="24"/>
                <w:szCs w:val="20"/>
              </w:rPr>
              <w:t>t/a</w:t>
            </w:r>
            <w:r w:rsidR="000D0124" w:rsidRPr="00932320">
              <w:rPr>
                <w:rFonts w:hint="eastAsia"/>
                <w:color w:val="000000"/>
                <w:kern w:val="0"/>
                <w:sz w:val="24"/>
                <w:szCs w:val="20"/>
              </w:rPr>
              <w:t>（年工作日</w:t>
            </w:r>
            <w:r w:rsidR="000D0124" w:rsidRPr="00932320">
              <w:rPr>
                <w:rFonts w:hint="eastAsia"/>
                <w:color w:val="000000"/>
                <w:kern w:val="0"/>
                <w:sz w:val="24"/>
                <w:szCs w:val="20"/>
              </w:rPr>
              <w:t>300</w:t>
            </w:r>
            <w:r w:rsidR="000D0124" w:rsidRPr="00932320">
              <w:rPr>
                <w:rFonts w:hint="eastAsia"/>
                <w:color w:val="000000"/>
                <w:kern w:val="0"/>
                <w:sz w:val="24"/>
                <w:szCs w:val="20"/>
              </w:rPr>
              <w:t>天），交由环卫部门统一清运。</w:t>
            </w:r>
          </w:p>
          <w:p w:rsidR="000D0124" w:rsidRDefault="000D0124" w:rsidP="00C0298B">
            <w:pPr>
              <w:widowControl/>
              <w:spacing w:line="480" w:lineRule="exact"/>
              <w:ind w:firstLineChars="200" w:firstLine="480"/>
              <w:jc w:val="left"/>
              <w:rPr>
                <w:color w:val="000000"/>
                <w:kern w:val="0"/>
                <w:sz w:val="24"/>
                <w:szCs w:val="20"/>
              </w:rPr>
            </w:pPr>
            <w:r w:rsidRPr="00B171A2">
              <w:rPr>
                <w:rFonts w:hint="eastAsia"/>
                <w:color w:val="000000"/>
                <w:kern w:val="0"/>
                <w:sz w:val="24"/>
                <w:szCs w:val="20"/>
              </w:rPr>
              <w:t>综上，本项目固体废物的产生及排放情况见表</w:t>
            </w:r>
            <w:r w:rsidR="0029316F">
              <w:rPr>
                <w:rFonts w:hint="eastAsia"/>
                <w:color w:val="000000"/>
                <w:kern w:val="0"/>
                <w:sz w:val="24"/>
                <w:szCs w:val="20"/>
              </w:rPr>
              <w:t>30</w:t>
            </w:r>
            <w:r w:rsidRPr="00B171A2">
              <w:rPr>
                <w:rFonts w:hint="eastAsia"/>
                <w:color w:val="000000"/>
                <w:kern w:val="0"/>
                <w:sz w:val="24"/>
                <w:szCs w:val="20"/>
              </w:rPr>
              <w:t>所示。</w:t>
            </w:r>
          </w:p>
          <w:p w:rsidR="0080441C" w:rsidRPr="00B171A2" w:rsidRDefault="0080441C" w:rsidP="0080441C">
            <w:pPr>
              <w:widowControl/>
              <w:jc w:val="center"/>
              <w:rPr>
                <w:rFonts w:eastAsia="黑体"/>
                <w:color w:val="000000"/>
                <w:kern w:val="0"/>
                <w:sz w:val="24"/>
                <w:szCs w:val="20"/>
              </w:rPr>
            </w:pPr>
            <w:r w:rsidRPr="00B171A2">
              <w:rPr>
                <w:b/>
                <w:color w:val="000000"/>
                <w:kern w:val="0"/>
                <w:sz w:val="24"/>
              </w:rPr>
              <w:t>表</w:t>
            </w:r>
            <w:r w:rsidR="0029316F">
              <w:rPr>
                <w:rFonts w:hint="eastAsia"/>
                <w:b/>
                <w:color w:val="000000"/>
                <w:kern w:val="0"/>
                <w:sz w:val="24"/>
              </w:rPr>
              <w:t>30</w:t>
            </w:r>
            <w:r w:rsidRPr="00B171A2">
              <w:rPr>
                <w:b/>
                <w:color w:val="000000"/>
                <w:kern w:val="0"/>
                <w:sz w:val="24"/>
              </w:rPr>
              <w:t xml:space="preserve">  </w:t>
            </w:r>
            <w:r w:rsidRPr="00B171A2">
              <w:rPr>
                <w:b/>
                <w:color w:val="000000"/>
                <w:kern w:val="0"/>
                <w:sz w:val="24"/>
              </w:rPr>
              <w:t>固体废弃物产生和排放状况</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60"/>
              <w:gridCol w:w="850"/>
              <w:gridCol w:w="709"/>
              <w:gridCol w:w="958"/>
              <w:gridCol w:w="709"/>
              <w:gridCol w:w="709"/>
              <w:gridCol w:w="850"/>
              <w:gridCol w:w="709"/>
              <w:gridCol w:w="709"/>
              <w:gridCol w:w="743"/>
              <w:gridCol w:w="1664"/>
            </w:tblGrid>
            <w:tr w:rsidR="0080441C" w:rsidRPr="004E74F6" w:rsidTr="00C0298B">
              <w:trPr>
                <w:trHeight w:val="340"/>
              </w:trPr>
              <w:tc>
                <w:tcPr>
                  <w:tcW w:w="460" w:type="dxa"/>
                  <w:vAlign w:val="center"/>
                </w:tcPr>
                <w:p w:rsidR="0080441C" w:rsidRPr="000C5713" w:rsidRDefault="0080441C" w:rsidP="00C0298B">
                  <w:pPr>
                    <w:jc w:val="center"/>
                    <w:rPr>
                      <w:b/>
                      <w:szCs w:val="21"/>
                    </w:rPr>
                  </w:pPr>
                  <w:r w:rsidRPr="000C5713">
                    <w:rPr>
                      <w:rFonts w:hint="eastAsia"/>
                      <w:b/>
                      <w:szCs w:val="21"/>
                    </w:rPr>
                    <w:t>序号</w:t>
                  </w:r>
                </w:p>
              </w:tc>
              <w:tc>
                <w:tcPr>
                  <w:tcW w:w="850" w:type="dxa"/>
                  <w:vAlign w:val="center"/>
                </w:tcPr>
                <w:p w:rsidR="0080441C" w:rsidRPr="000C5713" w:rsidRDefault="0080441C" w:rsidP="00C0298B">
                  <w:pPr>
                    <w:jc w:val="center"/>
                    <w:rPr>
                      <w:b/>
                      <w:szCs w:val="21"/>
                    </w:rPr>
                  </w:pPr>
                  <w:r w:rsidRPr="000C5713">
                    <w:rPr>
                      <w:rFonts w:hint="eastAsia"/>
                      <w:b/>
                      <w:szCs w:val="21"/>
                    </w:rPr>
                    <w:t>名称</w:t>
                  </w:r>
                </w:p>
              </w:tc>
              <w:tc>
                <w:tcPr>
                  <w:tcW w:w="709" w:type="dxa"/>
                  <w:vAlign w:val="center"/>
                </w:tcPr>
                <w:p w:rsidR="0080441C" w:rsidRPr="000C5713" w:rsidRDefault="0080441C" w:rsidP="00C0298B">
                  <w:pPr>
                    <w:jc w:val="center"/>
                    <w:rPr>
                      <w:b/>
                      <w:szCs w:val="21"/>
                    </w:rPr>
                  </w:pPr>
                  <w:r w:rsidRPr="000C5713">
                    <w:rPr>
                      <w:rFonts w:hint="eastAsia"/>
                      <w:b/>
                      <w:szCs w:val="21"/>
                    </w:rPr>
                    <w:t>来源</w:t>
                  </w:r>
                </w:p>
              </w:tc>
              <w:tc>
                <w:tcPr>
                  <w:tcW w:w="958" w:type="dxa"/>
                  <w:vAlign w:val="center"/>
                </w:tcPr>
                <w:p w:rsidR="0080441C" w:rsidRPr="000C5713" w:rsidRDefault="0080441C" w:rsidP="00C0298B">
                  <w:pPr>
                    <w:jc w:val="center"/>
                    <w:rPr>
                      <w:b/>
                      <w:szCs w:val="21"/>
                    </w:rPr>
                  </w:pPr>
                  <w:r>
                    <w:rPr>
                      <w:rFonts w:hint="eastAsia"/>
                      <w:b/>
                      <w:szCs w:val="21"/>
                    </w:rPr>
                    <w:t>废物类别</w:t>
                  </w:r>
                </w:p>
              </w:tc>
              <w:tc>
                <w:tcPr>
                  <w:tcW w:w="709" w:type="dxa"/>
                  <w:vAlign w:val="center"/>
                </w:tcPr>
                <w:p w:rsidR="0080441C" w:rsidRPr="000C5713" w:rsidRDefault="0080441C" w:rsidP="00C0298B">
                  <w:pPr>
                    <w:jc w:val="center"/>
                    <w:rPr>
                      <w:b/>
                      <w:szCs w:val="21"/>
                    </w:rPr>
                  </w:pPr>
                  <w:r>
                    <w:rPr>
                      <w:rFonts w:hint="eastAsia"/>
                      <w:b/>
                      <w:szCs w:val="21"/>
                    </w:rPr>
                    <w:t>废物代码</w:t>
                  </w:r>
                </w:p>
              </w:tc>
              <w:tc>
                <w:tcPr>
                  <w:tcW w:w="709" w:type="dxa"/>
                  <w:vAlign w:val="center"/>
                </w:tcPr>
                <w:p w:rsidR="0080441C" w:rsidRPr="000C5713" w:rsidRDefault="0080441C" w:rsidP="00C0298B">
                  <w:pPr>
                    <w:jc w:val="center"/>
                    <w:rPr>
                      <w:b/>
                      <w:szCs w:val="21"/>
                    </w:rPr>
                  </w:pPr>
                  <w:r>
                    <w:rPr>
                      <w:rFonts w:hint="eastAsia"/>
                      <w:b/>
                      <w:szCs w:val="21"/>
                    </w:rPr>
                    <w:t>形态</w:t>
                  </w:r>
                </w:p>
              </w:tc>
              <w:tc>
                <w:tcPr>
                  <w:tcW w:w="850" w:type="dxa"/>
                  <w:vAlign w:val="center"/>
                </w:tcPr>
                <w:p w:rsidR="0080441C" w:rsidRPr="000C5713" w:rsidRDefault="0080441C" w:rsidP="00C0298B">
                  <w:pPr>
                    <w:jc w:val="center"/>
                    <w:rPr>
                      <w:b/>
                      <w:szCs w:val="21"/>
                    </w:rPr>
                  </w:pPr>
                  <w:r w:rsidRPr="000C5713">
                    <w:rPr>
                      <w:rFonts w:hint="eastAsia"/>
                      <w:b/>
                      <w:szCs w:val="21"/>
                    </w:rPr>
                    <w:t>产生量（</w:t>
                  </w:r>
                  <w:r w:rsidRPr="000C5713">
                    <w:rPr>
                      <w:rFonts w:hint="eastAsia"/>
                      <w:b/>
                      <w:szCs w:val="21"/>
                    </w:rPr>
                    <w:t>t/a</w:t>
                  </w:r>
                  <w:r w:rsidRPr="000C5713">
                    <w:rPr>
                      <w:rFonts w:hint="eastAsia"/>
                      <w:b/>
                      <w:szCs w:val="21"/>
                    </w:rPr>
                    <w:t>）</w:t>
                  </w:r>
                </w:p>
              </w:tc>
              <w:tc>
                <w:tcPr>
                  <w:tcW w:w="709" w:type="dxa"/>
                  <w:vAlign w:val="center"/>
                </w:tcPr>
                <w:p w:rsidR="0080441C" w:rsidRPr="000C5713" w:rsidRDefault="0080441C" w:rsidP="00C0298B">
                  <w:pPr>
                    <w:jc w:val="center"/>
                    <w:rPr>
                      <w:b/>
                      <w:szCs w:val="21"/>
                    </w:rPr>
                  </w:pPr>
                  <w:r>
                    <w:rPr>
                      <w:rFonts w:hint="eastAsia"/>
                      <w:b/>
                      <w:szCs w:val="21"/>
                    </w:rPr>
                    <w:t>主要成分</w:t>
                  </w:r>
                </w:p>
              </w:tc>
              <w:tc>
                <w:tcPr>
                  <w:tcW w:w="709" w:type="dxa"/>
                  <w:vAlign w:val="center"/>
                </w:tcPr>
                <w:p w:rsidR="0080441C" w:rsidRPr="000C5713" w:rsidRDefault="0080441C" w:rsidP="00C0298B">
                  <w:pPr>
                    <w:jc w:val="center"/>
                    <w:rPr>
                      <w:b/>
                      <w:szCs w:val="21"/>
                    </w:rPr>
                  </w:pPr>
                  <w:r>
                    <w:rPr>
                      <w:rFonts w:hint="eastAsia"/>
                      <w:b/>
                      <w:szCs w:val="21"/>
                    </w:rPr>
                    <w:t>有害成分</w:t>
                  </w:r>
                </w:p>
              </w:tc>
              <w:tc>
                <w:tcPr>
                  <w:tcW w:w="743" w:type="dxa"/>
                  <w:vAlign w:val="center"/>
                </w:tcPr>
                <w:p w:rsidR="0080441C" w:rsidRPr="000C5713" w:rsidRDefault="0080441C" w:rsidP="00C0298B">
                  <w:pPr>
                    <w:jc w:val="center"/>
                    <w:rPr>
                      <w:b/>
                      <w:szCs w:val="21"/>
                    </w:rPr>
                  </w:pPr>
                  <w:r>
                    <w:rPr>
                      <w:rFonts w:hint="eastAsia"/>
                      <w:b/>
                      <w:szCs w:val="21"/>
                    </w:rPr>
                    <w:t>危险特性</w:t>
                  </w:r>
                </w:p>
              </w:tc>
              <w:tc>
                <w:tcPr>
                  <w:tcW w:w="1664" w:type="dxa"/>
                  <w:vAlign w:val="center"/>
                </w:tcPr>
                <w:p w:rsidR="0080441C" w:rsidRPr="000C5713" w:rsidRDefault="0080441C" w:rsidP="00C0298B">
                  <w:pPr>
                    <w:jc w:val="center"/>
                    <w:rPr>
                      <w:b/>
                      <w:szCs w:val="21"/>
                    </w:rPr>
                  </w:pPr>
                  <w:r w:rsidRPr="000C5713">
                    <w:rPr>
                      <w:rFonts w:hint="eastAsia"/>
                      <w:b/>
                      <w:szCs w:val="21"/>
                    </w:rPr>
                    <w:t>拟采取的利用或处置方式</w:t>
                  </w:r>
                </w:p>
              </w:tc>
            </w:tr>
            <w:tr w:rsidR="0080441C" w:rsidRPr="004E74F6" w:rsidTr="00C0298B">
              <w:trPr>
                <w:trHeight w:val="340"/>
              </w:trPr>
              <w:tc>
                <w:tcPr>
                  <w:tcW w:w="460" w:type="dxa"/>
                  <w:vAlign w:val="center"/>
                </w:tcPr>
                <w:p w:rsidR="0080441C" w:rsidRDefault="0080441C" w:rsidP="00C0298B">
                  <w:pPr>
                    <w:jc w:val="center"/>
                    <w:rPr>
                      <w:szCs w:val="21"/>
                    </w:rPr>
                  </w:pPr>
                  <w:r>
                    <w:rPr>
                      <w:rFonts w:hint="eastAsia"/>
                      <w:szCs w:val="21"/>
                    </w:rPr>
                    <w:t>1</w:t>
                  </w:r>
                </w:p>
              </w:tc>
              <w:tc>
                <w:tcPr>
                  <w:tcW w:w="850" w:type="dxa"/>
                  <w:vAlign w:val="center"/>
                </w:tcPr>
                <w:p w:rsidR="0080441C" w:rsidRPr="001C263E" w:rsidRDefault="00E82660" w:rsidP="00C0298B">
                  <w:pPr>
                    <w:jc w:val="center"/>
                    <w:rPr>
                      <w:szCs w:val="21"/>
                    </w:rPr>
                  </w:pPr>
                  <w:r>
                    <w:rPr>
                      <w:rFonts w:hint="eastAsia"/>
                      <w:szCs w:val="21"/>
                    </w:rPr>
                    <w:t>金属</w:t>
                  </w:r>
                  <w:r w:rsidR="0080441C">
                    <w:rPr>
                      <w:rFonts w:hint="eastAsia"/>
                      <w:szCs w:val="21"/>
                    </w:rPr>
                    <w:t>边角料</w:t>
                  </w:r>
                  <w:r>
                    <w:rPr>
                      <w:rFonts w:hint="eastAsia"/>
                      <w:szCs w:val="21"/>
                    </w:rPr>
                    <w:t>及废金属屑</w:t>
                  </w:r>
                </w:p>
              </w:tc>
              <w:tc>
                <w:tcPr>
                  <w:tcW w:w="709" w:type="dxa"/>
                  <w:vAlign w:val="center"/>
                </w:tcPr>
                <w:p w:rsidR="0080441C" w:rsidRPr="004E74F6" w:rsidRDefault="00E82660" w:rsidP="00C0298B">
                  <w:pPr>
                    <w:jc w:val="center"/>
                    <w:rPr>
                      <w:szCs w:val="21"/>
                    </w:rPr>
                  </w:pPr>
                  <w:r>
                    <w:rPr>
                      <w:rFonts w:hint="eastAsia"/>
                      <w:szCs w:val="21"/>
                    </w:rPr>
                    <w:t>切割下料及</w:t>
                  </w:r>
                  <w:r w:rsidR="0080441C">
                    <w:rPr>
                      <w:rFonts w:hint="eastAsia"/>
                      <w:szCs w:val="21"/>
                    </w:rPr>
                    <w:t>机加工</w:t>
                  </w:r>
                </w:p>
              </w:tc>
              <w:tc>
                <w:tcPr>
                  <w:tcW w:w="958" w:type="dxa"/>
                  <w:vAlign w:val="center"/>
                </w:tcPr>
                <w:p w:rsidR="0080441C" w:rsidRPr="004E74F6" w:rsidRDefault="0080441C" w:rsidP="00C0298B">
                  <w:pPr>
                    <w:jc w:val="center"/>
                    <w:rPr>
                      <w:szCs w:val="21"/>
                    </w:rPr>
                  </w:pPr>
                  <w:r w:rsidRPr="004E74F6">
                    <w:rPr>
                      <w:rFonts w:hint="eastAsia"/>
                      <w:szCs w:val="21"/>
                    </w:rPr>
                    <w:t>/</w:t>
                  </w:r>
                </w:p>
              </w:tc>
              <w:tc>
                <w:tcPr>
                  <w:tcW w:w="709" w:type="dxa"/>
                  <w:vAlign w:val="center"/>
                </w:tcPr>
                <w:p w:rsidR="0080441C" w:rsidRPr="004E74F6" w:rsidRDefault="0080441C" w:rsidP="00C0298B">
                  <w:pPr>
                    <w:jc w:val="center"/>
                    <w:rPr>
                      <w:szCs w:val="21"/>
                    </w:rPr>
                  </w:pPr>
                  <w:r w:rsidRPr="004E74F6">
                    <w:rPr>
                      <w:rFonts w:hint="eastAsia"/>
                      <w:szCs w:val="21"/>
                    </w:rPr>
                    <w:t>/</w:t>
                  </w:r>
                </w:p>
              </w:tc>
              <w:tc>
                <w:tcPr>
                  <w:tcW w:w="709" w:type="dxa"/>
                  <w:vAlign w:val="center"/>
                </w:tcPr>
                <w:p w:rsidR="0080441C" w:rsidRPr="004E74F6" w:rsidRDefault="0080441C" w:rsidP="00C0298B">
                  <w:pPr>
                    <w:jc w:val="center"/>
                    <w:rPr>
                      <w:szCs w:val="21"/>
                    </w:rPr>
                  </w:pPr>
                  <w:r w:rsidRPr="004E74F6">
                    <w:rPr>
                      <w:rFonts w:hint="eastAsia"/>
                      <w:szCs w:val="21"/>
                    </w:rPr>
                    <w:t>固</w:t>
                  </w:r>
                </w:p>
              </w:tc>
              <w:tc>
                <w:tcPr>
                  <w:tcW w:w="850" w:type="dxa"/>
                  <w:vAlign w:val="center"/>
                </w:tcPr>
                <w:p w:rsidR="0080441C" w:rsidRDefault="00E82660" w:rsidP="00C0298B">
                  <w:pPr>
                    <w:jc w:val="center"/>
                    <w:rPr>
                      <w:szCs w:val="21"/>
                    </w:rPr>
                  </w:pPr>
                  <w:r>
                    <w:rPr>
                      <w:rFonts w:hint="eastAsia"/>
                      <w:szCs w:val="21"/>
                    </w:rPr>
                    <w:t>3.26</w:t>
                  </w:r>
                </w:p>
              </w:tc>
              <w:tc>
                <w:tcPr>
                  <w:tcW w:w="709" w:type="dxa"/>
                  <w:vAlign w:val="center"/>
                </w:tcPr>
                <w:p w:rsidR="0080441C" w:rsidRPr="004E74F6" w:rsidRDefault="0080441C" w:rsidP="00C0298B">
                  <w:pPr>
                    <w:jc w:val="center"/>
                    <w:rPr>
                      <w:szCs w:val="21"/>
                    </w:rPr>
                  </w:pPr>
                  <w:r>
                    <w:rPr>
                      <w:rFonts w:hint="eastAsia"/>
                      <w:szCs w:val="21"/>
                    </w:rPr>
                    <w:t>/</w:t>
                  </w:r>
                </w:p>
              </w:tc>
              <w:tc>
                <w:tcPr>
                  <w:tcW w:w="709" w:type="dxa"/>
                  <w:vAlign w:val="center"/>
                </w:tcPr>
                <w:p w:rsidR="0080441C" w:rsidRPr="004E74F6" w:rsidRDefault="0080441C" w:rsidP="00C0298B">
                  <w:pPr>
                    <w:jc w:val="center"/>
                    <w:rPr>
                      <w:szCs w:val="21"/>
                    </w:rPr>
                  </w:pPr>
                  <w:r w:rsidRPr="004E74F6">
                    <w:rPr>
                      <w:rFonts w:hint="eastAsia"/>
                      <w:szCs w:val="21"/>
                    </w:rPr>
                    <w:t>/</w:t>
                  </w:r>
                </w:p>
              </w:tc>
              <w:tc>
                <w:tcPr>
                  <w:tcW w:w="743" w:type="dxa"/>
                  <w:vAlign w:val="center"/>
                </w:tcPr>
                <w:p w:rsidR="0080441C" w:rsidRDefault="0080441C" w:rsidP="00C0298B">
                  <w:pPr>
                    <w:jc w:val="center"/>
                    <w:rPr>
                      <w:szCs w:val="21"/>
                    </w:rPr>
                  </w:pPr>
                  <w:r>
                    <w:rPr>
                      <w:rFonts w:hint="eastAsia"/>
                      <w:szCs w:val="21"/>
                    </w:rPr>
                    <w:t>/</w:t>
                  </w:r>
                </w:p>
              </w:tc>
              <w:tc>
                <w:tcPr>
                  <w:tcW w:w="1664" w:type="dxa"/>
                  <w:vAlign w:val="center"/>
                </w:tcPr>
                <w:p w:rsidR="0080441C" w:rsidRDefault="0080441C" w:rsidP="00C0298B">
                  <w:pPr>
                    <w:jc w:val="center"/>
                    <w:rPr>
                      <w:szCs w:val="21"/>
                    </w:rPr>
                  </w:pPr>
                  <w:r>
                    <w:rPr>
                      <w:rFonts w:hint="eastAsia"/>
                      <w:szCs w:val="21"/>
                    </w:rPr>
                    <w:t>集中收集后外售</w:t>
                  </w:r>
                </w:p>
              </w:tc>
            </w:tr>
            <w:tr w:rsidR="00C45F80" w:rsidRPr="004E74F6" w:rsidTr="00C0298B">
              <w:trPr>
                <w:trHeight w:val="340"/>
              </w:trPr>
              <w:tc>
                <w:tcPr>
                  <w:tcW w:w="460" w:type="dxa"/>
                  <w:vAlign w:val="center"/>
                </w:tcPr>
                <w:p w:rsidR="00C45F80" w:rsidRDefault="00C45F80" w:rsidP="00C0298B">
                  <w:pPr>
                    <w:jc w:val="center"/>
                    <w:rPr>
                      <w:szCs w:val="21"/>
                    </w:rPr>
                  </w:pPr>
                  <w:r>
                    <w:rPr>
                      <w:rFonts w:hint="eastAsia"/>
                      <w:szCs w:val="21"/>
                    </w:rPr>
                    <w:t>2</w:t>
                  </w:r>
                </w:p>
              </w:tc>
              <w:tc>
                <w:tcPr>
                  <w:tcW w:w="850" w:type="dxa"/>
                  <w:vAlign w:val="center"/>
                </w:tcPr>
                <w:p w:rsidR="00C45F80" w:rsidRPr="001C263E" w:rsidRDefault="00C45F80" w:rsidP="00C0298B">
                  <w:pPr>
                    <w:jc w:val="center"/>
                    <w:rPr>
                      <w:szCs w:val="21"/>
                    </w:rPr>
                  </w:pPr>
                  <w:r>
                    <w:rPr>
                      <w:szCs w:val="21"/>
                    </w:rPr>
                    <w:t>废润滑油</w:t>
                  </w:r>
                </w:p>
              </w:tc>
              <w:tc>
                <w:tcPr>
                  <w:tcW w:w="709" w:type="dxa"/>
                  <w:vAlign w:val="center"/>
                </w:tcPr>
                <w:p w:rsidR="00C45F80" w:rsidRPr="004E74F6" w:rsidRDefault="00C45F80" w:rsidP="00C0298B">
                  <w:pPr>
                    <w:jc w:val="center"/>
                    <w:rPr>
                      <w:szCs w:val="21"/>
                    </w:rPr>
                  </w:pPr>
                  <w:r>
                    <w:rPr>
                      <w:szCs w:val="21"/>
                    </w:rPr>
                    <w:t>设备维护</w:t>
                  </w:r>
                </w:p>
              </w:tc>
              <w:tc>
                <w:tcPr>
                  <w:tcW w:w="958" w:type="dxa"/>
                  <w:vAlign w:val="center"/>
                </w:tcPr>
                <w:p w:rsidR="00C45F80" w:rsidRDefault="00C45F80" w:rsidP="00C0298B">
                  <w:pPr>
                    <w:jc w:val="center"/>
                    <w:rPr>
                      <w:szCs w:val="21"/>
                    </w:rPr>
                  </w:pPr>
                  <w:r w:rsidRPr="00E82660">
                    <w:rPr>
                      <w:szCs w:val="21"/>
                    </w:rPr>
                    <w:t>HW</w:t>
                  </w:r>
                  <w:r w:rsidRPr="00E82660">
                    <w:rPr>
                      <w:rFonts w:hint="eastAsia"/>
                      <w:szCs w:val="21"/>
                    </w:rPr>
                    <w:t>08</w:t>
                  </w:r>
                </w:p>
              </w:tc>
              <w:tc>
                <w:tcPr>
                  <w:tcW w:w="709" w:type="dxa"/>
                  <w:vAlign w:val="center"/>
                </w:tcPr>
                <w:p w:rsidR="00C45F80" w:rsidRPr="004E74F6" w:rsidRDefault="00C45F80" w:rsidP="007E4C92">
                  <w:pPr>
                    <w:jc w:val="center"/>
                    <w:rPr>
                      <w:szCs w:val="21"/>
                    </w:rPr>
                  </w:pPr>
                  <w:r w:rsidRPr="00E82660">
                    <w:rPr>
                      <w:szCs w:val="21"/>
                    </w:rPr>
                    <w:t>900-2</w:t>
                  </w:r>
                  <w:r w:rsidR="007E4C92">
                    <w:rPr>
                      <w:rFonts w:hint="eastAsia"/>
                      <w:szCs w:val="21"/>
                    </w:rPr>
                    <w:t>17</w:t>
                  </w:r>
                  <w:r w:rsidRPr="00E82660">
                    <w:rPr>
                      <w:szCs w:val="21"/>
                    </w:rPr>
                    <w:t>-</w:t>
                  </w:r>
                  <w:r w:rsidRPr="00E82660">
                    <w:rPr>
                      <w:rFonts w:hint="eastAsia"/>
                      <w:szCs w:val="21"/>
                    </w:rPr>
                    <w:t>08</w:t>
                  </w:r>
                </w:p>
              </w:tc>
              <w:tc>
                <w:tcPr>
                  <w:tcW w:w="709" w:type="dxa"/>
                  <w:vAlign w:val="center"/>
                </w:tcPr>
                <w:p w:rsidR="00C45F80" w:rsidRPr="004E74F6" w:rsidRDefault="00C45F80" w:rsidP="00C0298B">
                  <w:pPr>
                    <w:jc w:val="center"/>
                    <w:rPr>
                      <w:szCs w:val="21"/>
                    </w:rPr>
                  </w:pPr>
                  <w:r w:rsidRPr="004E74F6">
                    <w:rPr>
                      <w:rFonts w:hint="eastAsia"/>
                      <w:szCs w:val="21"/>
                    </w:rPr>
                    <w:t>液</w:t>
                  </w:r>
                </w:p>
              </w:tc>
              <w:tc>
                <w:tcPr>
                  <w:tcW w:w="850" w:type="dxa"/>
                  <w:vAlign w:val="center"/>
                </w:tcPr>
                <w:p w:rsidR="00C45F80" w:rsidRDefault="00C45F80" w:rsidP="00C0298B">
                  <w:pPr>
                    <w:jc w:val="center"/>
                    <w:rPr>
                      <w:szCs w:val="21"/>
                    </w:rPr>
                  </w:pPr>
                  <w:r>
                    <w:rPr>
                      <w:rFonts w:hint="eastAsia"/>
                      <w:szCs w:val="21"/>
                    </w:rPr>
                    <w:t>0.</w:t>
                  </w:r>
                  <w:r w:rsidR="00AC5A27">
                    <w:rPr>
                      <w:rFonts w:hint="eastAsia"/>
                      <w:szCs w:val="21"/>
                    </w:rPr>
                    <w:t>00</w:t>
                  </w:r>
                  <w:r>
                    <w:rPr>
                      <w:rFonts w:hint="eastAsia"/>
                      <w:szCs w:val="21"/>
                    </w:rPr>
                    <w:t>1</w:t>
                  </w:r>
                </w:p>
              </w:tc>
              <w:tc>
                <w:tcPr>
                  <w:tcW w:w="709" w:type="dxa"/>
                  <w:vAlign w:val="center"/>
                </w:tcPr>
                <w:p w:rsidR="00C45F80" w:rsidRDefault="00C45F80" w:rsidP="00C0298B">
                  <w:pPr>
                    <w:jc w:val="center"/>
                    <w:rPr>
                      <w:szCs w:val="21"/>
                    </w:rPr>
                  </w:pPr>
                  <w:r>
                    <w:rPr>
                      <w:szCs w:val="21"/>
                    </w:rPr>
                    <w:t>矿物油</w:t>
                  </w:r>
                </w:p>
              </w:tc>
              <w:tc>
                <w:tcPr>
                  <w:tcW w:w="709" w:type="dxa"/>
                  <w:vAlign w:val="center"/>
                </w:tcPr>
                <w:p w:rsidR="00C45F80" w:rsidRPr="004E74F6" w:rsidRDefault="00C45F80" w:rsidP="00C0298B">
                  <w:pPr>
                    <w:jc w:val="center"/>
                    <w:rPr>
                      <w:szCs w:val="21"/>
                    </w:rPr>
                  </w:pPr>
                  <w:r>
                    <w:rPr>
                      <w:szCs w:val="21"/>
                    </w:rPr>
                    <w:t>矿物油</w:t>
                  </w:r>
                </w:p>
              </w:tc>
              <w:tc>
                <w:tcPr>
                  <w:tcW w:w="743" w:type="dxa"/>
                  <w:vAlign w:val="center"/>
                </w:tcPr>
                <w:p w:rsidR="00C45F80" w:rsidRDefault="00C45F80" w:rsidP="00C0298B">
                  <w:pPr>
                    <w:jc w:val="center"/>
                    <w:rPr>
                      <w:szCs w:val="21"/>
                    </w:rPr>
                  </w:pPr>
                  <w:r>
                    <w:rPr>
                      <w:rFonts w:hint="eastAsia"/>
                      <w:szCs w:val="21"/>
                    </w:rPr>
                    <w:t>毒性</w:t>
                  </w:r>
                  <w:r w:rsidR="007E4C92">
                    <w:rPr>
                      <w:rFonts w:hint="eastAsia"/>
                      <w:szCs w:val="21"/>
                    </w:rPr>
                    <w:t>、易燃性</w:t>
                  </w:r>
                </w:p>
              </w:tc>
              <w:tc>
                <w:tcPr>
                  <w:tcW w:w="1664" w:type="dxa"/>
                  <w:vMerge w:val="restart"/>
                  <w:vAlign w:val="center"/>
                </w:tcPr>
                <w:p w:rsidR="00C45F80" w:rsidRDefault="00C45F80" w:rsidP="00A76A03">
                  <w:pPr>
                    <w:jc w:val="center"/>
                    <w:rPr>
                      <w:szCs w:val="21"/>
                    </w:rPr>
                  </w:pPr>
                  <w:r>
                    <w:rPr>
                      <w:rFonts w:hint="eastAsia"/>
                      <w:szCs w:val="21"/>
                    </w:rPr>
                    <w:t>委托有资质单位处理</w:t>
                  </w:r>
                </w:p>
              </w:tc>
            </w:tr>
            <w:tr w:rsidR="00C45F80" w:rsidRPr="004E74F6" w:rsidTr="00C0298B">
              <w:trPr>
                <w:trHeight w:val="340"/>
              </w:trPr>
              <w:tc>
                <w:tcPr>
                  <w:tcW w:w="460" w:type="dxa"/>
                  <w:vAlign w:val="center"/>
                </w:tcPr>
                <w:p w:rsidR="00C45F80" w:rsidRDefault="00C45F80" w:rsidP="00C0298B">
                  <w:pPr>
                    <w:jc w:val="center"/>
                    <w:rPr>
                      <w:szCs w:val="21"/>
                    </w:rPr>
                  </w:pPr>
                  <w:r>
                    <w:rPr>
                      <w:rFonts w:hint="eastAsia"/>
                      <w:szCs w:val="21"/>
                    </w:rPr>
                    <w:t>3</w:t>
                  </w:r>
                </w:p>
              </w:tc>
              <w:tc>
                <w:tcPr>
                  <w:tcW w:w="850" w:type="dxa"/>
                  <w:vAlign w:val="center"/>
                </w:tcPr>
                <w:p w:rsidR="00C45F80" w:rsidRDefault="00C45F80" w:rsidP="00C0298B">
                  <w:pPr>
                    <w:jc w:val="center"/>
                    <w:rPr>
                      <w:szCs w:val="21"/>
                    </w:rPr>
                  </w:pPr>
                  <w:r>
                    <w:rPr>
                      <w:rFonts w:hint="eastAsia"/>
                      <w:szCs w:val="21"/>
                    </w:rPr>
                    <w:t>废活性炭</w:t>
                  </w:r>
                </w:p>
              </w:tc>
              <w:tc>
                <w:tcPr>
                  <w:tcW w:w="709" w:type="dxa"/>
                  <w:vAlign w:val="center"/>
                </w:tcPr>
                <w:p w:rsidR="00C45F80" w:rsidRDefault="00C45F80" w:rsidP="00C0298B">
                  <w:pPr>
                    <w:jc w:val="center"/>
                    <w:rPr>
                      <w:szCs w:val="21"/>
                    </w:rPr>
                  </w:pPr>
                  <w:r>
                    <w:rPr>
                      <w:rFonts w:hint="eastAsia"/>
                      <w:szCs w:val="21"/>
                    </w:rPr>
                    <w:t>废气处理</w:t>
                  </w:r>
                </w:p>
              </w:tc>
              <w:tc>
                <w:tcPr>
                  <w:tcW w:w="958" w:type="dxa"/>
                  <w:vAlign w:val="center"/>
                </w:tcPr>
                <w:p w:rsidR="00C45F80" w:rsidRDefault="00C45F80" w:rsidP="00C0298B">
                  <w:pPr>
                    <w:jc w:val="center"/>
                    <w:rPr>
                      <w:szCs w:val="21"/>
                    </w:rPr>
                  </w:pPr>
                  <w:r>
                    <w:rPr>
                      <w:rFonts w:hint="eastAsia"/>
                      <w:szCs w:val="21"/>
                    </w:rPr>
                    <w:t>HW49</w:t>
                  </w:r>
                </w:p>
              </w:tc>
              <w:tc>
                <w:tcPr>
                  <w:tcW w:w="709" w:type="dxa"/>
                  <w:vAlign w:val="center"/>
                </w:tcPr>
                <w:p w:rsidR="00C45F80" w:rsidRPr="00AC790C" w:rsidRDefault="00C45F80" w:rsidP="00C0298B">
                  <w:pPr>
                    <w:jc w:val="center"/>
                    <w:rPr>
                      <w:szCs w:val="21"/>
                    </w:rPr>
                  </w:pPr>
                  <w:r w:rsidRPr="00E82660">
                    <w:rPr>
                      <w:szCs w:val="21"/>
                    </w:rPr>
                    <w:t>900-0</w:t>
                  </w:r>
                  <w:r w:rsidRPr="00E82660">
                    <w:rPr>
                      <w:rFonts w:hint="eastAsia"/>
                      <w:szCs w:val="21"/>
                    </w:rPr>
                    <w:t>41</w:t>
                  </w:r>
                  <w:r w:rsidRPr="00E82660">
                    <w:rPr>
                      <w:szCs w:val="21"/>
                    </w:rPr>
                    <w:t>-</w:t>
                  </w:r>
                  <w:r w:rsidRPr="00E82660">
                    <w:rPr>
                      <w:rFonts w:hint="eastAsia"/>
                      <w:szCs w:val="21"/>
                    </w:rPr>
                    <w:t>4</w:t>
                  </w:r>
                  <w:r w:rsidRPr="00E82660">
                    <w:rPr>
                      <w:szCs w:val="21"/>
                    </w:rPr>
                    <w:t>9</w:t>
                  </w:r>
                </w:p>
              </w:tc>
              <w:tc>
                <w:tcPr>
                  <w:tcW w:w="709" w:type="dxa"/>
                  <w:vAlign w:val="center"/>
                </w:tcPr>
                <w:p w:rsidR="00C45F80" w:rsidRPr="004E74F6" w:rsidRDefault="00C45F80" w:rsidP="00C0298B">
                  <w:pPr>
                    <w:jc w:val="center"/>
                    <w:rPr>
                      <w:szCs w:val="21"/>
                    </w:rPr>
                  </w:pPr>
                  <w:r w:rsidRPr="004E74F6">
                    <w:rPr>
                      <w:rFonts w:hint="eastAsia"/>
                      <w:szCs w:val="21"/>
                    </w:rPr>
                    <w:t>固</w:t>
                  </w:r>
                </w:p>
              </w:tc>
              <w:tc>
                <w:tcPr>
                  <w:tcW w:w="850" w:type="dxa"/>
                  <w:vAlign w:val="center"/>
                </w:tcPr>
                <w:p w:rsidR="00C45F80" w:rsidRDefault="00C45F80" w:rsidP="00C0298B">
                  <w:pPr>
                    <w:jc w:val="center"/>
                    <w:rPr>
                      <w:szCs w:val="21"/>
                    </w:rPr>
                  </w:pPr>
                  <w:r>
                    <w:rPr>
                      <w:rFonts w:hint="eastAsia"/>
                      <w:szCs w:val="21"/>
                    </w:rPr>
                    <w:t>0.0251</w:t>
                  </w:r>
                </w:p>
              </w:tc>
              <w:tc>
                <w:tcPr>
                  <w:tcW w:w="709" w:type="dxa"/>
                  <w:vAlign w:val="center"/>
                </w:tcPr>
                <w:p w:rsidR="00C45F80" w:rsidRDefault="00C45F80" w:rsidP="00C0298B">
                  <w:pPr>
                    <w:jc w:val="center"/>
                    <w:rPr>
                      <w:szCs w:val="21"/>
                    </w:rPr>
                  </w:pPr>
                  <w:r>
                    <w:rPr>
                      <w:rFonts w:hint="eastAsia"/>
                      <w:szCs w:val="21"/>
                    </w:rPr>
                    <w:t>有机废气</w:t>
                  </w:r>
                </w:p>
              </w:tc>
              <w:tc>
                <w:tcPr>
                  <w:tcW w:w="709" w:type="dxa"/>
                  <w:vAlign w:val="center"/>
                </w:tcPr>
                <w:p w:rsidR="00C45F80" w:rsidRDefault="00C45F80" w:rsidP="00C0298B">
                  <w:pPr>
                    <w:jc w:val="center"/>
                    <w:rPr>
                      <w:szCs w:val="21"/>
                    </w:rPr>
                  </w:pPr>
                  <w:r>
                    <w:rPr>
                      <w:rFonts w:hint="eastAsia"/>
                      <w:szCs w:val="21"/>
                    </w:rPr>
                    <w:t>有机废气</w:t>
                  </w:r>
                </w:p>
              </w:tc>
              <w:tc>
                <w:tcPr>
                  <w:tcW w:w="743" w:type="dxa"/>
                  <w:vAlign w:val="center"/>
                </w:tcPr>
                <w:p w:rsidR="00C45F80" w:rsidRDefault="00C45F80" w:rsidP="00C0298B">
                  <w:pPr>
                    <w:jc w:val="center"/>
                    <w:rPr>
                      <w:szCs w:val="21"/>
                    </w:rPr>
                  </w:pPr>
                  <w:r>
                    <w:rPr>
                      <w:rFonts w:hint="eastAsia"/>
                      <w:szCs w:val="21"/>
                    </w:rPr>
                    <w:t>毒性</w:t>
                  </w:r>
                </w:p>
              </w:tc>
              <w:tc>
                <w:tcPr>
                  <w:tcW w:w="1664" w:type="dxa"/>
                  <w:vMerge/>
                  <w:vAlign w:val="center"/>
                </w:tcPr>
                <w:p w:rsidR="00C45F80" w:rsidRDefault="00C45F80" w:rsidP="00C0298B">
                  <w:pPr>
                    <w:jc w:val="center"/>
                    <w:rPr>
                      <w:szCs w:val="21"/>
                    </w:rPr>
                  </w:pPr>
                </w:p>
              </w:tc>
            </w:tr>
            <w:tr w:rsidR="00AC5A27" w:rsidRPr="004E74F6" w:rsidTr="00C0298B">
              <w:trPr>
                <w:trHeight w:val="340"/>
              </w:trPr>
              <w:tc>
                <w:tcPr>
                  <w:tcW w:w="460" w:type="dxa"/>
                  <w:vAlign w:val="center"/>
                </w:tcPr>
                <w:p w:rsidR="00AC5A27" w:rsidRDefault="00AC5A27" w:rsidP="00C0298B">
                  <w:pPr>
                    <w:jc w:val="center"/>
                    <w:rPr>
                      <w:szCs w:val="21"/>
                    </w:rPr>
                  </w:pPr>
                  <w:r>
                    <w:rPr>
                      <w:rFonts w:hint="eastAsia"/>
                      <w:szCs w:val="21"/>
                    </w:rPr>
                    <w:t>4</w:t>
                  </w:r>
                </w:p>
              </w:tc>
              <w:tc>
                <w:tcPr>
                  <w:tcW w:w="850" w:type="dxa"/>
                  <w:vAlign w:val="center"/>
                </w:tcPr>
                <w:p w:rsidR="00AC5A27" w:rsidRPr="00FB33E8" w:rsidRDefault="00AC5A27" w:rsidP="008A12C7">
                  <w:pPr>
                    <w:jc w:val="center"/>
                    <w:rPr>
                      <w:szCs w:val="21"/>
                    </w:rPr>
                  </w:pPr>
                  <w:r w:rsidRPr="00FB33E8">
                    <w:rPr>
                      <w:rFonts w:hint="eastAsia"/>
                      <w:color w:val="000000"/>
                      <w:szCs w:val="21"/>
                    </w:rPr>
                    <w:t>废含油手套、抹布</w:t>
                  </w:r>
                </w:p>
              </w:tc>
              <w:tc>
                <w:tcPr>
                  <w:tcW w:w="709" w:type="dxa"/>
                  <w:vAlign w:val="center"/>
                </w:tcPr>
                <w:p w:rsidR="00AC5A27" w:rsidRPr="00BD7C3E" w:rsidRDefault="00AC5A27" w:rsidP="008A12C7">
                  <w:pPr>
                    <w:jc w:val="center"/>
                    <w:rPr>
                      <w:szCs w:val="21"/>
                    </w:rPr>
                  </w:pPr>
                  <w:r>
                    <w:rPr>
                      <w:rFonts w:hint="eastAsia"/>
                      <w:szCs w:val="21"/>
                    </w:rPr>
                    <w:t>/</w:t>
                  </w:r>
                </w:p>
              </w:tc>
              <w:tc>
                <w:tcPr>
                  <w:tcW w:w="958" w:type="dxa"/>
                  <w:vAlign w:val="center"/>
                </w:tcPr>
                <w:p w:rsidR="00AC5A27" w:rsidRDefault="00AC5A27" w:rsidP="008A12C7">
                  <w:pPr>
                    <w:jc w:val="center"/>
                    <w:rPr>
                      <w:szCs w:val="21"/>
                    </w:rPr>
                  </w:pPr>
                  <w:r>
                    <w:rPr>
                      <w:rFonts w:hint="eastAsia"/>
                      <w:szCs w:val="21"/>
                    </w:rPr>
                    <w:t>/</w:t>
                  </w:r>
                </w:p>
              </w:tc>
              <w:tc>
                <w:tcPr>
                  <w:tcW w:w="709" w:type="dxa"/>
                  <w:vAlign w:val="center"/>
                </w:tcPr>
                <w:p w:rsidR="00AC5A27" w:rsidRPr="004E74F6" w:rsidRDefault="00AC5A27" w:rsidP="008A12C7">
                  <w:pPr>
                    <w:jc w:val="center"/>
                    <w:rPr>
                      <w:szCs w:val="21"/>
                    </w:rPr>
                  </w:pPr>
                  <w:r>
                    <w:rPr>
                      <w:rFonts w:hint="eastAsia"/>
                      <w:szCs w:val="21"/>
                    </w:rPr>
                    <w:t>900-041-49</w:t>
                  </w:r>
                </w:p>
              </w:tc>
              <w:tc>
                <w:tcPr>
                  <w:tcW w:w="709" w:type="dxa"/>
                  <w:vAlign w:val="center"/>
                </w:tcPr>
                <w:p w:rsidR="00AC5A27" w:rsidRPr="004E74F6" w:rsidRDefault="00AC5A27" w:rsidP="008A12C7">
                  <w:pPr>
                    <w:jc w:val="center"/>
                    <w:rPr>
                      <w:szCs w:val="21"/>
                    </w:rPr>
                  </w:pPr>
                  <w:r>
                    <w:rPr>
                      <w:rFonts w:hint="eastAsia"/>
                      <w:szCs w:val="21"/>
                    </w:rPr>
                    <w:t>固</w:t>
                  </w:r>
                </w:p>
              </w:tc>
              <w:tc>
                <w:tcPr>
                  <w:tcW w:w="850" w:type="dxa"/>
                  <w:vAlign w:val="center"/>
                </w:tcPr>
                <w:p w:rsidR="00AC5A27" w:rsidRPr="004E74F6" w:rsidRDefault="00AC5A27" w:rsidP="008A12C7">
                  <w:pPr>
                    <w:jc w:val="center"/>
                    <w:rPr>
                      <w:szCs w:val="21"/>
                    </w:rPr>
                  </w:pPr>
                  <w:r>
                    <w:rPr>
                      <w:rFonts w:hint="eastAsia"/>
                      <w:szCs w:val="21"/>
                    </w:rPr>
                    <w:t>0.001</w:t>
                  </w:r>
                </w:p>
              </w:tc>
              <w:tc>
                <w:tcPr>
                  <w:tcW w:w="709" w:type="dxa"/>
                  <w:vAlign w:val="center"/>
                </w:tcPr>
                <w:p w:rsidR="00AC5A27" w:rsidRDefault="00AC5A27" w:rsidP="008A12C7">
                  <w:pPr>
                    <w:jc w:val="center"/>
                    <w:rPr>
                      <w:szCs w:val="21"/>
                    </w:rPr>
                  </w:pPr>
                  <w:r>
                    <w:rPr>
                      <w:szCs w:val="21"/>
                    </w:rPr>
                    <w:t>矿物油</w:t>
                  </w:r>
                </w:p>
              </w:tc>
              <w:tc>
                <w:tcPr>
                  <w:tcW w:w="709" w:type="dxa"/>
                  <w:vAlign w:val="center"/>
                </w:tcPr>
                <w:p w:rsidR="00AC5A27" w:rsidRPr="004E74F6" w:rsidRDefault="00AC5A27" w:rsidP="008A12C7">
                  <w:pPr>
                    <w:jc w:val="center"/>
                    <w:rPr>
                      <w:szCs w:val="21"/>
                    </w:rPr>
                  </w:pPr>
                  <w:r>
                    <w:rPr>
                      <w:szCs w:val="21"/>
                    </w:rPr>
                    <w:t>矿物油</w:t>
                  </w:r>
                </w:p>
              </w:tc>
              <w:tc>
                <w:tcPr>
                  <w:tcW w:w="743" w:type="dxa"/>
                  <w:vAlign w:val="center"/>
                </w:tcPr>
                <w:p w:rsidR="00AC5A27" w:rsidRPr="004E74F6" w:rsidRDefault="00AC5A27" w:rsidP="008A12C7">
                  <w:pPr>
                    <w:jc w:val="center"/>
                    <w:rPr>
                      <w:szCs w:val="21"/>
                    </w:rPr>
                  </w:pPr>
                  <w:r>
                    <w:rPr>
                      <w:rFonts w:hint="eastAsia"/>
                      <w:szCs w:val="21"/>
                    </w:rPr>
                    <w:t>毒性</w:t>
                  </w:r>
                  <w:r>
                    <w:rPr>
                      <w:rFonts w:hint="eastAsia"/>
                      <w:szCs w:val="21"/>
                    </w:rPr>
                    <w:t>/</w:t>
                  </w:r>
                  <w:r>
                    <w:rPr>
                      <w:rFonts w:hint="eastAsia"/>
                      <w:szCs w:val="21"/>
                    </w:rPr>
                    <w:t>感染性</w:t>
                  </w:r>
                </w:p>
              </w:tc>
              <w:tc>
                <w:tcPr>
                  <w:tcW w:w="1664" w:type="dxa"/>
                  <w:vMerge w:val="restart"/>
                  <w:vAlign w:val="center"/>
                </w:tcPr>
                <w:p w:rsidR="00AC5A27" w:rsidRDefault="00AC5A27" w:rsidP="00C0298B">
                  <w:pPr>
                    <w:jc w:val="center"/>
                    <w:rPr>
                      <w:szCs w:val="21"/>
                    </w:rPr>
                  </w:pPr>
                  <w:r>
                    <w:rPr>
                      <w:rFonts w:hint="eastAsia"/>
                      <w:szCs w:val="21"/>
                    </w:rPr>
                    <w:t>环卫部门处理</w:t>
                  </w:r>
                </w:p>
              </w:tc>
            </w:tr>
            <w:tr w:rsidR="00AC5A27" w:rsidRPr="004E74F6" w:rsidTr="00C0298B">
              <w:trPr>
                <w:trHeight w:val="340"/>
              </w:trPr>
              <w:tc>
                <w:tcPr>
                  <w:tcW w:w="460" w:type="dxa"/>
                  <w:vAlign w:val="center"/>
                </w:tcPr>
                <w:p w:rsidR="00AC5A27" w:rsidRDefault="00AC5A27" w:rsidP="00C0298B">
                  <w:pPr>
                    <w:jc w:val="center"/>
                    <w:rPr>
                      <w:szCs w:val="21"/>
                    </w:rPr>
                  </w:pPr>
                  <w:r>
                    <w:rPr>
                      <w:rFonts w:hint="eastAsia"/>
                      <w:szCs w:val="21"/>
                    </w:rPr>
                    <w:t>5</w:t>
                  </w:r>
                </w:p>
              </w:tc>
              <w:tc>
                <w:tcPr>
                  <w:tcW w:w="850" w:type="dxa"/>
                  <w:vAlign w:val="center"/>
                </w:tcPr>
                <w:p w:rsidR="00AC5A27" w:rsidRPr="001C263E" w:rsidRDefault="00AC5A27" w:rsidP="00C0298B">
                  <w:pPr>
                    <w:jc w:val="center"/>
                    <w:rPr>
                      <w:szCs w:val="21"/>
                    </w:rPr>
                  </w:pPr>
                  <w:r w:rsidRPr="001C263E">
                    <w:rPr>
                      <w:rFonts w:hint="eastAsia"/>
                      <w:szCs w:val="21"/>
                    </w:rPr>
                    <w:t>员工生活</w:t>
                  </w:r>
                </w:p>
              </w:tc>
              <w:tc>
                <w:tcPr>
                  <w:tcW w:w="709" w:type="dxa"/>
                  <w:vAlign w:val="center"/>
                </w:tcPr>
                <w:p w:rsidR="00AC5A27" w:rsidRPr="004E74F6" w:rsidRDefault="00AC5A27" w:rsidP="00C0298B">
                  <w:pPr>
                    <w:jc w:val="center"/>
                    <w:rPr>
                      <w:szCs w:val="21"/>
                    </w:rPr>
                  </w:pPr>
                  <w:r w:rsidRPr="004E74F6">
                    <w:rPr>
                      <w:rFonts w:hint="eastAsia"/>
                      <w:szCs w:val="21"/>
                    </w:rPr>
                    <w:t>生活垃圾</w:t>
                  </w:r>
                </w:p>
              </w:tc>
              <w:tc>
                <w:tcPr>
                  <w:tcW w:w="958" w:type="dxa"/>
                  <w:vAlign w:val="center"/>
                </w:tcPr>
                <w:p w:rsidR="00AC5A27" w:rsidRPr="004E74F6" w:rsidRDefault="00AC5A27" w:rsidP="00C0298B">
                  <w:pPr>
                    <w:jc w:val="center"/>
                    <w:rPr>
                      <w:szCs w:val="21"/>
                    </w:rPr>
                  </w:pPr>
                  <w:r>
                    <w:rPr>
                      <w:rFonts w:hint="eastAsia"/>
                      <w:szCs w:val="21"/>
                    </w:rPr>
                    <w:t>/</w:t>
                  </w:r>
                </w:p>
              </w:tc>
              <w:tc>
                <w:tcPr>
                  <w:tcW w:w="709" w:type="dxa"/>
                  <w:vAlign w:val="center"/>
                </w:tcPr>
                <w:p w:rsidR="00AC5A27" w:rsidRPr="004E74F6" w:rsidRDefault="00AC5A27" w:rsidP="00C0298B">
                  <w:pPr>
                    <w:jc w:val="center"/>
                    <w:rPr>
                      <w:szCs w:val="21"/>
                    </w:rPr>
                  </w:pPr>
                  <w:r w:rsidRPr="004E74F6">
                    <w:rPr>
                      <w:rFonts w:hint="eastAsia"/>
                      <w:szCs w:val="21"/>
                    </w:rPr>
                    <w:t>/</w:t>
                  </w:r>
                </w:p>
              </w:tc>
              <w:tc>
                <w:tcPr>
                  <w:tcW w:w="709" w:type="dxa"/>
                  <w:vAlign w:val="center"/>
                </w:tcPr>
                <w:p w:rsidR="00AC5A27" w:rsidRPr="004E74F6" w:rsidRDefault="00AC5A27" w:rsidP="00C0298B">
                  <w:pPr>
                    <w:jc w:val="center"/>
                    <w:rPr>
                      <w:szCs w:val="21"/>
                    </w:rPr>
                  </w:pPr>
                  <w:r w:rsidRPr="004E74F6">
                    <w:rPr>
                      <w:rFonts w:hint="eastAsia"/>
                      <w:szCs w:val="21"/>
                    </w:rPr>
                    <w:t>固</w:t>
                  </w:r>
                  <w:r w:rsidRPr="004E74F6">
                    <w:rPr>
                      <w:rFonts w:hint="eastAsia"/>
                      <w:szCs w:val="21"/>
                    </w:rPr>
                    <w:t>/</w:t>
                  </w:r>
                  <w:r w:rsidRPr="004E74F6">
                    <w:rPr>
                      <w:rFonts w:hint="eastAsia"/>
                      <w:szCs w:val="21"/>
                    </w:rPr>
                    <w:t>液</w:t>
                  </w:r>
                </w:p>
              </w:tc>
              <w:tc>
                <w:tcPr>
                  <w:tcW w:w="850" w:type="dxa"/>
                  <w:vAlign w:val="center"/>
                </w:tcPr>
                <w:p w:rsidR="00AC5A27" w:rsidRPr="004E74F6" w:rsidRDefault="00AC5A27" w:rsidP="00C0298B">
                  <w:pPr>
                    <w:jc w:val="center"/>
                    <w:rPr>
                      <w:szCs w:val="21"/>
                    </w:rPr>
                  </w:pPr>
                  <w:r>
                    <w:rPr>
                      <w:rFonts w:hint="eastAsia"/>
                      <w:szCs w:val="21"/>
                    </w:rPr>
                    <w:t>7.5</w:t>
                  </w:r>
                </w:p>
              </w:tc>
              <w:tc>
                <w:tcPr>
                  <w:tcW w:w="709" w:type="dxa"/>
                  <w:vAlign w:val="center"/>
                </w:tcPr>
                <w:p w:rsidR="00AC5A27" w:rsidRPr="004E74F6" w:rsidRDefault="00AC5A27" w:rsidP="00C0298B">
                  <w:pPr>
                    <w:jc w:val="center"/>
                    <w:rPr>
                      <w:szCs w:val="21"/>
                    </w:rPr>
                  </w:pPr>
                  <w:r>
                    <w:rPr>
                      <w:rFonts w:hint="eastAsia"/>
                      <w:szCs w:val="21"/>
                    </w:rPr>
                    <w:t>/</w:t>
                  </w:r>
                </w:p>
              </w:tc>
              <w:tc>
                <w:tcPr>
                  <w:tcW w:w="709" w:type="dxa"/>
                  <w:vAlign w:val="center"/>
                </w:tcPr>
                <w:p w:rsidR="00AC5A27" w:rsidRPr="004E74F6" w:rsidRDefault="00AC5A27" w:rsidP="00C0298B">
                  <w:pPr>
                    <w:jc w:val="center"/>
                    <w:rPr>
                      <w:szCs w:val="21"/>
                    </w:rPr>
                  </w:pPr>
                  <w:r w:rsidRPr="004E74F6">
                    <w:rPr>
                      <w:rFonts w:hint="eastAsia"/>
                      <w:szCs w:val="21"/>
                    </w:rPr>
                    <w:t>/</w:t>
                  </w:r>
                </w:p>
              </w:tc>
              <w:tc>
                <w:tcPr>
                  <w:tcW w:w="743" w:type="dxa"/>
                  <w:vAlign w:val="center"/>
                </w:tcPr>
                <w:p w:rsidR="00AC5A27" w:rsidRDefault="00AC5A27" w:rsidP="00C0298B">
                  <w:pPr>
                    <w:jc w:val="center"/>
                    <w:rPr>
                      <w:szCs w:val="21"/>
                    </w:rPr>
                  </w:pPr>
                  <w:r>
                    <w:rPr>
                      <w:rFonts w:hint="eastAsia"/>
                      <w:szCs w:val="21"/>
                    </w:rPr>
                    <w:t>/</w:t>
                  </w:r>
                </w:p>
              </w:tc>
              <w:tc>
                <w:tcPr>
                  <w:tcW w:w="1664" w:type="dxa"/>
                  <w:vMerge/>
                  <w:vAlign w:val="center"/>
                </w:tcPr>
                <w:p w:rsidR="00AC5A27" w:rsidRPr="004E74F6" w:rsidRDefault="00AC5A27" w:rsidP="00C0298B">
                  <w:pPr>
                    <w:jc w:val="center"/>
                    <w:rPr>
                      <w:szCs w:val="21"/>
                    </w:rPr>
                  </w:pPr>
                </w:p>
              </w:tc>
            </w:tr>
          </w:tbl>
          <w:p w:rsidR="000D0124" w:rsidRDefault="000D0124" w:rsidP="00C0298B">
            <w:pPr>
              <w:rPr>
                <w:rFonts w:eastAsia="黑体"/>
                <w:sz w:val="30"/>
                <w:szCs w:val="30"/>
              </w:rPr>
            </w:pPr>
          </w:p>
          <w:p w:rsidR="0080441C" w:rsidRDefault="0080441C" w:rsidP="00C0298B">
            <w:pPr>
              <w:rPr>
                <w:rFonts w:eastAsia="黑体"/>
                <w:sz w:val="30"/>
                <w:szCs w:val="30"/>
              </w:rPr>
            </w:pPr>
          </w:p>
          <w:p w:rsidR="0080441C" w:rsidRDefault="0080441C" w:rsidP="00C0298B">
            <w:pPr>
              <w:rPr>
                <w:rFonts w:eastAsia="黑体"/>
                <w:sz w:val="30"/>
                <w:szCs w:val="30"/>
              </w:rPr>
            </w:pPr>
          </w:p>
          <w:p w:rsidR="0080441C" w:rsidRDefault="0080441C" w:rsidP="00C0298B">
            <w:pPr>
              <w:rPr>
                <w:rFonts w:eastAsia="黑体"/>
                <w:sz w:val="30"/>
                <w:szCs w:val="30"/>
              </w:rPr>
            </w:pPr>
          </w:p>
          <w:p w:rsidR="0080441C" w:rsidRDefault="0080441C" w:rsidP="00C0298B">
            <w:pPr>
              <w:rPr>
                <w:rFonts w:eastAsia="黑体"/>
                <w:sz w:val="30"/>
                <w:szCs w:val="30"/>
              </w:rPr>
            </w:pPr>
          </w:p>
          <w:p w:rsidR="0080441C" w:rsidRDefault="0080441C" w:rsidP="00C0298B">
            <w:pPr>
              <w:rPr>
                <w:rFonts w:eastAsia="黑体"/>
                <w:sz w:val="30"/>
                <w:szCs w:val="30"/>
              </w:rPr>
            </w:pPr>
          </w:p>
          <w:p w:rsidR="0080441C" w:rsidRPr="008C269C" w:rsidRDefault="0080441C" w:rsidP="00C0298B">
            <w:pPr>
              <w:rPr>
                <w:rFonts w:eastAsia="黑体"/>
                <w:sz w:val="30"/>
                <w:szCs w:val="30"/>
              </w:rPr>
            </w:pPr>
          </w:p>
        </w:tc>
      </w:tr>
    </w:tbl>
    <w:p w:rsidR="000D0124" w:rsidRPr="00581CA6" w:rsidRDefault="000D0124" w:rsidP="000D0124">
      <w:pPr>
        <w:spacing w:line="400" w:lineRule="exact"/>
        <w:outlineLvl w:val="0"/>
        <w:rPr>
          <w:rFonts w:eastAsia="黑体"/>
          <w:bCs/>
          <w:sz w:val="32"/>
          <w:szCs w:val="32"/>
        </w:rPr>
        <w:sectPr w:rsidR="000D0124" w:rsidRPr="00581CA6" w:rsidSect="00C0298B">
          <w:pgSz w:w="11906" w:h="16838" w:code="9"/>
          <w:pgMar w:top="1418" w:right="1418" w:bottom="1134" w:left="1418" w:header="851" w:footer="992" w:gutter="0"/>
          <w:pgNumType w:fmt="numberInDash"/>
          <w:cols w:space="425"/>
          <w:docGrid w:type="lines" w:linePitch="312"/>
        </w:sectPr>
      </w:pPr>
    </w:p>
    <w:p w:rsidR="000D0124" w:rsidRPr="00581CA6" w:rsidRDefault="000D0124" w:rsidP="000D0124">
      <w:pPr>
        <w:spacing w:line="400" w:lineRule="exact"/>
        <w:outlineLvl w:val="0"/>
        <w:rPr>
          <w:rFonts w:eastAsia="黑体"/>
          <w:bCs/>
          <w:sz w:val="32"/>
          <w:szCs w:val="32"/>
        </w:rPr>
      </w:pPr>
      <w:r w:rsidRPr="00581CA6">
        <w:rPr>
          <w:rFonts w:eastAsia="黑体"/>
          <w:bCs/>
          <w:sz w:val="32"/>
          <w:szCs w:val="32"/>
        </w:rPr>
        <w:lastRenderedPageBreak/>
        <w:t>项目主要污染物产生及排放情况</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959"/>
        <w:gridCol w:w="1417"/>
        <w:gridCol w:w="1418"/>
        <w:gridCol w:w="1701"/>
        <w:gridCol w:w="1701"/>
        <w:gridCol w:w="2062"/>
      </w:tblGrid>
      <w:tr w:rsidR="000D0124" w:rsidRPr="00581CA6" w:rsidTr="00DA36FF">
        <w:trPr>
          <w:trHeight w:val="454"/>
        </w:trPr>
        <w:tc>
          <w:tcPr>
            <w:tcW w:w="959" w:type="dxa"/>
            <w:vAlign w:val="center"/>
          </w:tcPr>
          <w:p w:rsidR="000D0124" w:rsidRPr="00581CA6" w:rsidRDefault="000D0124" w:rsidP="00C0298B">
            <w:pPr>
              <w:jc w:val="center"/>
              <w:rPr>
                <w:b/>
                <w:sz w:val="24"/>
              </w:rPr>
            </w:pPr>
            <w:r w:rsidRPr="00581CA6">
              <w:rPr>
                <w:b/>
                <w:sz w:val="24"/>
              </w:rPr>
              <w:t>污染物</w:t>
            </w:r>
          </w:p>
          <w:p w:rsidR="000D0124" w:rsidRPr="00581CA6" w:rsidRDefault="000D0124" w:rsidP="00C0298B">
            <w:pPr>
              <w:jc w:val="center"/>
              <w:rPr>
                <w:b/>
                <w:bCs/>
                <w:sz w:val="24"/>
              </w:rPr>
            </w:pPr>
            <w:r w:rsidRPr="00581CA6">
              <w:rPr>
                <w:b/>
                <w:sz w:val="24"/>
              </w:rPr>
              <w:t>类型</w:t>
            </w:r>
          </w:p>
        </w:tc>
        <w:tc>
          <w:tcPr>
            <w:tcW w:w="1417" w:type="dxa"/>
            <w:vAlign w:val="center"/>
          </w:tcPr>
          <w:p w:rsidR="000D0124" w:rsidRPr="00581CA6" w:rsidRDefault="000D0124" w:rsidP="00C0298B">
            <w:pPr>
              <w:jc w:val="center"/>
              <w:rPr>
                <w:b/>
                <w:sz w:val="24"/>
              </w:rPr>
            </w:pPr>
            <w:r w:rsidRPr="00581CA6">
              <w:rPr>
                <w:b/>
                <w:sz w:val="24"/>
              </w:rPr>
              <w:t>排放源</w:t>
            </w:r>
          </w:p>
          <w:p w:rsidR="000D0124" w:rsidRPr="00581CA6" w:rsidRDefault="000D0124" w:rsidP="00C0298B">
            <w:pPr>
              <w:jc w:val="center"/>
              <w:rPr>
                <w:b/>
                <w:bCs/>
                <w:sz w:val="24"/>
              </w:rPr>
            </w:pPr>
            <w:r w:rsidRPr="00581CA6">
              <w:rPr>
                <w:b/>
                <w:sz w:val="24"/>
              </w:rPr>
              <w:t>（编号）</w:t>
            </w:r>
          </w:p>
        </w:tc>
        <w:tc>
          <w:tcPr>
            <w:tcW w:w="1418" w:type="dxa"/>
            <w:vAlign w:val="center"/>
          </w:tcPr>
          <w:p w:rsidR="000D0124" w:rsidRPr="00581CA6" w:rsidRDefault="000D0124" w:rsidP="00C0298B">
            <w:pPr>
              <w:jc w:val="center"/>
              <w:rPr>
                <w:b/>
                <w:sz w:val="24"/>
              </w:rPr>
            </w:pPr>
            <w:r w:rsidRPr="00581CA6">
              <w:rPr>
                <w:b/>
                <w:sz w:val="24"/>
              </w:rPr>
              <w:t>污染物</w:t>
            </w:r>
          </w:p>
          <w:p w:rsidR="000D0124" w:rsidRPr="00581CA6" w:rsidRDefault="000D0124" w:rsidP="00C0298B">
            <w:pPr>
              <w:jc w:val="center"/>
              <w:rPr>
                <w:b/>
                <w:bCs/>
                <w:sz w:val="24"/>
              </w:rPr>
            </w:pPr>
            <w:r w:rsidRPr="00581CA6">
              <w:rPr>
                <w:b/>
                <w:sz w:val="24"/>
              </w:rPr>
              <w:t>名称</w:t>
            </w:r>
          </w:p>
        </w:tc>
        <w:tc>
          <w:tcPr>
            <w:tcW w:w="1701" w:type="dxa"/>
            <w:vAlign w:val="center"/>
          </w:tcPr>
          <w:p w:rsidR="000D0124" w:rsidRPr="00581CA6" w:rsidRDefault="000D0124" w:rsidP="00C0298B">
            <w:pPr>
              <w:jc w:val="center"/>
              <w:rPr>
                <w:b/>
                <w:sz w:val="24"/>
              </w:rPr>
            </w:pPr>
            <w:r w:rsidRPr="00581CA6">
              <w:rPr>
                <w:b/>
                <w:sz w:val="24"/>
              </w:rPr>
              <w:t>产生</w:t>
            </w:r>
            <w:r w:rsidRPr="00581CA6">
              <w:rPr>
                <w:rFonts w:hint="eastAsia"/>
                <w:b/>
                <w:sz w:val="24"/>
              </w:rPr>
              <w:t>浓度</w:t>
            </w:r>
          </w:p>
          <w:p w:rsidR="000D0124" w:rsidRPr="00581CA6" w:rsidRDefault="000D0124" w:rsidP="00C0298B">
            <w:pPr>
              <w:jc w:val="center"/>
              <w:rPr>
                <w:b/>
                <w:bCs/>
                <w:sz w:val="24"/>
              </w:rPr>
            </w:pPr>
            <w:r w:rsidRPr="00581CA6">
              <w:rPr>
                <w:b/>
                <w:sz w:val="24"/>
              </w:rPr>
              <w:t>及产生量</w:t>
            </w:r>
          </w:p>
        </w:tc>
        <w:tc>
          <w:tcPr>
            <w:tcW w:w="1701" w:type="dxa"/>
            <w:vAlign w:val="center"/>
          </w:tcPr>
          <w:p w:rsidR="000D0124" w:rsidRPr="00581CA6" w:rsidRDefault="000D0124" w:rsidP="00C0298B">
            <w:pPr>
              <w:jc w:val="center"/>
              <w:rPr>
                <w:b/>
                <w:sz w:val="24"/>
              </w:rPr>
            </w:pPr>
            <w:r w:rsidRPr="00581CA6">
              <w:rPr>
                <w:b/>
                <w:sz w:val="24"/>
              </w:rPr>
              <w:t>排放浓度</w:t>
            </w:r>
          </w:p>
          <w:p w:rsidR="000D0124" w:rsidRPr="00581CA6" w:rsidRDefault="000D0124" w:rsidP="00C0298B">
            <w:pPr>
              <w:jc w:val="center"/>
              <w:rPr>
                <w:b/>
                <w:bCs/>
                <w:sz w:val="24"/>
              </w:rPr>
            </w:pPr>
            <w:r w:rsidRPr="00581CA6">
              <w:rPr>
                <w:b/>
                <w:sz w:val="24"/>
              </w:rPr>
              <w:t>及排放量</w:t>
            </w:r>
          </w:p>
        </w:tc>
        <w:tc>
          <w:tcPr>
            <w:tcW w:w="2062" w:type="dxa"/>
            <w:vAlign w:val="center"/>
          </w:tcPr>
          <w:p w:rsidR="000D0124" w:rsidRPr="00581CA6" w:rsidRDefault="000D0124" w:rsidP="00C0298B">
            <w:pPr>
              <w:jc w:val="center"/>
              <w:rPr>
                <w:b/>
                <w:sz w:val="24"/>
              </w:rPr>
            </w:pPr>
            <w:r w:rsidRPr="00581CA6">
              <w:rPr>
                <w:rFonts w:hint="eastAsia"/>
                <w:b/>
                <w:sz w:val="24"/>
              </w:rPr>
              <w:t>排放去向</w:t>
            </w:r>
          </w:p>
        </w:tc>
      </w:tr>
      <w:tr w:rsidR="00DA36FF" w:rsidRPr="00581CA6" w:rsidTr="00DA36FF">
        <w:trPr>
          <w:trHeight w:val="706"/>
        </w:trPr>
        <w:tc>
          <w:tcPr>
            <w:tcW w:w="959" w:type="dxa"/>
            <w:vMerge w:val="restart"/>
            <w:vAlign w:val="center"/>
          </w:tcPr>
          <w:p w:rsidR="00DA36FF" w:rsidRDefault="00DA36FF" w:rsidP="00C0298B">
            <w:pPr>
              <w:jc w:val="center"/>
              <w:rPr>
                <w:color w:val="0D0D0D"/>
                <w:sz w:val="24"/>
              </w:rPr>
            </w:pPr>
            <w:r>
              <w:rPr>
                <w:color w:val="0D0D0D"/>
                <w:sz w:val="24"/>
              </w:rPr>
              <w:t>大气污染物</w:t>
            </w:r>
          </w:p>
        </w:tc>
        <w:tc>
          <w:tcPr>
            <w:tcW w:w="1417" w:type="dxa"/>
            <w:vAlign w:val="center"/>
          </w:tcPr>
          <w:p w:rsidR="00DA36FF" w:rsidRPr="00CD3F1B" w:rsidRDefault="00DA36FF" w:rsidP="003C74E5">
            <w:pPr>
              <w:spacing w:line="300" w:lineRule="exact"/>
              <w:ind w:leftChars="-50" w:left="-105" w:rightChars="-50" w:right="-105"/>
              <w:jc w:val="center"/>
              <w:rPr>
                <w:rFonts w:hAnsi="宋体"/>
                <w:kern w:val="1"/>
                <w:sz w:val="24"/>
              </w:rPr>
            </w:pPr>
            <w:r w:rsidRPr="00CD3F1B">
              <w:rPr>
                <w:rFonts w:hAnsi="宋体" w:hint="eastAsia"/>
                <w:kern w:val="1"/>
                <w:sz w:val="24"/>
              </w:rPr>
              <w:t>DA001</w:t>
            </w:r>
          </w:p>
          <w:p w:rsidR="00DA36FF" w:rsidRPr="00CD3F1B" w:rsidRDefault="00DA36FF" w:rsidP="003C74E5">
            <w:pPr>
              <w:spacing w:line="300" w:lineRule="exact"/>
              <w:ind w:leftChars="-50" w:left="-105" w:rightChars="-50" w:right="-105"/>
              <w:jc w:val="center"/>
              <w:rPr>
                <w:kern w:val="1"/>
                <w:sz w:val="24"/>
              </w:rPr>
            </w:pPr>
            <w:r w:rsidRPr="00CD3F1B">
              <w:rPr>
                <w:rFonts w:hAnsi="宋体"/>
                <w:kern w:val="1"/>
                <w:sz w:val="24"/>
              </w:rPr>
              <w:t>（有组织）</w:t>
            </w:r>
          </w:p>
        </w:tc>
        <w:tc>
          <w:tcPr>
            <w:tcW w:w="1418" w:type="dxa"/>
            <w:vAlign w:val="center"/>
          </w:tcPr>
          <w:p w:rsidR="00DA36FF" w:rsidRDefault="00DA36FF" w:rsidP="00C0298B">
            <w:pPr>
              <w:adjustRightInd w:val="0"/>
              <w:snapToGrid w:val="0"/>
              <w:jc w:val="center"/>
              <w:rPr>
                <w:sz w:val="24"/>
              </w:rPr>
            </w:pPr>
            <w:r>
              <w:rPr>
                <w:sz w:val="24"/>
              </w:rPr>
              <w:t>颗粒物</w:t>
            </w:r>
          </w:p>
        </w:tc>
        <w:tc>
          <w:tcPr>
            <w:tcW w:w="1701" w:type="dxa"/>
            <w:vAlign w:val="center"/>
          </w:tcPr>
          <w:p w:rsidR="00DA36FF" w:rsidRDefault="00DA36FF" w:rsidP="003C74E5">
            <w:pPr>
              <w:adjustRightInd w:val="0"/>
              <w:snapToGrid w:val="0"/>
              <w:jc w:val="center"/>
              <w:rPr>
                <w:color w:val="0D0D0D"/>
                <w:sz w:val="24"/>
              </w:rPr>
            </w:pPr>
            <w:r>
              <w:rPr>
                <w:rFonts w:hint="eastAsia"/>
                <w:sz w:val="24"/>
              </w:rPr>
              <w:t>524.48</w:t>
            </w:r>
            <w:r w:rsidRPr="00CD3F1B">
              <w:rPr>
                <w:sz w:val="24"/>
              </w:rPr>
              <w:t xml:space="preserve"> mg/m</w:t>
            </w:r>
            <w:r w:rsidRPr="00CD3F1B">
              <w:rPr>
                <w:sz w:val="24"/>
                <w:vertAlign w:val="superscript"/>
              </w:rPr>
              <w:t>3</w:t>
            </w:r>
            <w:r w:rsidRPr="00CD3F1B">
              <w:rPr>
                <w:rFonts w:hAnsi="宋体"/>
                <w:sz w:val="24"/>
              </w:rPr>
              <w:t>，</w:t>
            </w:r>
            <w:r>
              <w:rPr>
                <w:rFonts w:hint="eastAsia"/>
                <w:sz w:val="24"/>
              </w:rPr>
              <w:t>2.5175</w:t>
            </w:r>
            <w:r w:rsidRPr="00CD3F1B">
              <w:rPr>
                <w:sz w:val="24"/>
              </w:rPr>
              <w:t xml:space="preserve"> </w:t>
            </w:r>
            <w:r w:rsidRPr="00CD3F1B">
              <w:rPr>
                <w:kern w:val="1"/>
                <w:sz w:val="24"/>
              </w:rPr>
              <w:t>t/a</w:t>
            </w:r>
          </w:p>
        </w:tc>
        <w:tc>
          <w:tcPr>
            <w:tcW w:w="1701" w:type="dxa"/>
            <w:vAlign w:val="center"/>
          </w:tcPr>
          <w:p w:rsidR="00DA36FF" w:rsidRDefault="00DA36FF" w:rsidP="003C74E5">
            <w:pPr>
              <w:adjustRightInd w:val="0"/>
              <w:snapToGrid w:val="0"/>
              <w:jc w:val="center"/>
              <w:rPr>
                <w:color w:val="0D0D0D"/>
                <w:sz w:val="24"/>
              </w:rPr>
            </w:pPr>
            <w:r>
              <w:rPr>
                <w:rFonts w:hint="eastAsia"/>
                <w:sz w:val="24"/>
              </w:rPr>
              <w:t>0.26</w:t>
            </w:r>
            <w:r w:rsidRPr="00CD3F1B">
              <w:rPr>
                <w:sz w:val="24"/>
              </w:rPr>
              <w:t xml:space="preserve"> mg/m</w:t>
            </w:r>
            <w:r w:rsidRPr="00CD3F1B">
              <w:rPr>
                <w:sz w:val="24"/>
                <w:vertAlign w:val="superscript"/>
              </w:rPr>
              <w:t>3</w:t>
            </w:r>
            <w:r w:rsidRPr="00CD3F1B">
              <w:rPr>
                <w:rFonts w:hAnsi="宋体"/>
                <w:sz w:val="24"/>
              </w:rPr>
              <w:t>，</w:t>
            </w:r>
            <w:r w:rsidRPr="00CD3F1B">
              <w:rPr>
                <w:rFonts w:hint="eastAsia"/>
                <w:sz w:val="24"/>
              </w:rPr>
              <w:t>0.0</w:t>
            </w:r>
            <w:r>
              <w:rPr>
                <w:rFonts w:hint="eastAsia"/>
                <w:sz w:val="24"/>
              </w:rPr>
              <w:t>013</w:t>
            </w:r>
            <w:r w:rsidRPr="00CD3F1B">
              <w:rPr>
                <w:sz w:val="24"/>
              </w:rPr>
              <w:t xml:space="preserve"> </w:t>
            </w:r>
            <w:r w:rsidRPr="00CD3F1B">
              <w:rPr>
                <w:kern w:val="1"/>
                <w:sz w:val="24"/>
              </w:rPr>
              <w:t>t/a</w:t>
            </w:r>
          </w:p>
        </w:tc>
        <w:tc>
          <w:tcPr>
            <w:tcW w:w="2062" w:type="dxa"/>
            <w:vMerge w:val="restart"/>
            <w:vAlign w:val="center"/>
          </w:tcPr>
          <w:p w:rsidR="00DA36FF" w:rsidRDefault="00DA36FF" w:rsidP="00C0298B">
            <w:pPr>
              <w:jc w:val="center"/>
              <w:rPr>
                <w:bCs/>
                <w:sz w:val="24"/>
              </w:rPr>
            </w:pPr>
            <w:r>
              <w:rPr>
                <w:bCs/>
                <w:sz w:val="24"/>
              </w:rPr>
              <w:t>有组织排放</w:t>
            </w:r>
          </w:p>
        </w:tc>
      </w:tr>
      <w:tr w:rsidR="00DA36FF" w:rsidRPr="00581CA6" w:rsidTr="00DA36FF">
        <w:trPr>
          <w:trHeight w:val="706"/>
        </w:trPr>
        <w:tc>
          <w:tcPr>
            <w:tcW w:w="959" w:type="dxa"/>
            <w:vMerge/>
            <w:vAlign w:val="center"/>
          </w:tcPr>
          <w:p w:rsidR="00DA36FF" w:rsidRDefault="00DA36FF" w:rsidP="00C0298B">
            <w:pPr>
              <w:jc w:val="center"/>
              <w:rPr>
                <w:color w:val="0D0D0D"/>
                <w:sz w:val="24"/>
              </w:rPr>
            </w:pPr>
          </w:p>
        </w:tc>
        <w:tc>
          <w:tcPr>
            <w:tcW w:w="1417" w:type="dxa"/>
            <w:vMerge w:val="restart"/>
            <w:vAlign w:val="center"/>
          </w:tcPr>
          <w:p w:rsidR="00DA36FF" w:rsidRPr="00CD3F1B" w:rsidRDefault="00DA36FF" w:rsidP="003C74E5">
            <w:pPr>
              <w:spacing w:line="300" w:lineRule="exact"/>
              <w:ind w:leftChars="-50" w:left="-105" w:rightChars="-50" w:right="-105"/>
              <w:jc w:val="center"/>
              <w:rPr>
                <w:rFonts w:hAnsi="宋体"/>
                <w:kern w:val="1"/>
                <w:sz w:val="24"/>
              </w:rPr>
            </w:pPr>
            <w:r w:rsidRPr="00CD3F1B">
              <w:rPr>
                <w:rFonts w:hAnsi="宋体" w:hint="eastAsia"/>
                <w:kern w:val="1"/>
                <w:sz w:val="24"/>
              </w:rPr>
              <w:t>DA002</w:t>
            </w:r>
          </w:p>
          <w:p w:rsidR="00DA36FF" w:rsidRPr="00CD3F1B" w:rsidRDefault="00DA36FF" w:rsidP="003C74E5">
            <w:pPr>
              <w:spacing w:line="300" w:lineRule="exact"/>
              <w:ind w:leftChars="-50" w:left="-105" w:rightChars="-50" w:right="-105"/>
              <w:jc w:val="center"/>
              <w:rPr>
                <w:kern w:val="1"/>
                <w:sz w:val="24"/>
              </w:rPr>
            </w:pPr>
            <w:r w:rsidRPr="00CD3F1B">
              <w:rPr>
                <w:rFonts w:hAnsi="宋体"/>
                <w:kern w:val="1"/>
                <w:sz w:val="24"/>
              </w:rPr>
              <w:t>（有组织）</w:t>
            </w:r>
          </w:p>
        </w:tc>
        <w:tc>
          <w:tcPr>
            <w:tcW w:w="1418" w:type="dxa"/>
            <w:vAlign w:val="center"/>
          </w:tcPr>
          <w:p w:rsidR="00DA36FF" w:rsidRDefault="00DA36FF" w:rsidP="00C0298B">
            <w:pPr>
              <w:adjustRightInd w:val="0"/>
              <w:snapToGrid w:val="0"/>
              <w:jc w:val="center"/>
              <w:rPr>
                <w:sz w:val="24"/>
              </w:rPr>
            </w:pPr>
            <w:r>
              <w:rPr>
                <w:sz w:val="24"/>
              </w:rPr>
              <w:t>非甲烷总烃</w:t>
            </w:r>
          </w:p>
        </w:tc>
        <w:tc>
          <w:tcPr>
            <w:tcW w:w="1701" w:type="dxa"/>
            <w:vAlign w:val="center"/>
          </w:tcPr>
          <w:p w:rsidR="00DA36FF" w:rsidRPr="00B25254" w:rsidRDefault="00DA36FF" w:rsidP="00DA36FF">
            <w:pPr>
              <w:adjustRightInd w:val="0"/>
              <w:snapToGrid w:val="0"/>
              <w:jc w:val="center"/>
              <w:rPr>
                <w:color w:val="0D0D0D" w:themeColor="text1" w:themeTint="F2"/>
                <w:sz w:val="24"/>
              </w:rPr>
            </w:pPr>
            <w:r w:rsidRPr="00B25254">
              <w:rPr>
                <w:rFonts w:hint="eastAsia"/>
                <w:color w:val="0D0D0D" w:themeColor="text1" w:themeTint="F2"/>
                <w:sz w:val="24"/>
              </w:rPr>
              <w:t>1.5</w:t>
            </w:r>
            <w:r w:rsidRPr="00B25254">
              <w:rPr>
                <w:color w:val="0D0D0D" w:themeColor="text1" w:themeTint="F2"/>
                <w:sz w:val="24"/>
              </w:rPr>
              <w:t xml:space="preserve"> mg/m</w:t>
            </w:r>
            <w:r w:rsidRPr="00B25254">
              <w:rPr>
                <w:color w:val="0D0D0D" w:themeColor="text1" w:themeTint="F2"/>
                <w:sz w:val="24"/>
                <w:vertAlign w:val="superscript"/>
              </w:rPr>
              <w:t>3</w:t>
            </w:r>
            <w:r w:rsidRPr="00B25254">
              <w:rPr>
                <w:rFonts w:hAnsi="宋体"/>
                <w:color w:val="0D0D0D" w:themeColor="text1" w:themeTint="F2"/>
                <w:sz w:val="24"/>
              </w:rPr>
              <w:t>，</w:t>
            </w:r>
            <w:r w:rsidRPr="00B25254">
              <w:rPr>
                <w:rFonts w:hint="eastAsia"/>
                <w:color w:val="0D0D0D" w:themeColor="text1" w:themeTint="F2"/>
                <w:sz w:val="24"/>
              </w:rPr>
              <w:t>0.0072</w:t>
            </w:r>
            <w:r w:rsidRPr="00B25254">
              <w:rPr>
                <w:color w:val="0D0D0D" w:themeColor="text1" w:themeTint="F2"/>
                <w:sz w:val="24"/>
              </w:rPr>
              <w:t xml:space="preserve"> </w:t>
            </w:r>
            <w:r w:rsidRPr="00B25254">
              <w:rPr>
                <w:color w:val="0D0D0D" w:themeColor="text1" w:themeTint="F2"/>
                <w:kern w:val="1"/>
                <w:sz w:val="24"/>
              </w:rPr>
              <w:t>t/a</w:t>
            </w:r>
          </w:p>
        </w:tc>
        <w:tc>
          <w:tcPr>
            <w:tcW w:w="1701" w:type="dxa"/>
            <w:vAlign w:val="center"/>
          </w:tcPr>
          <w:p w:rsidR="00DA36FF" w:rsidRPr="00B25254" w:rsidRDefault="00DA36FF" w:rsidP="00566AC7">
            <w:pPr>
              <w:adjustRightInd w:val="0"/>
              <w:snapToGrid w:val="0"/>
              <w:jc w:val="center"/>
              <w:rPr>
                <w:color w:val="0D0D0D" w:themeColor="text1" w:themeTint="F2"/>
                <w:sz w:val="24"/>
              </w:rPr>
            </w:pPr>
            <w:r w:rsidRPr="00B25254">
              <w:rPr>
                <w:rFonts w:hint="eastAsia"/>
                <w:color w:val="0D0D0D" w:themeColor="text1" w:themeTint="F2"/>
                <w:sz w:val="24"/>
              </w:rPr>
              <w:t>0.</w:t>
            </w:r>
            <w:r w:rsidR="00566AC7">
              <w:rPr>
                <w:rFonts w:hint="eastAsia"/>
                <w:color w:val="0D0D0D" w:themeColor="text1" w:themeTint="F2"/>
                <w:sz w:val="24"/>
              </w:rPr>
              <w:t>27</w:t>
            </w:r>
            <w:r w:rsidRPr="00B25254">
              <w:rPr>
                <w:color w:val="0D0D0D" w:themeColor="text1" w:themeTint="F2"/>
                <w:sz w:val="24"/>
              </w:rPr>
              <w:t xml:space="preserve"> mg/m</w:t>
            </w:r>
            <w:r w:rsidRPr="00B25254">
              <w:rPr>
                <w:color w:val="0D0D0D" w:themeColor="text1" w:themeTint="F2"/>
                <w:sz w:val="24"/>
                <w:vertAlign w:val="superscript"/>
              </w:rPr>
              <w:t>3</w:t>
            </w:r>
            <w:r w:rsidRPr="00B25254">
              <w:rPr>
                <w:rFonts w:hAnsi="宋体"/>
                <w:color w:val="0D0D0D" w:themeColor="text1" w:themeTint="F2"/>
                <w:sz w:val="24"/>
              </w:rPr>
              <w:t>，</w:t>
            </w:r>
            <w:r w:rsidRPr="00B25254">
              <w:rPr>
                <w:rFonts w:hint="eastAsia"/>
                <w:color w:val="0D0D0D" w:themeColor="text1" w:themeTint="F2"/>
                <w:sz w:val="24"/>
              </w:rPr>
              <w:t>0.001</w:t>
            </w:r>
            <w:r w:rsidR="00566AC7">
              <w:rPr>
                <w:rFonts w:hint="eastAsia"/>
                <w:color w:val="0D0D0D" w:themeColor="text1" w:themeTint="F2"/>
                <w:sz w:val="24"/>
              </w:rPr>
              <w:t>3</w:t>
            </w:r>
            <w:r w:rsidRPr="00B25254">
              <w:rPr>
                <w:color w:val="0D0D0D" w:themeColor="text1" w:themeTint="F2"/>
                <w:sz w:val="24"/>
              </w:rPr>
              <w:t xml:space="preserve"> </w:t>
            </w:r>
            <w:r w:rsidRPr="00B25254">
              <w:rPr>
                <w:color w:val="0D0D0D" w:themeColor="text1" w:themeTint="F2"/>
                <w:kern w:val="1"/>
                <w:sz w:val="24"/>
              </w:rPr>
              <w:t>t/a</w:t>
            </w:r>
          </w:p>
        </w:tc>
        <w:tc>
          <w:tcPr>
            <w:tcW w:w="2062" w:type="dxa"/>
            <w:vMerge/>
            <w:vAlign w:val="center"/>
          </w:tcPr>
          <w:p w:rsidR="00DA36FF" w:rsidRDefault="00DA36FF" w:rsidP="00C0298B">
            <w:pPr>
              <w:jc w:val="center"/>
              <w:rPr>
                <w:sz w:val="24"/>
              </w:rPr>
            </w:pPr>
          </w:p>
        </w:tc>
      </w:tr>
      <w:tr w:rsidR="00DA36FF" w:rsidRPr="00581CA6" w:rsidTr="00DA36FF">
        <w:trPr>
          <w:trHeight w:val="706"/>
        </w:trPr>
        <w:tc>
          <w:tcPr>
            <w:tcW w:w="959" w:type="dxa"/>
            <w:vMerge/>
            <w:vAlign w:val="center"/>
          </w:tcPr>
          <w:p w:rsidR="00DA36FF" w:rsidRDefault="00DA36FF" w:rsidP="00C0298B">
            <w:pPr>
              <w:jc w:val="center"/>
              <w:rPr>
                <w:color w:val="0D0D0D"/>
                <w:sz w:val="24"/>
              </w:rPr>
            </w:pPr>
          </w:p>
        </w:tc>
        <w:tc>
          <w:tcPr>
            <w:tcW w:w="1417" w:type="dxa"/>
            <w:vMerge/>
            <w:vAlign w:val="center"/>
          </w:tcPr>
          <w:p w:rsidR="00DA36FF" w:rsidRPr="00CD3F1B" w:rsidRDefault="00DA36FF" w:rsidP="003C74E5">
            <w:pPr>
              <w:spacing w:line="300" w:lineRule="exact"/>
              <w:ind w:leftChars="-50" w:left="-105" w:rightChars="-50" w:right="-105"/>
              <w:jc w:val="center"/>
              <w:rPr>
                <w:kern w:val="1"/>
                <w:sz w:val="24"/>
              </w:rPr>
            </w:pPr>
          </w:p>
        </w:tc>
        <w:tc>
          <w:tcPr>
            <w:tcW w:w="1418" w:type="dxa"/>
            <w:vAlign w:val="center"/>
          </w:tcPr>
          <w:p w:rsidR="00DA36FF" w:rsidRDefault="00DA36FF" w:rsidP="00C0298B">
            <w:pPr>
              <w:adjustRightInd w:val="0"/>
              <w:snapToGrid w:val="0"/>
              <w:jc w:val="center"/>
              <w:rPr>
                <w:sz w:val="24"/>
              </w:rPr>
            </w:pPr>
            <w:r>
              <w:rPr>
                <w:rFonts w:hint="eastAsia"/>
                <w:sz w:val="24"/>
              </w:rPr>
              <w:t>颗粒物</w:t>
            </w:r>
          </w:p>
        </w:tc>
        <w:tc>
          <w:tcPr>
            <w:tcW w:w="1701" w:type="dxa"/>
            <w:vAlign w:val="center"/>
          </w:tcPr>
          <w:p w:rsidR="00DA36FF" w:rsidRPr="00B25254" w:rsidRDefault="00B25254" w:rsidP="00B25254">
            <w:pPr>
              <w:adjustRightInd w:val="0"/>
              <w:snapToGrid w:val="0"/>
              <w:jc w:val="center"/>
              <w:rPr>
                <w:color w:val="0D0D0D" w:themeColor="text1" w:themeTint="F2"/>
                <w:sz w:val="24"/>
              </w:rPr>
            </w:pPr>
            <w:r w:rsidRPr="00B25254">
              <w:rPr>
                <w:rFonts w:hint="eastAsia"/>
                <w:color w:val="0D0D0D" w:themeColor="text1" w:themeTint="F2"/>
                <w:sz w:val="24"/>
              </w:rPr>
              <w:t>4.48</w:t>
            </w:r>
            <w:r w:rsidR="00DA36FF" w:rsidRPr="00B25254">
              <w:rPr>
                <w:color w:val="0D0D0D" w:themeColor="text1" w:themeTint="F2"/>
                <w:sz w:val="24"/>
              </w:rPr>
              <w:t xml:space="preserve"> mg/m</w:t>
            </w:r>
            <w:r w:rsidR="00DA36FF" w:rsidRPr="00B25254">
              <w:rPr>
                <w:color w:val="0D0D0D" w:themeColor="text1" w:themeTint="F2"/>
                <w:sz w:val="24"/>
                <w:vertAlign w:val="superscript"/>
              </w:rPr>
              <w:t>3</w:t>
            </w:r>
            <w:r w:rsidR="00DA36FF" w:rsidRPr="00B25254">
              <w:rPr>
                <w:rFonts w:hAnsi="宋体"/>
                <w:color w:val="0D0D0D" w:themeColor="text1" w:themeTint="F2"/>
                <w:sz w:val="24"/>
              </w:rPr>
              <w:t>，</w:t>
            </w:r>
            <w:r w:rsidR="00DA36FF" w:rsidRPr="00B25254">
              <w:rPr>
                <w:rFonts w:hint="eastAsia"/>
                <w:color w:val="0D0D0D" w:themeColor="text1" w:themeTint="F2"/>
                <w:sz w:val="24"/>
              </w:rPr>
              <w:t>0.0</w:t>
            </w:r>
            <w:r w:rsidRPr="00B25254">
              <w:rPr>
                <w:rFonts w:hint="eastAsia"/>
                <w:color w:val="0D0D0D" w:themeColor="text1" w:themeTint="F2"/>
                <w:sz w:val="24"/>
              </w:rPr>
              <w:t>215</w:t>
            </w:r>
            <w:r w:rsidR="00DA36FF" w:rsidRPr="00B25254">
              <w:rPr>
                <w:color w:val="0D0D0D" w:themeColor="text1" w:themeTint="F2"/>
                <w:sz w:val="24"/>
              </w:rPr>
              <w:t xml:space="preserve"> </w:t>
            </w:r>
            <w:r w:rsidR="00DA36FF" w:rsidRPr="00B25254">
              <w:rPr>
                <w:color w:val="0D0D0D" w:themeColor="text1" w:themeTint="F2"/>
                <w:kern w:val="1"/>
                <w:sz w:val="24"/>
              </w:rPr>
              <w:t>t/a</w:t>
            </w:r>
          </w:p>
        </w:tc>
        <w:tc>
          <w:tcPr>
            <w:tcW w:w="1701" w:type="dxa"/>
            <w:vAlign w:val="center"/>
          </w:tcPr>
          <w:p w:rsidR="00DA36FF" w:rsidRPr="00B25254" w:rsidRDefault="00BD01CA" w:rsidP="00B25254">
            <w:pPr>
              <w:adjustRightInd w:val="0"/>
              <w:snapToGrid w:val="0"/>
              <w:jc w:val="center"/>
              <w:rPr>
                <w:color w:val="0D0D0D" w:themeColor="text1" w:themeTint="F2"/>
                <w:sz w:val="24"/>
              </w:rPr>
            </w:pPr>
            <w:r>
              <w:rPr>
                <w:rFonts w:hint="eastAsia"/>
                <w:color w:val="0D0D0D" w:themeColor="text1" w:themeTint="F2"/>
                <w:sz w:val="24"/>
              </w:rPr>
              <w:t>0.04</w:t>
            </w:r>
            <w:r w:rsidR="00DA36FF" w:rsidRPr="00B25254">
              <w:rPr>
                <w:color w:val="0D0D0D" w:themeColor="text1" w:themeTint="F2"/>
                <w:sz w:val="24"/>
              </w:rPr>
              <w:t xml:space="preserve"> mg/m</w:t>
            </w:r>
            <w:r w:rsidR="00DA36FF" w:rsidRPr="00B25254">
              <w:rPr>
                <w:color w:val="0D0D0D" w:themeColor="text1" w:themeTint="F2"/>
                <w:sz w:val="24"/>
                <w:vertAlign w:val="superscript"/>
              </w:rPr>
              <w:t>3</w:t>
            </w:r>
            <w:r w:rsidR="00DA36FF" w:rsidRPr="00B25254">
              <w:rPr>
                <w:rFonts w:hAnsi="宋体"/>
                <w:color w:val="0D0D0D" w:themeColor="text1" w:themeTint="F2"/>
                <w:sz w:val="24"/>
              </w:rPr>
              <w:t>，</w:t>
            </w:r>
            <w:r w:rsidR="00DA36FF" w:rsidRPr="00B25254">
              <w:rPr>
                <w:rFonts w:hint="eastAsia"/>
                <w:color w:val="0D0D0D" w:themeColor="text1" w:themeTint="F2"/>
                <w:sz w:val="24"/>
              </w:rPr>
              <w:t>0.00</w:t>
            </w:r>
            <w:r w:rsidR="00B25254" w:rsidRPr="00B25254">
              <w:rPr>
                <w:rFonts w:hint="eastAsia"/>
                <w:color w:val="0D0D0D" w:themeColor="text1" w:themeTint="F2"/>
                <w:sz w:val="24"/>
              </w:rPr>
              <w:t>0</w:t>
            </w:r>
            <w:r w:rsidR="00DA36FF" w:rsidRPr="00B25254">
              <w:rPr>
                <w:rFonts w:hint="eastAsia"/>
                <w:color w:val="0D0D0D" w:themeColor="text1" w:themeTint="F2"/>
                <w:sz w:val="24"/>
              </w:rPr>
              <w:t>2</w:t>
            </w:r>
            <w:r w:rsidR="00DA36FF" w:rsidRPr="00B25254">
              <w:rPr>
                <w:color w:val="0D0D0D" w:themeColor="text1" w:themeTint="F2"/>
                <w:sz w:val="24"/>
              </w:rPr>
              <w:t xml:space="preserve"> </w:t>
            </w:r>
            <w:r w:rsidR="00DA36FF" w:rsidRPr="00B25254">
              <w:rPr>
                <w:color w:val="0D0D0D" w:themeColor="text1" w:themeTint="F2"/>
                <w:kern w:val="1"/>
                <w:sz w:val="24"/>
              </w:rPr>
              <w:t>t/a</w:t>
            </w:r>
          </w:p>
        </w:tc>
        <w:tc>
          <w:tcPr>
            <w:tcW w:w="2062" w:type="dxa"/>
            <w:vMerge/>
            <w:vAlign w:val="center"/>
          </w:tcPr>
          <w:p w:rsidR="00DA36FF" w:rsidRDefault="00DA36FF" w:rsidP="00C0298B">
            <w:pPr>
              <w:jc w:val="center"/>
              <w:rPr>
                <w:sz w:val="24"/>
              </w:rPr>
            </w:pPr>
          </w:p>
        </w:tc>
      </w:tr>
      <w:tr w:rsidR="00DA36FF" w:rsidRPr="00581CA6" w:rsidTr="00DA36FF">
        <w:trPr>
          <w:trHeight w:val="706"/>
        </w:trPr>
        <w:tc>
          <w:tcPr>
            <w:tcW w:w="959" w:type="dxa"/>
            <w:vMerge/>
            <w:vAlign w:val="center"/>
          </w:tcPr>
          <w:p w:rsidR="00DA36FF" w:rsidRDefault="00DA36FF" w:rsidP="00C0298B">
            <w:pPr>
              <w:jc w:val="center"/>
              <w:rPr>
                <w:color w:val="0D0D0D"/>
                <w:sz w:val="24"/>
              </w:rPr>
            </w:pPr>
          </w:p>
        </w:tc>
        <w:tc>
          <w:tcPr>
            <w:tcW w:w="1417" w:type="dxa"/>
            <w:vMerge/>
            <w:vAlign w:val="center"/>
          </w:tcPr>
          <w:p w:rsidR="00DA36FF" w:rsidRDefault="00DA36FF" w:rsidP="00C0298B">
            <w:pPr>
              <w:jc w:val="center"/>
              <w:rPr>
                <w:sz w:val="24"/>
              </w:rPr>
            </w:pPr>
          </w:p>
        </w:tc>
        <w:tc>
          <w:tcPr>
            <w:tcW w:w="1418" w:type="dxa"/>
            <w:vAlign w:val="center"/>
          </w:tcPr>
          <w:p w:rsidR="00DA36FF" w:rsidRDefault="00DA36FF" w:rsidP="00C0298B">
            <w:pPr>
              <w:adjustRightInd w:val="0"/>
              <w:snapToGrid w:val="0"/>
              <w:jc w:val="center"/>
              <w:rPr>
                <w:sz w:val="24"/>
              </w:rPr>
            </w:pPr>
            <w:r>
              <w:rPr>
                <w:rFonts w:hint="eastAsia"/>
                <w:sz w:val="24"/>
              </w:rPr>
              <w:t>SO</w:t>
            </w:r>
            <w:r w:rsidRPr="00DA36FF">
              <w:rPr>
                <w:rFonts w:hint="eastAsia"/>
                <w:sz w:val="24"/>
                <w:vertAlign w:val="subscript"/>
              </w:rPr>
              <w:t>2</w:t>
            </w:r>
          </w:p>
        </w:tc>
        <w:tc>
          <w:tcPr>
            <w:tcW w:w="1701" w:type="dxa"/>
            <w:vAlign w:val="center"/>
          </w:tcPr>
          <w:p w:rsidR="00DA36FF" w:rsidRPr="00B25254" w:rsidRDefault="00B25254" w:rsidP="00B25254">
            <w:pPr>
              <w:adjustRightInd w:val="0"/>
              <w:snapToGrid w:val="0"/>
              <w:jc w:val="center"/>
              <w:rPr>
                <w:color w:val="0D0D0D" w:themeColor="text1" w:themeTint="F2"/>
                <w:sz w:val="24"/>
              </w:rPr>
            </w:pPr>
            <w:r w:rsidRPr="00B25254">
              <w:rPr>
                <w:rFonts w:hint="eastAsia"/>
                <w:color w:val="0D0D0D" w:themeColor="text1" w:themeTint="F2"/>
                <w:sz w:val="24"/>
              </w:rPr>
              <w:t>6.25</w:t>
            </w:r>
            <w:r w:rsidR="00DA36FF" w:rsidRPr="00B25254">
              <w:rPr>
                <w:color w:val="0D0D0D" w:themeColor="text1" w:themeTint="F2"/>
                <w:sz w:val="24"/>
              </w:rPr>
              <w:t xml:space="preserve"> mg/m</w:t>
            </w:r>
            <w:r w:rsidR="00DA36FF" w:rsidRPr="00B25254">
              <w:rPr>
                <w:color w:val="0D0D0D" w:themeColor="text1" w:themeTint="F2"/>
                <w:sz w:val="24"/>
                <w:vertAlign w:val="superscript"/>
              </w:rPr>
              <w:t>3</w:t>
            </w:r>
            <w:r w:rsidR="00DA36FF" w:rsidRPr="00B25254">
              <w:rPr>
                <w:rFonts w:hAnsi="宋体"/>
                <w:color w:val="0D0D0D" w:themeColor="text1" w:themeTint="F2"/>
                <w:sz w:val="24"/>
              </w:rPr>
              <w:t>，</w:t>
            </w:r>
            <w:r w:rsidR="00DA36FF" w:rsidRPr="00B25254">
              <w:rPr>
                <w:rFonts w:hint="eastAsia"/>
                <w:color w:val="0D0D0D" w:themeColor="text1" w:themeTint="F2"/>
                <w:sz w:val="24"/>
              </w:rPr>
              <w:t>0.0</w:t>
            </w:r>
            <w:r w:rsidRPr="00B25254">
              <w:rPr>
                <w:rFonts w:hint="eastAsia"/>
                <w:color w:val="0D0D0D" w:themeColor="text1" w:themeTint="F2"/>
                <w:sz w:val="24"/>
              </w:rPr>
              <w:t>3</w:t>
            </w:r>
            <w:r w:rsidR="00DA36FF" w:rsidRPr="00B25254">
              <w:rPr>
                <w:color w:val="0D0D0D" w:themeColor="text1" w:themeTint="F2"/>
                <w:sz w:val="24"/>
              </w:rPr>
              <w:t xml:space="preserve"> </w:t>
            </w:r>
            <w:r w:rsidR="00DA36FF" w:rsidRPr="00B25254">
              <w:rPr>
                <w:color w:val="0D0D0D" w:themeColor="text1" w:themeTint="F2"/>
                <w:kern w:val="1"/>
                <w:sz w:val="24"/>
              </w:rPr>
              <w:t>t/a</w:t>
            </w:r>
          </w:p>
        </w:tc>
        <w:tc>
          <w:tcPr>
            <w:tcW w:w="1701" w:type="dxa"/>
            <w:vAlign w:val="center"/>
          </w:tcPr>
          <w:p w:rsidR="00DA36FF" w:rsidRPr="00B25254" w:rsidRDefault="00B25254" w:rsidP="00A76A03">
            <w:pPr>
              <w:adjustRightInd w:val="0"/>
              <w:snapToGrid w:val="0"/>
              <w:jc w:val="center"/>
              <w:rPr>
                <w:color w:val="0D0D0D" w:themeColor="text1" w:themeTint="F2"/>
                <w:sz w:val="24"/>
              </w:rPr>
            </w:pPr>
            <w:r w:rsidRPr="00B25254">
              <w:rPr>
                <w:rFonts w:hint="eastAsia"/>
                <w:color w:val="0D0D0D" w:themeColor="text1" w:themeTint="F2"/>
                <w:sz w:val="24"/>
              </w:rPr>
              <w:t>6.25</w:t>
            </w:r>
            <w:r w:rsidRPr="00B25254">
              <w:rPr>
                <w:color w:val="0D0D0D" w:themeColor="text1" w:themeTint="F2"/>
                <w:sz w:val="24"/>
              </w:rPr>
              <w:t xml:space="preserve"> mg/m</w:t>
            </w:r>
            <w:r w:rsidRPr="00B25254">
              <w:rPr>
                <w:color w:val="0D0D0D" w:themeColor="text1" w:themeTint="F2"/>
                <w:sz w:val="24"/>
                <w:vertAlign w:val="superscript"/>
              </w:rPr>
              <w:t>3</w:t>
            </w:r>
            <w:r w:rsidRPr="00B25254">
              <w:rPr>
                <w:rFonts w:hAnsi="宋体"/>
                <w:color w:val="0D0D0D" w:themeColor="text1" w:themeTint="F2"/>
                <w:sz w:val="24"/>
              </w:rPr>
              <w:t>，</w:t>
            </w:r>
            <w:r w:rsidRPr="00B25254">
              <w:rPr>
                <w:rFonts w:hint="eastAsia"/>
                <w:color w:val="0D0D0D" w:themeColor="text1" w:themeTint="F2"/>
                <w:sz w:val="24"/>
              </w:rPr>
              <w:t>0.03</w:t>
            </w:r>
            <w:r w:rsidRPr="00B25254">
              <w:rPr>
                <w:color w:val="0D0D0D" w:themeColor="text1" w:themeTint="F2"/>
                <w:sz w:val="24"/>
              </w:rPr>
              <w:t xml:space="preserve"> </w:t>
            </w:r>
            <w:r w:rsidRPr="00B25254">
              <w:rPr>
                <w:color w:val="0D0D0D" w:themeColor="text1" w:themeTint="F2"/>
                <w:kern w:val="1"/>
                <w:sz w:val="24"/>
              </w:rPr>
              <w:t>t/a</w:t>
            </w:r>
          </w:p>
        </w:tc>
        <w:tc>
          <w:tcPr>
            <w:tcW w:w="2062" w:type="dxa"/>
            <w:vMerge/>
            <w:vAlign w:val="center"/>
          </w:tcPr>
          <w:p w:rsidR="00DA36FF" w:rsidRDefault="00DA36FF" w:rsidP="00C0298B">
            <w:pPr>
              <w:jc w:val="center"/>
              <w:rPr>
                <w:sz w:val="24"/>
              </w:rPr>
            </w:pPr>
          </w:p>
        </w:tc>
      </w:tr>
      <w:tr w:rsidR="00DA36FF" w:rsidRPr="00581CA6" w:rsidTr="00DA36FF">
        <w:trPr>
          <w:trHeight w:val="706"/>
        </w:trPr>
        <w:tc>
          <w:tcPr>
            <w:tcW w:w="959" w:type="dxa"/>
            <w:vMerge/>
            <w:vAlign w:val="center"/>
          </w:tcPr>
          <w:p w:rsidR="00DA36FF" w:rsidRDefault="00DA36FF" w:rsidP="00C0298B">
            <w:pPr>
              <w:jc w:val="center"/>
              <w:rPr>
                <w:color w:val="0D0D0D"/>
                <w:sz w:val="24"/>
              </w:rPr>
            </w:pPr>
          </w:p>
        </w:tc>
        <w:tc>
          <w:tcPr>
            <w:tcW w:w="1417" w:type="dxa"/>
            <w:vMerge/>
            <w:vAlign w:val="center"/>
          </w:tcPr>
          <w:p w:rsidR="00DA36FF" w:rsidRDefault="00DA36FF" w:rsidP="00C0298B">
            <w:pPr>
              <w:jc w:val="center"/>
              <w:rPr>
                <w:sz w:val="24"/>
              </w:rPr>
            </w:pPr>
          </w:p>
        </w:tc>
        <w:tc>
          <w:tcPr>
            <w:tcW w:w="1418" w:type="dxa"/>
            <w:vAlign w:val="center"/>
          </w:tcPr>
          <w:p w:rsidR="00DA36FF" w:rsidRDefault="00DA36FF" w:rsidP="00C0298B">
            <w:pPr>
              <w:adjustRightInd w:val="0"/>
              <w:snapToGrid w:val="0"/>
              <w:jc w:val="center"/>
              <w:rPr>
                <w:sz w:val="24"/>
              </w:rPr>
            </w:pPr>
            <w:r>
              <w:rPr>
                <w:rFonts w:hint="eastAsia"/>
                <w:sz w:val="24"/>
              </w:rPr>
              <w:t>NOx</w:t>
            </w:r>
          </w:p>
        </w:tc>
        <w:tc>
          <w:tcPr>
            <w:tcW w:w="1701" w:type="dxa"/>
            <w:vAlign w:val="center"/>
          </w:tcPr>
          <w:p w:rsidR="00DA36FF" w:rsidRPr="00B25254" w:rsidRDefault="00B25254" w:rsidP="00B25254">
            <w:pPr>
              <w:adjustRightInd w:val="0"/>
              <w:snapToGrid w:val="0"/>
              <w:jc w:val="center"/>
              <w:rPr>
                <w:color w:val="0D0D0D" w:themeColor="text1" w:themeTint="F2"/>
                <w:sz w:val="24"/>
              </w:rPr>
            </w:pPr>
            <w:r w:rsidRPr="00B25254">
              <w:rPr>
                <w:rFonts w:hint="eastAsia"/>
                <w:color w:val="0D0D0D" w:themeColor="text1" w:themeTint="F2"/>
                <w:sz w:val="24"/>
              </w:rPr>
              <w:t>29.23</w:t>
            </w:r>
            <w:r w:rsidR="00DA36FF" w:rsidRPr="00B25254">
              <w:rPr>
                <w:color w:val="0D0D0D" w:themeColor="text1" w:themeTint="F2"/>
                <w:sz w:val="24"/>
              </w:rPr>
              <w:t xml:space="preserve"> mg/m</w:t>
            </w:r>
            <w:r w:rsidR="00DA36FF" w:rsidRPr="00B25254">
              <w:rPr>
                <w:color w:val="0D0D0D" w:themeColor="text1" w:themeTint="F2"/>
                <w:sz w:val="24"/>
                <w:vertAlign w:val="superscript"/>
              </w:rPr>
              <w:t>3</w:t>
            </w:r>
            <w:r w:rsidR="00DA36FF" w:rsidRPr="00B25254">
              <w:rPr>
                <w:rFonts w:hAnsi="宋体"/>
                <w:color w:val="0D0D0D" w:themeColor="text1" w:themeTint="F2"/>
                <w:sz w:val="24"/>
              </w:rPr>
              <w:t>，</w:t>
            </w:r>
            <w:r w:rsidR="00DA36FF" w:rsidRPr="00B25254">
              <w:rPr>
                <w:rFonts w:hint="eastAsia"/>
                <w:color w:val="0D0D0D" w:themeColor="text1" w:themeTint="F2"/>
                <w:sz w:val="24"/>
              </w:rPr>
              <w:t>0.</w:t>
            </w:r>
            <w:r w:rsidRPr="00B25254">
              <w:rPr>
                <w:rFonts w:hint="eastAsia"/>
                <w:color w:val="0D0D0D" w:themeColor="text1" w:themeTint="F2"/>
                <w:sz w:val="24"/>
              </w:rPr>
              <w:t>1403</w:t>
            </w:r>
            <w:r w:rsidR="00DA36FF" w:rsidRPr="00B25254">
              <w:rPr>
                <w:color w:val="0D0D0D" w:themeColor="text1" w:themeTint="F2"/>
                <w:sz w:val="24"/>
              </w:rPr>
              <w:t xml:space="preserve"> </w:t>
            </w:r>
            <w:r w:rsidR="00DA36FF" w:rsidRPr="00B25254">
              <w:rPr>
                <w:color w:val="0D0D0D" w:themeColor="text1" w:themeTint="F2"/>
                <w:kern w:val="1"/>
                <w:sz w:val="24"/>
              </w:rPr>
              <w:t>t/a</w:t>
            </w:r>
          </w:p>
        </w:tc>
        <w:tc>
          <w:tcPr>
            <w:tcW w:w="1701" w:type="dxa"/>
            <w:vAlign w:val="center"/>
          </w:tcPr>
          <w:p w:rsidR="00DA36FF" w:rsidRPr="00B25254" w:rsidRDefault="00B25254" w:rsidP="00DA36FF">
            <w:pPr>
              <w:adjustRightInd w:val="0"/>
              <w:snapToGrid w:val="0"/>
              <w:jc w:val="center"/>
              <w:rPr>
                <w:color w:val="0D0D0D" w:themeColor="text1" w:themeTint="F2"/>
                <w:sz w:val="24"/>
              </w:rPr>
            </w:pPr>
            <w:r w:rsidRPr="00B25254">
              <w:rPr>
                <w:rFonts w:hint="eastAsia"/>
                <w:color w:val="0D0D0D" w:themeColor="text1" w:themeTint="F2"/>
                <w:sz w:val="24"/>
              </w:rPr>
              <w:t>29.23</w:t>
            </w:r>
            <w:r w:rsidRPr="00B25254">
              <w:rPr>
                <w:color w:val="0D0D0D" w:themeColor="text1" w:themeTint="F2"/>
                <w:sz w:val="24"/>
              </w:rPr>
              <w:t xml:space="preserve"> mg/m</w:t>
            </w:r>
            <w:r w:rsidRPr="00B25254">
              <w:rPr>
                <w:color w:val="0D0D0D" w:themeColor="text1" w:themeTint="F2"/>
                <w:sz w:val="24"/>
                <w:vertAlign w:val="superscript"/>
              </w:rPr>
              <w:t>3</w:t>
            </w:r>
            <w:r w:rsidRPr="00B25254">
              <w:rPr>
                <w:rFonts w:hAnsi="宋体"/>
                <w:color w:val="0D0D0D" w:themeColor="text1" w:themeTint="F2"/>
                <w:sz w:val="24"/>
              </w:rPr>
              <w:t>，</w:t>
            </w:r>
            <w:r w:rsidRPr="00B25254">
              <w:rPr>
                <w:rFonts w:hint="eastAsia"/>
                <w:color w:val="0D0D0D" w:themeColor="text1" w:themeTint="F2"/>
                <w:sz w:val="24"/>
              </w:rPr>
              <w:t>0.1403</w:t>
            </w:r>
            <w:r w:rsidRPr="00B25254">
              <w:rPr>
                <w:color w:val="0D0D0D" w:themeColor="text1" w:themeTint="F2"/>
                <w:sz w:val="24"/>
              </w:rPr>
              <w:t xml:space="preserve"> </w:t>
            </w:r>
            <w:r w:rsidRPr="00B25254">
              <w:rPr>
                <w:color w:val="0D0D0D" w:themeColor="text1" w:themeTint="F2"/>
                <w:kern w:val="1"/>
                <w:sz w:val="24"/>
              </w:rPr>
              <w:t>t/a</w:t>
            </w:r>
          </w:p>
        </w:tc>
        <w:tc>
          <w:tcPr>
            <w:tcW w:w="2062" w:type="dxa"/>
            <w:vMerge/>
            <w:vAlign w:val="center"/>
          </w:tcPr>
          <w:p w:rsidR="00DA36FF" w:rsidRDefault="00DA36FF" w:rsidP="00C0298B">
            <w:pPr>
              <w:jc w:val="center"/>
              <w:rPr>
                <w:sz w:val="24"/>
              </w:rPr>
            </w:pPr>
          </w:p>
        </w:tc>
      </w:tr>
      <w:tr w:rsidR="00DA36FF" w:rsidRPr="00581CA6" w:rsidTr="00DA36FF">
        <w:trPr>
          <w:trHeight w:val="706"/>
        </w:trPr>
        <w:tc>
          <w:tcPr>
            <w:tcW w:w="959" w:type="dxa"/>
            <w:vMerge/>
            <w:vAlign w:val="center"/>
          </w:tcPr>
          <w:p w:rsidR="00DA36FF" w:rsidRDefault="00DA36FF" w:rsidP="00C0298B">
            <w:pPr>
              <w:jc w:val="center"/>
              <w:rPr>
                <w:color w:val="0D0D0D"/>
                <w:sz w:val="24"/>
              </w:rPr>
            </w:pPr>
          </w:p>
        </w:tc>
        <w:tc>
          <w:tcPr>
            <w:tcW w:w="1417" w:type="dxa"/>
            <w:vAlign w:val="center"/>
          </w:tcPr>
          <w:p w:rsidR="00DA36FF" w:rsidRPr="00CD3F1B" w:rsidRDefault="00DA36FF" w:rsidP="00DA36FF">
            <w:pPr>
              <w:spacing w:line="300" w:lineRule="exact"/>
              <w:ind w:leftChars="-50" w:left="-105" w:rightChars="-50" w:right="-105"/>
              <w:jc w:val="center"/>
              <w:rPr>
                <w:rFonts w:hAnsi="宋体"/>
                <w:kern w:val="1"/>
                <w:sz w:val="24"/>
              </w:rPr>
            </w:pPr>
            <w:r w:rsidRPr="00CD3F1B">
              <w:rPr>
                <w:rFonts w:hAnsi="宋体" w:hint="eastAsia"/>
                <w:kern w:val="1"/>
                <w:sz w:val="24"/>
              </w:rPr>
              <w:t>DA00</w:t>
            </w:r>
            <w:r>
              <w:rPr>
                <w:rFonts w:hAnsi="宋体" w:hint="eastAsia"/>
                <w:kern w:val="1"/>
                <w:sz w:val="24"/>
              </w:rPr>
              <w:t>3</w:t>
            </w:r>
          </w:p>
          <w:p w:rsidR="00DA36FF" w:rsidRDefault="00DA36FF" w:rsidP="00DA36FF">
            <w:pPr>
              <w:jc w:val="center"/>
              <w:rPr>
                <w:sz w:val="24"/>
              </w:rPr>
            </w:pPr>
            <w:r w:rsidRPr="00CD3F1B">
              <w:rPr>
                <w:rFonts w:hAnsi="宋体"/>
                <w:kern w:val="1"/>
                <w:sz w:val="24"/>
              </w:rPr>
              <w:t>（有组织）</w:t>
            </w:r>
          </w:p>
        </w:tc>
        <w:tc>
          <w:tcPr>
            <w:tcW w:w="1418" w:type="dxa"/>
            <w:vAlign w:val="center"/>
          </w:tcPr>
          <w:p w:rsidR="00DA36FF" w:rsidRDefault="00DA36FF" w:rsidP="00C0298B">
            <w:pPr>
              <w:adjustRightInd w:val="0"/>
              <w:snapToGrid w:val="0"/>
              <w:jc w:val="center"/>
              <w:rPr>
                <w:sz w:val="24"/>
              </w:rPr>
            </w:pPr>
            <w:r>
              <w:rPr>
                <w:sz w:val="24"/>
              </w:rPr>
              <w:t>颗粒物</w:t>
            </w:r>
          </w:p>
        </w:tc>
        <w:tc>
          <w:tcPr>
            <w:tcW w:w="1701" w:type="dxa"/>
            <w:vAlign w:val="center"/>
          </w:tcPr>
          <w:p w:rsidR="00DA36FF" w:rsidRDefault="00DA36FF" w:rsidP="00DA36FF">
            <w:pPr>
              <w:adjustRightInd w:val="0"/>
              <w:snapToGrid w:val="0"/>
              <w:jc w:val="center"/>
              <w:rPr>
                <w:color w:val="0D0D0D"/>
                <w:sz w:val="24"/>
              </w:rPr>
            </w:pPr>
            <w:r>
              <w:rPr>
                <w:rFonts w:hint="eastAsia"/>
                <w:sz w:val="24"/>
              </w:rPr>
              <w:t>11.11</w:t>
            </w:r>
            <w:r w:rsidRPr="00CD3F1B">
              <w:rPr>
                <w:sz w:val="24"/>
              </w:rPr>
              <w:t xml:space="preserve"> mg/m</w:t>
            </w:r>
            <w:r w:rsidRPr="00CD3F1B">
              <w:rPr>
                <w:sz w:val="24"/>
                <w:vertAlign w:val="superscript"/>
              </w:rPr>
              <w:t>3</w:t>
            </w:r>
            <w:r w:rsidRPr="00CD3F1B">
              <w:rPr>
                <w:rFonts w:hAnsi="宋体"/>
                <w:sz w:val="24"/>
              </w:rPr>
              <w:t>，</w:t>
            </w:r>
            <w:r>
              <w:rPr>
                <w:rFonts w:hint="eastAsia"/>
                <w:sz w:val="24"/>
              </w:rPr>
              <w:t>0.08</w:t>
            </w:r>
            <w:r w:rsidRPr="00CD3F1B">
              <w:rPr>
                <w:sz w:val="24"/>
              </w:rPr>
              <w:t xml:space="preserve"> </w:t>
            </w:r>
            <w:r w:rsidRPr="00CD3F1B">
              <w:rPr>
                <w:kern w:val="1"/>
                <w:sz w:val="24"/>
              </w:rPr>
              <w:t>t/a</w:t>
            </w:r>
          </w:p>
        </w:tc>
        <w:tc>
          <w:tcPr>
            <w:tcW w:w="1701" w:type="dxa"/>
            <w:vAlign w:val="center"/>
          </w:tcPr>
          <w:p w:rsidR="00DA36FF" w:rsidRDefault="00DA36FF" w:rsidP="00B25254">
            <w:pPr>
              <w:adjustRightInd w:val="0"/>
              <w:snapToGrid w:val="0"/>
              <w:jc w:val="center"/>
              <w:rPr>
                <w:color w:val="0D0D0D"/>
                <w:sz w:val="24"/>
              </w:rPr>
            </w:pPr>
            <w:r>
              <w:rPr>
                <w:rFonts w:hint="eastAsia"/>
                <w:sz w:val="24"/>
              </w:rPr>
              <w:t>0.</w:t>
            </w:r>
            <w:r w:rsidR="00B25254">
              <w:rPr>
                <w:rFonts w:hint="eastAsia"/>
                <w:sz w:val="24"/>
              </w:rPr>
              <w:t>1</w:t>
            </w:r>
            <w:r w:rsidRPr="00CD3F1B">
              <w:rPr>
                <w:sz w:val="24"/>
              </w:rPr>
              <w:t xml:space="preserve"> mg/m</w:t>
            </w:r>
            <w:r w:rsidRPr="00CD3F1B">
              <w:rPr>
                <w:sz w:val="24"/>
                <w:vertAlign w:val="superscript"/>
              </w:rPr>
              <w:t>3</w:t>
            </w:r>
            <w:r w:rsidRPr="00CD3F1B">
              <w:rPr>
                <w:rFonts w:hAnsi="宋体"/>
                <w:sz w:val="24"/>
              </w:rPr>
              <w:t>，</w:t>
            </w:r>
            <w:r w:rsidRPr="00CD3F1B">
              <w:rPr>
                <w:rFonts w:hint="eastAsia"/>
                <w:sz w:val="24"/>
              </w:rPr>
              <w:t>0.0</w:t>
            </w:r>
            <w:r>
              <w:rPr>
                <w:rFonts w:hint="eastAsia"/>
                <w:sz w:val="24"/>
              </w:rPr>
              <w:t>007</w:t>
            </w:r>
            <w:r w:rsidRPr="00CD3F1B">
              <w:rPr>
                <w:sz w:val="24"/>
              </w:rPr>
              <w:t xml:space="preserve"> </w:t>
            </w:r>
            <w:r w:rsidRPr="00CD3F1B">
              <w:rPr>
                <w:kern w:val="1"/>
                <w:sz w:val="24"/>
              </w:rPr>
              <w:t>t/a</w:t>
            </w:r>
          </w:p>
        </w:tc>
        <w:tc>
          <w:tcPr>
            <w:tcW w:w="2062" w:type="dxa"/>
            <w:vMerge/>
            <w:vAlign w:val="center"/>
          </w:tcPr>
          <w:p w:rsidR="00DA36FF" w:rsidRDefault="00DA36FF" w:rsidP="00C0298B">
            <w:pPr>
              <w:jc w:val="center"/>
              <w:rPr>
                <w:sz w:val="24"/>
              </w:rPr>
            </w:pPr>
          </w:p>
        </w:tc>
      </w:tr>
      <w:tr w:rsidR="00BD01CA" w:rsidRPr="00581CA6" w:rsidTr="00DA36FF">
        <w:trPr>
          <w:trHeight w:val="706"/>
        </w:trPr>
        <w:tc>
          <w:tcPr>
            <w:tcW w:w="959" w:type="dxa"/>
            <w:vMerge/>
            <w:vAlign w:val="center"/>
          </w:tcPr>
          <w:p w:rsidR="00BD01CA" w:rsidRDefault="00BD01CA" w:rsidP="00C0298B">
            <w:pPr>
              <w:jc w:val="center"/>
              <w:rPr>
                <w:color w:val="0D0D0D"/>
                <w:sz w:val="24"/>
              </w:rPr>
            </w:pPr>
          </w:p>
        </w:tc>
        <w:tc>
          <w:tcPr>
            <w:tcW w:w="1417" w:type="dxa"/>
            <w:vAlign w:val="center"/>
          </w:tcPr>
          <w:p w:rsidR="00BD01CA" w:rsidRDefault="00BD01CA" w:rsidP="0075787B">
            <w:pPr>
              <w:jc w:val="center"/>
              <w:rPr>
                <w:bCs/>
                <w:color w:val="0D0D0D"/>
                <w:sz w:val="24"/>
              </w:rPr>
            </w:pPr>
            <w:r>
              <w:rPr>
                <w:rFonts w:hint="eastAsia"/>
                <w:sz w:val="24"/>
              </w:rPr>
              <w:t>1#</w:t>
            </w:r>
            <w:r>
              <w:rPr>
                <w:rFonts w:hint="eastAsia"/>
                <w:sz w:val="24"/>
              </w:rPr>
              <w:t>厂房</w:t>
            </w:r>
          </w:p>
        </w:tc>
        <w:tc>
          <w:tcPr>
            <w:tcW w:w="1418" w:type="dxa"/>
            <w:vAlign w:val="center"/>
          </w:tcPr>
          <w:p w:rsidR="00BD01CA" w:rsidRDefault="00BD01CA" w:rsidP="0075787B">
            <w:pPr>
              <w:adjustRightInd w:val="0"/>
              <w:snapToGrid w:val="0"/>
              <w:jc w:val="center"/>
              <w:rPr>
                <w:sz w:val="24"/>
              </w:rPr>
            </w:pPr>
            <w:r>
              <w:rPr>
                <w:sz w:val="24"/>
              </w:rPr>
              <w:t>颗粒物</w:t>
            </w:r>
          </w:p>
        </w:tc>
        <w:tc>
          <w:tcPr>
            <w:tcW w:w="1701" w:type="dxa"/>
            <w:vAlign w:val="center"/>
          </w:tcPr>
          <w:p w:rsidR="00BD01CA" w:rsidRDefault="00BD01CA" w:rsidP="0075787B">
            <w:pPr>
              <w:adjustRightInd w:val="0"/>
              <w:snapToGrid w:val="0"/>
              <w:jc w:val="center"/>
              <w:rPr>
                <w:color w:val="0D0D0D"/>
                <w:sz w:val="24"/>
              </w:rPr>
            </w:pPr>
            <w:r>
              <w:rPr>
                <w:rFonts w:hint="eastAsia"/>
                <w:color w:val="0D0D0D"/>
                <w:sz w:val="24"/>
              </w:rPr>
              <w:t>0.008</w:t>
            </w:r>
            <w:r w:rsidRPr="0054316F">
              <w:rPr>
                <w:rFonts w:hint="eastAsia"/>
                <w:color w:val="0D0D0D"/>
                <w:sz w:val="24"/>
              </w:rPr>
              <w:t xml:space="preserve"> t</w:t>
            </w:r>
            <w:r w:rsidRPr="0054316F">
              <w:rPr>
                <w:color w:val="0D0D0D"/>
                <w:sz w:val="24"/>
              </w:rPr>
              <w:t>/a</w:t>
            </w:r>
          </w:p>
        </w:tc>
        <w:tc>
          <w:tcPr>
            <w:tcW w:w="1701" w:type="dxa"/>
            <w:vAlign w:val="center"/>
          </w:tcPr>
          <w:p w:rsidR="00BD01CA" w:rsidRDefault="00BD01CA" w:rsidP="0075787B">
            <w:pPr>
              <w:adjustRightInd w:val="0"/>
              <w:snapToGrid w:val="0"/>
              <w:jc w:val="center"/>
              <w:rPr>
                <w:color w:val="0D0D0D"/>
                <w:sz w:val="24"/>
              </w:rPr>
            </w:pPr>
            <w:r>
              <w:rPr>
                <w:rFonts w:hint="eastAsia"/>
                <w:color w:val="0D0D0D"/>
                <w:sz w:val="24"/>
              </w:rPr>
              <w:t>0.008</w:t>
            </w:r>
            <w:r w:rsidRPr="0054316F">
              <w:rPr>
                <w:rFonts w:hint="eastAsia"/>
                <w:color w:val="0D0D0D"/>
                <w:sz w:val="24"/>
              </w:rPr>
              <w:t xml:space="preserve"> t</w:t>
            </w:r>
            <w:r w:rsidRPr="0054316F">
              <w:rPr>
                <w:color w:val="0D0D0D"/>
                <w:sz w:val="24"/>
              </w:rPr>
              <w:t>/a</w:t>
            </w:r>
          </w:p>
        </w:tc>
        <w:tc>
          <w:tcPr>
            <w:tcW w:w="2062" w:type="dxa"/>
            <w:vMerge w:val="restart"/>
            <w:vAlign w:val="center"/>
          </w:tcPr>
          <w:p w:rsidR="00BD01CA" w:rsidRDefault="00BD01CA" w:rsidP="0075787B">
            <w:pPr>
              <w:jc w:val="center"/>
              <w:rPr>
                <w:bCs/>
                <w:sz w:val="24"/>
              </w:rPr>
            </w:pPr>
            <w:r>
              <w:rPr>
                <w:rFonts w:hint="eastAsia"/>
                <w:sz w:val="24"/>
              </w:rPr>
              <w:t>无组织排放</w:t>
            </w:r>
          </w:p>
        </w:tc>
      </w:tr>
      <w:tr w:rsidR="00BD01CA" w:rsidRPr="00581CA6" w:rsidTr="00DA36FF">
        <w:trPr>
          <w:trHeight w:val="706"/>
        </w:trPr>
        <w:tc>
          <w:tcPr>
            <w:tcW w:w="959" w:type="dxa"/>
            <w:vMerge/>
            <w:vAlign w:val="center"/>
          </w:tcPr>
          <w:p w:rsidR="00BD01CA" w:rsidRDefault="00BD01CA" w:rsidP="00C0298B">
            <w:pPr>
              <w:jc w:val="center"/>
              <w:rPr>
                <w:color w:val="0D0D0D"/>
                <w:sz w:val="24"/>
              </w:rPr>
            </w:pPr>
          </w:p>
        </w:tc>
        <w:tc>
          <w:tcPr>
            <w:tcW w:w="1417" w:type="dxa"/>
            <w:vAlign w:val="center"/>
          </w:tcPr>
          <w:p w:rsidR="00BD01CA" w:rsidRDefault="00BD01CA" w:rsidP="00A76A03">
            <w:pPr>
              <w:jc w:val="center"/>
              <w:rPr>
                <w:bCs/>
                <w:color w:val="0D0D0D"/>
                <w:sz w:val="24"/>
              </w:rPr>
            </w:pPr>
            <w:r>
              <w:rPr>
                <w:rFonts w:hint="eastAsia"/>
                <w:bCs/>
                <w:color w:val="0D0D0D"/>
                <w:sz w:val="24"/>
              </w:rPr>
              <w:t>2#</w:t>
            </w:r>
            <w:r>
              <w:rPr>
                <w:rFonts w:hint="eastAsia"/>
                <w:bCs/>
                <w:color w:val="0D0D0D"/>
                <w:sz w:val="24"/>
              </w:rPr>
              <w:t>厂房</w:t>
            </w:r>
          </w:p>
        </w:tc>
        <w:tc>
          <w:tcPr>
            <w:tcW w:w="1418" w:type="dxa"/>
            <w:vAlign w:val="center"/>
          </w:tcPr>
          <w:p w:rsidR="00BD01CA" w:rsidRDefault="00BD01CA" w:rsidP="00A76A03">
            <w:pPr>
              <w:adjustRightInd w:val="0"/>
              <w:snapToGrid w:val="0"/>
              <w:jc w:val="center"/>
              <w:rPr>
                <w:sz w:val="24"/>
              </w:rPr>
            </w:pPr>
            <w:r>
              <w:rPr>
                <w:sz w:val="24"/>
              </w:rPr>
              <w:t>非甲烷总烃</w:t>
            </w:r>
          </w:p>
        </w:tc>
        <w:tc>
          <w:tcPr>
            <w:tcW w:w="1701" w:type="dxa"/>
            <w:vAlign w:val="center"/>
          </w:tcPr>
          <w:p w:rsidR="00BD01CA" w:rsidRDefault="00BD01CA" w:rsidP="00BD01CA">
            <w:pPr>
              <w:adjustRightInd w:val="0"/>
              <w:snapToGrid w:val="0"/>
              <w:jc w:val="center"/>
              <w:rPr>
                <w:color w:val="0D0D0D"/>
                <w:sz w:val="24"/>
              </w:rPr>
            </w:pPr>
            <w:r>
              <w:rPr>
                <w:rFonts w:hint="eastAsia"/>
                <w:color w:val="0D0D0D"/>
                <w:sz w:val="24"/>
              </w:rPr>
              <w:t>0.00</w:t>
            </w:r>
            <w:r>
              <w:rPr>
                <w:rFonts w:hint="eastAsia"/>
                <w:color w:val="0D0D0D"/>
                <w:sz w:val="24"/>
              </w:rPr>
              <w:t>07</w:t>
            </w:r>
            <w:r w:rsidRPr="0054316F">
              <w:rPr>
                <w:rFonts w:hint="eastAsia"/>
                <w:color w:val="0D0D0D"/>
                <w:sz w:val="24"/>
              </w:rPr>
              <w:t xml:space="preserve"> t</w:t>
            </w:r>
            <w:r w:rsidRPr="0054316F">
              <w:rPr>
                <w:color w:val="0D0D0D"/>
                <w:sz w:val="24"/>
              </w:rPr>
              <w:t>/a</w:t>
            </w:r>
          </w:p>
        </w:tc>
        <w:tc>
          <w:tcPr>
            <w:tcW w:w="1701" w:type="dxa"/>
            <w:vAlign w:val="center"/>
          </w:tcPr>
          <w:p w:rsidR="00BD01CA" w:rsidRDefault="00BD01CA" w:rsidP="0075787B">
            <w:pPr>
              <w:adjustRightInd w:val="0"/>
              <w:snapToGrid w:val="0"/>
              <w:jc w:val="center"/>
              <w:rPr>
                <w:color w:val="0D0D0D"/>
                <w:sz w:val="24"/>
              </w:rPr>
            </w:pPr>
            <w:r>
              <w:rPr>
                <w:rFonts w:hint="eastAsia"/>
                <w:color w:val="0D0D0D"/>
                <w:sz w:val="24"/>
              </w:rPr>
              <w:t>0.0007</w:t>
            </w:r>
            <w:r w:rsidRPr="0054316F">
              <w:rPr>
                <w:rFonts w:hint="eastAsia"/>
                <w:color w:val="0D0D0D"/>
                <w:sz w:val="24"/>
              </w:rPr>
              <w:t xml:space="preserve"> t</w:t>
            </w:r>
            <w:r w:rsidRPr="0054316F">
              <w:rPr>
                <w:color w:val="0D0D0D"/>
                <w:sz w:val="24"/>
              </w:rPr>
              <w:t>/a</w:t>
            </w:r>
          </w:p>
        </w:tc>
        <w:tc>
          <w:tcPr>
            <w:tcW w:w="2062" w:type="dxa"/>
            <w:vMerge/>
            <w:vAlign w:val="center"/>
          </w:tcPr>
          <w:p w:rsidR="00BD01CA" w:rsidRDefault="00BD01CA" w:rsidP="00A76A03">
            <w:pPr>
              <w:jc w:val="center"/>
              <w:rPr>
                <w:bCs/>
                <w:sz w:val="24"/>
              </w:rPr>
            </w:pPr>
          </w:p>
        </w:tc>
      </w:tr>
      <w:tr w:rsidR="00BD01CA" w:rsidRPr="00581CA6" w:rsidTr="00DA36FF">
        <w:trPr>
          <w:trHeight w:val="400"/>
        </w:trPr>
        <w:tc>
          <w:tcPr>
            <w:tcW w:w="959" w:type="dxa"/>
            <w:vMerge w:val="restart"/>
            <w:vAlign w:val="center"/>
          </w:tcPr>
          <w:p w:rsidR="00BD01CA" w:rsidRPr="004331C1" w:rsidRDefault="00BD01CA" w:rsidP="00C0298B">
            <w:pPr>
              <w:jc w:val="center"/>
              <w:rPr>
                <w:color w:val="0D0D0D"/>
                <w:sz w:val="24"/>
              </w:rPr>
            </w:pPr>
            <w:r>
              <w:rPr>
                <w:rFonts w:hint="eastAsia"/>
                <w:color w:val="0D0D0D"/>
                <w:sz w:val="24"/>
              </w:rPr>
              <w:t xml:space="preserve">                                                                                                                                                                                                                                                                                                                                                                                                                                                                                                                                                                                                                                                                                                                                                                                                                                                                                                                                                                                                                                                                                                                                                                                                                                                                                                                                                                                                                                                                                                                                                                                                                                                                                                                                                                                                                                                                                                                                                                                                                                                                                                                                                                                                                                                                                                                                                                                                                                                                                                                                                                                                                                                                                                                                                                                                                                                                                                                                                                                                                                                                                                                                                                                                                                                                                                                                                                                                                                                                                                                                                                                                                                                                                                                                                                                                                                                                                                                                                                                                                                                                                                                                                                                                                                                                                                                                                                                                                                                                                                                                                                                                                                                                                                                                                                                                                                                                                                                                                                                                                                                                                                                                                                                                                                                                                                                                                                                                                                                                                                                                                                                                                                                                                                                                                                                                                                                                                                                                                                                                                                                                                                                                                                                                                                                                                                                                                                                                                                                                                                                                                                                                                                                                                                                                                                                                                                                                                                                                                                                                                                                                                                                                                                                                                                                                                                                                                                                                                                                                                                                                                                                                                                                                                                                                                                                                                                                                                                                                                                                                                                                                                                                                                                                                                                                                                                                                                                                                                                                                                                                                                                                                                                                                                                                                                                                                                                                                                                                                                                                                                                                                                                                                                                                                                                                                                                                                                                                                                                                                                                                                                                                                                                                                                                                                                                                                                                                                                                                                                                                                                                                                                                                                                                                                                                                                                                                                                                                                                                                                                                                                                                                                                                                                                                                                                                                                                                                                                                                                                                                                                                                                                                                                                                                                                                                                                                                                                                                                                                                                                                                                                                                                                                                                                                                                                                                                                                                                                                                                                                                                                                                                                                                                                                                                                                                                                                                                                                                                                                                                                                                                                                                                                                                                                                                                                                                                                                                                                                                                                                                                                                                                                                                                                                                                                                                                                                                                                                                                                                                                                                                                                                                                                                                                                                                                                                                                                                                                                                                                                                                                                                                                                                                                                                                                                                                                                                                                                                                                                                                                                                                                                                                                                                                                                                                                                                                                                                                                                                                                                                                                                                                                                                                                                                                                                                                                                                                                                                                                                                                                                                                                                                                                                                                                                                                                                                                                                                                                                                                                                                                                                                                                                                                                                                                                                                                                                                                                                                                                                                                                                                                                                                                                                                                                                                                                                                                                                                                                                                                                                                                                                                                                                                                                                                                                                                                                                                                                                                                                                                                                                                                                                                                                                                                                                                                                                                                                                                                                                                                                                                                                                                                                        </w:t>
            </w:r>
            <w:r w:rsidRPr="004331C1">
              <w:rPr>
                <w:color w:val="0D0D0D"/>
                <w:sz w:val="24"/>
              </w:rPr>
              <w:t>水污</w:t>
            </w:r>
          </w:p>
          <w:p w:rsidR="00BD01CA" w:rsidRPr="004331C1" w:rsidRDefault="00BD01CA" w:rsidP="00C0298B">
            <w:pPr>
              <w:jc w:val="center"/>
              <w:rPr>
                <w:color w:val="0D0D0D"/>
                <w:sz w:val="24"/>
              </w:rPr>
            </w:pPr>
            <w:proofErr w:type="gramStart"/>
            <w:r w:rsidRPr="004331C1">
              <w:rPr>
                <w:color w:val="0D0D0D"/>
                <w:sz w:val="24"/>
              </w:rPr>
              <w:t>染物</w:t>
            </w:r>
            <w:proofErr w:type="gramEnd"/>
          </w:p>
        </w:tc>
        <w:tc>
          <w:tcPr>
            <w:tcW w:w="1417" w:type="dxa"/>
            <w:vMerge w:val="restart"/>
            <w:vAlign w:val="center"/>
          </w:tcPr>
          <w:p w:rsidR="00BD01CA" w:rsidRPr="004331C1" w:rsidRDefault="00BD01CA" w:rsidP="00C0298B">
            <w:pPr>
              <w:jc w:val="center"/>
              <w:rPr>
                <w:bCs/>
                <w:color w:val="0D0D0D"/>
                <w:sz w:val="24"/>
              </w:rPr>
            </w:pPr>
            <w:r w:rsidRPr="004331C1">
              <w:rPr>
                <w:bCs/>
                <w:color w:val="0D0D0D"/>
                <w:sz w:val="24"/>
              </w:rPr>
              <w:t>生活污水</w:t>
            </w:r>
          </w:p>
        </w:tc>
        <w:tc>
          <w:tcPr>
            <w:tcW w:w="1418" w:type="dxa"/>
            <w:vAlign w:val="center"/>
          </w:tcPr>
          <w:p w:rsidR="00BD01CA" w:rsidRPr="00581CA6" w:rsidRDefault="00BD01CA" w:rsidP="00C0298B">
            <w:pPr>
              <w:adjustRightInd w:val="0"/>
              <w:snapToGrid w:val="0"/>
              <w:jc w:val="center"/>
              <w:rPr>
                <w:sz w:val="24"/>
              </w:rPr>
            </w:pPr>
            <w:r w:rsidRPr="00581CA6">
              <w:rPr>
                <w:sz w:val="24"/>
              </w:rPr>
              <w:t>废水量</w:t>
            </w:r>
          </w:p>
        </w:tc>
        <w:tc>
          <w:tcPr>
            <w:tcW w:w="1701" w:type="dxa"/>
            <w:vAlign w:val="center"/>
          </w:tcPr>
          <w:p w:rsidR="00BD01CA" w:rsidRPr="00806113" w:rsidRDefault="00BD01CA" w:rsidP="00C0298B">
            <w:pPr>
              <w:adjustRightInd w:val="0"/>
              <w:snapToGrid w:val="0"/>
              <w:jc w:val="center"/>
              <w:rPr>
                <w:bCs/>
                <w:sz w:val="24"/>
              </w:rPr>
            </w:pPr>
            <w:r>
              <w:rPr>
                <w:rFonts w:hint="eastAsia"/>
                <w:bCs/>
                <w:sz w:val="24"/>
              </w:rPr>
              <w:t>600</w:t>
            </w:r>
            <w:r w:rsidRPr="00806113">
              <w:rPr>
                <w:rFonts w:hint="eastAsia"/>
                <w:bCs/>
                <w:sz w:val="24"/>
              </w:rPr>
              <w:t xml:space="preserve"> t</w:t>
            </w:r>
            <w:r w:rsidRPr="00806113">
              <w:rPr>
                <w:bCs/>
                <w:sz w:val="24"/>
              </w:rPr>
              <w:t>/a</w:t>
            </w:r>
          </w:p>
        </w:tc>
        <w:tc>
          <w:tcPr>
            <w:tcW w:w="1701" w:type="dxa"/>
            <w:vAlign w:val="center"/>
          </w:tcPr>
          <w:p w:rsidR="00BD01CA" w:rsidRPr="00806113" w:rsidRDefault="00BD01CA" w:rsidP="00C0298B">
            <w:pPr>
              <w:adjustRightInd w:val="0"/>
              <w:snapToGrid w:val="0"/>
              <w:jc w:val="center"/>
              <w:rPr>
                <w:bCs/>
                <w:sz w:val="24"/>
              </w:rPr>
            </w:pPr>
            <w:r>
              <w:rPr>
                <w:rFonts w:hint="eastAsia"/>
                <w:bCs/>
                <w:sz w:val="24"/>
              </w:rPr>
              <w:t>600</w:t>
            </w:r>
            <w:r w:rsidRPr="00806113">
              <w:rPr>
                <w:rFonts w:hint="eastAsia"/>
                <w:bCs/>
                <w:sz w:val="24"/>
              </w:rPr>
              <w:t xml:space="preserve"> t</w:t>
            </w:r>
            <w:r w:rsidRPr="00806113">
              <w:rPr>
                <w:bCs/>
                <w:sz w:val="24"/>
              </w:rPr>
              <w:t>/a</w:t>
            </w:r>
          </w:p>
        </w:tc>
        <w:tc>
          <w:tcPr>
            <w:tcW w:w="2062" w:type="dxa"/>
            <w:vMerge w:val="restart"/>
            <w:vAlign w:val="center"/>
          </w:tcPr>
          <w:p w:rsidR="00BD01CA" w:rsidRDefault="00BD01CA" w:rsidP="00C0298B">
            <w:pPr>
              <w:jc w:val="center"/>
              <w:rPr>
                <w:sz w:val="24"/>
              </w:rPr>
            </w:pPr>
            <w:r w:rsidRPr="00B96519">
              <w:rPr>
                <w:rFonts w:hint="eastAsia"/>
                <w:sz w:val="24"/>
              </w:rPr>
              <w:t>经化粪池</w:t>
            </w:r>
            <w:r w:rsidRPr="00581CA6">
              <w:rPr>
                <w:rFonts w:hint="eastAsia"/>
                <w:sz w:val="24"/>
              </w:rPr>
              <w:t>处理后</w:t>
            </w:r>
            <w:r>
              <w:rPr>
                <w:rFonts w:hint="eastAsia"/>
                <w:sz w:val="24"/>
              </w:rPr>
              <w:t>排入市政管网。</w:t>
            </w:r>
          </w:p>
          <w:p w:rsidR="00BD01CA" w:rsidRPr="00581CA6" w:rsidRDefault="00BD01CA" w:rsidP="00982097">
            <w:pPr>
              <w:jc w:val="center"/>
              <w:rPr>
                <w:sz w:val="24"/>
              </w:rPr>
            </w:pPr>
            <w:r>
              <w:rPr>
                <w:rFonts w:hint="eastAsia"/>
                <w:sz w:val="24"/>
              </w:rPr>
              <w:t>最终排入外环境的量</w:t>
            </w:r>
            <w:r w:rsidRPr="00030A15">
              <w:rPr>
                <w:rFonts w:hint="eastAsia"/>
                <w:color w:val="000000"/>
                <w:sz w:val="24"/>
              </w:rPr>
              <w:t>COD 0.</w:t>
            </w:r>
            <w:r>
              <w:rPr>
                <w:rFonts w:hint="eastAsia"/>
                <w:color w:val="000000"/>
                <w:sz w:val="24"/>
              </w:rPr>
              <w:t>03</w:t>
            </w:r>
            <w:r w:rsidRPr="00030A15">
              <w:rPr>
                <w:rFonts w:hint="eastAsia"/>
                <w:color w:val="000000"/>
                <w:sz w:val="24"/>
              </w:rPr>
              <w:t xml:space="preserve"> t/a</w:t>
            </w:r>
            <w:r w:rsidRPr="00030A15">
              <w:rPr>
                <w:rFonts w:hint="eastAsia"/>
                <w:color w:val="000000"/>
                <w:sz w:val="24"/>
              </w:rPr>
              <w:t>，</w:t>
            </w:r>
            <w:r w:rsidRPr="00030A15">
              <w:rPr>
                <w:rFonts w:hint="eastAsia"/>
                <w:color w:val="000000"/>
                <w:sz w:val="24"/>
              </w:rPr>
              <w:t>NH</w:t>
            </w:r>
            <w:r w:rsidRPr="00030A15">
              <w:rPr>
                <w:rFonts w:hint="eastAsia"/>
                <w:color w:val="000000"/>
                <w:sz w:val="24"/>
                <w:vertAlign w:val="subscript"/>
              </w:rPr>
              <w:t>4</w:t>
            </w:r>
            <w:r>
              <w:rPr>
                <w:rFonts w:hint="eastAsia"/>
                <w:color w:val="000000"/>
                <w:sz w:val="24"/>
              </w:rPr>
              <w:t>-N 0.003</w:t>
            </w:r>
            <w:r w:rsidRPr="00030A15">
              <w:rPr>
                <w:rFonts w:hint="eastAsia"/>
                <w:color w:val="000000"/>
                <w:sz w:val="24"/>
              </w:rPr>
              <w:t xml:space="preserve"> t/a</w:t>
            </w:r>
          </w:p>
        </w:tc>
      </w:tr>
      <w:tr w:rsidR="00BD01CA" w:rsidRPr="00581CA6" w:rsidTr="00DA36FF">
        <w:trPr>
          <w:trHeight w:val="454"/>
        </w:trPr>
        <w:tc>
          <w:tcPr>
            <w:tcW w:w="959" w:type="dxa"/>
            <w:vMerge/>
            <w:vAlign w:val="center"/>
          </w:tcPr>
          <w:p w:rsidR="00BD01CA" w:rsidRPr="004331C1" w:rsidRDefault="00BD01CA" w:rsidP="00C0298B">
            <w:pPr>
              <w:jc w:val="center"/>
              <w:rPr>
                <w:color w:val="0D0D0D"/>
                <w:sz w:val="24"/>
              </w:rPr>
            </w:pPr>
          </w:p>
        </w:tc>
        <w:tc>
          <w:tcPr>
            <w:tcW w:w="1417" w:type="dxa"/>
            <w:vMerge/>
            <w:vAlign w:val="center"/>
          </w:tcPr>
          <w:p w:rsidR="00BD01CA" w:rsidRPr="004331C1" w:rsidRDefault="00BD01CA" w:rsidP="00C0298B">
            <w:pPr>
              <w:jc w:val="center"/>
              <w:rPr>
                <w:bCs/>
                <w:color w:val="0D0D0D"/>
                <w:sz w:val="24"/>
              </w:rPr>
            </w:pPr>
          </w:p>
        </w:tc>
        <w:tc>
          <w:tcPr>
            <w:tcW w:w="1418" w:type="dxa"/>
            <w:vAlign w:val="center"/>
          </w:tcPr>
          <w:p w:rsidR="00BD01CA" w:rsidRPr="002D22FF" w:rsidRDefault="00BD01CA" w:rsidP="00C0298B">
            <w:pPr>
              <w:widowControl/>
              <w:ind w:leftChars="-50" w:left="-105" w:rightChars="-50" w:right="-105"/>
              <w:jc w:val="center"/>
              <w:rPr>
                <w:color w:val="000000"/>
                <w:kern w:val="0"/>
                <w:szCs w:val="21"/>
              </w:rPr>
            </w:pPr>
            <w:r w:rsidRPr="002D22FF">
              <w:rPr>
                <w:rFonts w:hint="eastAsia"/>
                <w:color w:val="000000"/>
                <w:kern w:val="0"/>
                <w:szCs w:val="21"/>
              </w:rPr>
              <w:t>COD</w:t>
            </w:r>
          </w:p>
        </w:tc>
        <w:tc>
          <w:tcPr>
            <w:tcW w:w="1701" w:type="dxa"/>
            <w:vAlign w:val="center"/>
          </w:tcPr>
          <w:p w:rsidR="00BD01CA" w:rsidRPr="00806113" w:rsidRDefault="00BD01CA" w:rsidP="00C0298B">
            <w:pPr>
              <w:adjustRightInd w:val="0"/>
              <w:snapToGrid w:val="0"/>
              <w:jc w:val="center"/>
              <w:rPr>
                <w:bCs/>
                <w:sz w:val="24"/>
              </w:rPr>
            </w:pPr>
            <w:r w:rsidRPr="00806113">
              <w:rPr>
                <w:rFonts w:hint="eastAsia"/>
                <w:bCs/>
                <w:sz w:val="24"/>
              </w:rPr>
              <w:t>2</w:t>
            </w:r>
            <w:r>
              <w:rPr>
                <w:rFonts w:hint="eastAsia"/>
                <w:bCs/>
                <w:sz w:val="24"/>
              </w:rPr>
              <w:t>60</w:t>
            </w:r>
            <w:r w:rsidRPr="00806113">
              <w:rPr>
                <w:rFonts w:hint="eastAsia"/>
                <w:bCs/>
                <w:sz w:val="24"/>
              </w:rPr>
              <w:t xml:space="preserve"> </w:t>
            </w:r>
            <w:r w:rsidRPr="00806113">
              <w:rPr>
                <w:bCs/>
                <w:sz w:val="24"/>
              </w:rPr>
              <w:t>mg/l</w:t>
            </w:r>
            <w:r w:rsidRPr="00806113">
              <w:rPr>
                <w:rFonts w:hint="eastAsia"/>
                <w:bCs/>
                <w:sz w:val="24"/>
              </w:rPr>
              <w:t>，</w:t>
            </w:r>
          </w:p>
          <w:p w:rsidR="00BD01CA" w:rsidRPr="00806113" w:rsidRDefault="00BD01CA" w:rsidP="00832EDD">
            <w:pPr>
              <w:adjustRightInd w:val="0"/>
              <w:snapToGrid w:val="0"/>
              <w:jc w:val="center"/>
              <w:rPr>
                <w:bCs/>
                <w:sz w:val="24"/>
              </w:rPr>
            </w:pPr>
            <w:r>
              <w:rPr>
                <w:rFonts w:hint="eastAsia"/>
                <w:color w:val="000000"/>
                <w:sz w:val="22"/>
                <w:szCs w:val="22"/>
              </w:rPr>
              <w:t>0.1560</w:t>
            </w:r>
            <w:r w:rsidRPr="00806113">
              <w:rPr>
                <w:rFonts w:hint="eastAsia"/>
                <w:sz w:val="24"/>
              </w:rPr>
              <w:t xml:space="preserve"> </w:t>
            </w:r>
            <w:r w:rsidRPr="00806113">
              <w:rPr>
                <w:sz w:val="24"/>
              </w:rPr>
              <w:t>t/a</w:t>
            </w:r>
          </w:p>
        </w:tc>
        <w:tc>
          <w:tcPr>
            <w:tcW w:w="1701" w:type="dxa"/>
            <w:vAlign w:val="center"/>
          </w:tcPr>
          <w:p w:rsidR="00BD01CA" w:rsidRPr="00806113" w:rsidRDefault="00BD01CA" w:rsidP="00832EDD">
            <w:pPr>
              <w:adjustRightInd w:val="0"/>
              <w:snapToGrid w:val="0"/>
              <w:jc w:val="center"/>
              <w:rPr>
                <w:bCs/>
                <w:sz w:val="24"/>
              </w:rPr>
            </w:pPr>
            <w:r>
              <w:rPr>
                <w:rFonts w:hint="eastAsia"/>
                <w:bCs/>
                <w:sz w:val="24"/>
              </w:rPr>
              <w:t>200</w:t>
            </w:r>
            <w:r w:rsidRPr="00806113">
              <w:rPr>
                <w:rFonts w:hint="eastAsia"/>
                <w:bCs/>
                <w:sz w:val="24"/>
              </w:rPr>
              <w:t xml:space="preserve"> </w:t>
            </w:r>
            <w:r w:rsidRPr="00806113">
              <w:rPr>
                <w:bCs/>
                <w:sz w:val="24"/>
              </w:rPr>
              <w:t>mg/l</w:t>
            </w:r>
            <w:r w:rsidRPr="00806113">
              <w:rPr>
                <w:rFonts w:hint="eastAsia"/>
                <w:bCs/>
                <w:sz w:val="24"/>
              </w:rPr>
              <w:t>，</w:t>
            </w:r>
            <w:r w:rsidRPr="00806113">
              <w:rPr>
                <w:sz w:val="24"/>
              </w:rPr>
              <w:br/>
            </w:r>
            <w:r>
              <w:rPr>
                <w:rFonts w:hint="eastAsia"/>
                <w:color w:val="000000"/>
                <w:sz w:val="22"/>
                <w:szCs w:val="22"/>
              </w:rPr>
              <w:t>0.1200</w:t>
            </w:r>
            <w:r w:rsidRPr="00806113">
              <w:rPr>
                <w:rFonts w:hint="eastAsia"/>
                <w:sz w:val="24"/>
              </w:rPr>
              <w:t xml:space="preserve"> </w:t>
            </w:r>
            <w:r w:rsidRPr="00806113">
              <w:rPr>
                <w:sz w:val="24"/>
              </w:rPr>
              <w:t>t/a</w:t>
            </w:r>
          </w:p>
        </w:tc>
        <w:tc>
          <w:tcPr>
            <w:tcW w:w="2062" w:type="dxa"/>
            <w:vMerge/>
          </w:tcPr>
          <w:p w:rsidR="00BD01CA" w:rsidRPr="00581CA6" w:rsidRDefault="00BD01CA" w:rsidP="00C0298B">
            <w:pPr>
              <w:jc w:val="center"/>
              <w:rPr>
                <w:bCs/>
                <w:sz w:val="24"/>
              </w:rPr>
            </w:pPr>
          </w:p>
        </w:tc>
      </w:tr>
      <w:tr w:rsidR="00BD01CA" w:rsidRPr="00581CA6" w:rsidTr="00DA36FF">
        <w:trPr>
          <w:trHeight w:val="366"/>
        </w:trPr>
        <w:tc>
          <w:tcPr>
            <w:tcW w:w="959" w:type="dxa"/>
            <w:vMerge/>
            <w:vAlign w:val="center"/>
          </w:tcPr>
          <w:p w:rsidR="00BD01CA" w:rsidRPr="004331C1" w:rsidRDefault="00BD01CA" w:rsidP="00C0298B">
            <w:pPr>
              <w:jc w:val="center"/>
              <w:rPr>
                <w:color w:val="0D0D0D"/>
                <w:sz w:val="24"/>
              </w:rPr>
            </w:pPr>
          </w:p>
        </w:tc>
        <w:tc>
          <w:tcPr>
            <w:tcW w:w="1417" w:type="dxa"/>
            <w:vMerge/>
            <w:vAlign w:val="center"/>
          </w:tcPr>
          <w:p w:rsidR="00BD01CA" w:rsidRPr="004331C1" w:rsidRDefault="00BD01CA" w:rsidP="00C0298B">
            <w:pPr>
              <w:jc w:val="center"/>
              <w:rPr>
                <w:bCs/>
                <w:color w:val="0D0D0D"/>
                <w:sz w:val="24"/>
              </w:rPr>
            </w:pPr>
          </w:p>
        </w:tc>
        <w:tc>
          <w:tcPr>
            <w:tcW w:w="1418" w:type="dxa"/>
            <w:vAlign w:val="center"/>
          </w:tcPr>
          <w:p w:rsidR="00BD01CA" w:rsidRPr="002D22FF" w:rsidRDefault="00BD01CA" w:rsidP="00C0298B">
            <w:pPr>
              <w:widowControl/>
              <w:ind w:leftChars="-50" w:left="-105" w:rightChars="-50" w:right="-105"/>
              <w:jc w:val="center"/>
              <w:rPr>
                <w:color w:val="000000"/>
                <w:kern w:val="0"/>
                <w:szCs w:val="21"/>
              </w:rPr>
            </w:pPr>
            <w:r w:rsidRPr="002D22FF">
              <w:rPr>
                <w:rFonts w:eastAsia="黑体"/>
                <w:color w:val="000000"/>
                <w:kern w:val="0"/>
                <w:szCs w:val="21"/>
              </w:rPr>
              <w:t>BOD</w:t>
            </w:r>
            <w:r w:rsidRPr="002D22FF">
              <w:rPr>
                <w:rFonts w:eastAsia="黑体"/>
                <w:color w:val="000000"/>
                <w:kern w:val="0"/>
                <w:szCs w:val="21"/>
                <w:vertAlign w:val="subscript"/>
              </w:rPr>
              <w:t>5</w:t>
            </w:r>
          </w:p>
        </w:tc>
        <w:tc>
          <w:tcPr>
            <w:tcW w:w="1701" w:type="dxa"/>
            <w:vAlign w:val="center"/>
          </w:tcPr>
          <w:p w:rsidR="00BD01CA" w:rsidRPr="00806113" w:rsidRDefault="00BD01CA" w:rsidP="00C0298B">
            <w:pPr>
              <w:adjustRightInd w:val="0"/>
              <w:snapToGrid w:val="0"/>
              <w:jc w:val="center"/>
              <w:rPr>
                <w:bCs/>
                <w:sz w:val="24"/>
              </w:rPr>
            </w:pPr>
            <w:r w:rsidRPr="00806113">
              <w:rPr>
                <w:rFonts w:hint="eastAsia"/>
                <w:bCs/>
                <w:sz w:val="24"/>
              </w:rPr>
              <w:t>1</w:t>
            </w:r>
            <w:r>
              <w:rPr>
                <w:rFonts w:hint="eastAsia"/>
                <w:bCs/>
                <w:sz w:val="24"/>
              </w:rPr>
              <w:t>50</w:t>
            </w:r>
            <w:r w:rsidRPr="00806113">
              <w:rPr>
                <w:rFonts w:hint="eastAsia"/>
                <w:bCs/>
                <w:sz w:val="24"/>
              </w:rPr>
              <w:t xml:space="preserve"> </w:t>
            </w:r>
            <w:r w:rsidRPr="00806113">
              <w:rPr>
                <w:bCs/>
                <w:sz w:val="24"/>
              </w:rPr>
              <w:t>mg/l</w:t>
            </w:r>
            <w:r w:rsidRPr="00806113">
              <w:rPr>
                <w:rFonts w:hint="eastAsia"/>
                <w:bCs/>
                <w:sz w:val="24"/>
              </w:rPr>
              <w:t>，</w:t>
            </w:r>
          </w:p>
          <w:p w:rsidR="00BD01CA" w:rsidRPr="00806113" w:rsidRDefault="00BD01CA" w:rsidP="00832EDD">
            <w:pPr>
              <w:adjustRightInd w:val="0"/>
              <w:snapToGrid w:val="0"/>
              <w:jc w:val="center"/>
              <w:rPr>
                <w:bCs/>
                <w:sz w:val="24"/>
              </w:rPr>
            </w:pPr>
            <w:r>
              <w:rPr>
                <w:rFonts w:hint="eastAsia"/>
                <w:color w:val="000000"/>
                <w:sz w:val="22"/>
                <w:szCs w:val="22"/>
              </w:rPr>
              <w:t>0.0900</w:t>
            </w:r>
            <w:r w:rsidRPr="00806113">
              <w:rPr>
                <w:rFonts w:hint="eastAsia"/>
                <w:sz w:val="24"/>
              </w:rPr>
              <w:t xml:space="preserve"> </w:t>
            </w:r>
            <w:r w:rsidRPr="00806113">
              <w:rPr>
                <w:sz w:val="24"/>
              </w:rPr>
              <w:t>t/a</w:t>
            </w:r>
          </w:p>
        </w:tc>
        <w:tc>
          <w:tcPr>
            <w:tcW w:w="1701" w:type="dxa"/>
            <w:vAlign w:val="center"/>
          </w:tcPr>
          <w:p w:rsidR="00BD01CA" w:rsidRPr="00806113" w:rsidRDefault="00BD01CA" w:rsidP="00C0298B">
            <w:pPr>
              <w:adjustRightInd w:val="0"/>
              <w:snapToGrid w:val="0"/>
              <w:jc w:val="center"/>
              <w:rPr>
                <w:bCs/>
                <w:sz w:val="24"/>
              </w:rPr>
            </w:pPr>
            <w:r>
              <w:rPr>
                <w:rFonts w:hint="eastAsia"/>
                <w:bCs/>
                <w:sz w:val="24"/>
              </w:rPr>
              <w:t>120</w:t>
            </w:r>
            <w:r w:rsidRPr="00806113">
              <w:rPr>
                <w:rFonts w:hint="eastAsia"/>
                <w:bCs/>
                <w:sz w:val="24"/>
              </w:rPr>
              <w:t xml:space="preserve"> </w:t>
            </w:r>
            <w:r w:rsidRPr="00806113">
              <w:rPr>
                <w:bCs/>
                <w:sz w:val="24"/>
              </w:rPr>
              <w:t>mg/l</w:t>
            </w:r>
            <w:r w:rsidRPr="00806113">
              <w:rPr>
                <w:rFonts w:hint="eastAsia"/>
                <w:bCs/>
                <w:sz w:val="24"/>
              </w:rPr>
              <w:t>，</w:t>
            </w:r>
          </w:p>
          <w:p w:rsidR="00BD01CA" w:rsidRPr="00806113" w:rsidRDefault="00BD01CA" w:rsidP="00982097">
            <w:pPr>
              <w:adjustRightInd w:val="0"/>
              <w:snapToGrid w:val="0"/>
              <w:jc w:val="center"/>
              <w:rPr>
                <w:bCs/>
                <w:sz w:val="24"/>
              </w:rPr>
            </w:pPr>
            <w:r>
              <w:rPr>
                <w:rFonts w:hint="eastAsia"/>
                <w:color w:val="000000"/>
                <w:sz w:val="22"/>
                <w:szCs w:val="22"/>
              </w:rPr>
              <w:t xml:space="preserve">0.0720 </w:t>
            </w:r>
            <w:r w:rsidRPr="00806113">
              <w:rPr>
                <w:sz w:val="24"/>
              </w:rPr>
              <w:t>t/a</w:t>
            </w:r>
          </w:p>
        </w:tc>
        <w:tc>
          <w:tcPr>
            <w:tcW w:w="2062" w:type="dxa"/>
            <w:vMerge/>
          </w:tcPr>
          <w:p w:rsidR="00BD01CA" w:rsidRPr="00581CA6" w:rsidRDefault="00BD01CA" w:rsidP="00C0298B">
            <w:pPr>
              <w:jc w:val="center"/>
              <w:rPr>
                <w:bCs/>
                <w:sz w:val="24"/>
              </w:rPr>
            </w:pPr>
          </w:p>
        </w:tc>
      </w:tr>
      <w:tr w:rsidR="00BD01CA" w:rsidRPr="00581CA6" w:rsidTr="00DA36FF">
        <w:trPr>
          <w:trHeight w:val="454"/>
        </w:trPr>
        <w:tc>
          <w:tcPr>
            <w:tcW w:w="959" w:type="dxa"/>
            <w:vMerge/>
            <w:vAlign w:val="center"/>
          </w:tcPr>
          <w:p w:rsidR="00BD01CA" w:rsidRPr="004331C1" w:rsidRDefault="00BD01CA" w:rsidP="00C0298B">
            <w:pPr>
              <w:jc w:val="center"/>
              <w:rPr>
                <w:color w:val="0D0D0D"/>
                <w:sz w:val="24"/>
              </w:rPr>
            </w:pPr>
          </w:p>
        </w:tc>
        <w:tc>
          <w:tcPr>
            <w:tcW w:w="1417" w:type="dxa"/>
            <w:vMerge/>
            <w:vAlign w:val="center"/>
          </w:tcPr>
          <w:p w:rsidR="00BD01CA" w:rsidRPr="004331C1" w:rsidRDefault="00BD01CA" w:rsidP="00C0298B">
            <w:pPr>
              <w:jc w:val="center"/>
              <w:rPr>
                <w:bCs/>
                <w:color w:val="0D0D0D"/>
                <w:sz w:val="24"/>
              </w:rPr>
            </w:pPr>
          </w:p>
        </w:tc>
        <w:tc>
          <w:tcPr>
            <w:tcW w:w="1418" w:type="dxa"/>
            <w:vAlign w:val="center"/>
          </w:tcPr>
          <w:p w:rsidR="00BD01CA" w:rsidRPr="002D22FF" w:rsidRDefault="00BD01CA" w:rsidP="00C0298B">
            <w:pPr>
              <w:widowControl/>
              <w:ind w:leftChars="-50" w:left="-105" w:rightChars="-50" w:right="-105"/>
              <w:jc w:val="center"/>
              <w:rPr>
                <w:color w:val="000000"/>
                <w:kern w:val="0"/>
                <w:szCs w:val="21"/>
              </w:rPr>
            </w:pPr>
            <w:r w:rsidRPr="002D22FF">
              <w:rPr>
                <w:rFonts w:hint="eastAsia"/>
                <w:color w:val="000000"/>
                <w:kern w:val="0"/>
                <w:szCs w:val="21"/>
              </w:rPr>
              <w:t>氨氮</w:t>
            </w:r>
          </w:p>
        </w:tc>
        <w:tc>
          <w:tcPr>
            <w:tcW w:w="1701" w:type="dxa"/>
            <w:vAlign w:val="center"/>
          </w:tcPr>
          <w:p w:rsidR="00BD01CA" w:rsidRPr="00806113" w:rsidRDefault="00BD01CA" w:rsidP="00C0298B">
            <w:pPr>
              <w:adjustRightInd w:val="0"/>
              <w:snapToGrid w:val="0"/>
              <w:jc w:val="center"/>
              <w:rPr>
                <w:bCs/>
                <w:sz w:val="24"/>
              </w:rPr>
            </w:pPr>
            <w:r>
              <w:rPr>
                <w:rFonts w:hint="eastAsia"/>
                <w:bCs/>
                <w:sz w:val="24"/>
              </w:rPr>
              <w:t>25</w:t>
            </w:r>
            <w:r w:rsidRPr="00806113">
              <w:rPr>
                <w:rFonts w:hint="eastAsia"/>
                <w:bCs/>
                <w:sz w:val="24"/>
              </w:rPr>
              <w:t xml:space="preserve"> </w:t>
            </w:r>
            <w:r w:rsidRPr="00806113">
              <w:rPr>
                <w:bCs/>
                <w:sz w:val="24"/>
              </w:rPr>
              <w:t>mg/l</w:t>
            </w:r>
            <w:r w:rsidRPr="00806113">
              <w:rPr>
                <w:rFonts w:hint="eastAsia"/>
                <w:bCs/>
                <w:sz w:val="24"/>
              </w:rPr>
              <w:t>，</w:t>
            </w:r>
          </w:p>
          <w:p w:rsidR="00BD01CA" w:rsidRPr="00806113" w:rsidRDefault="00BD01CA" w:rsidP="00832EDD">
            <w:pPr>
              <w:adjustRightInd w:val="0"/>
              <w:snapToGrid w:val="0"/>
              <w:jc w:val="center"/>
              <w:rPr>
                <w:bCs/>
                <w:sz w:val="24"/>
              </w:rPr>
            </w:pPr>
            <w:r>
              <w:rPr>
                <w:rFonts w:hint="eastAsia"/>
                <w:color w:val="000000"/>
                <w:sz w:val="22"/>
                <w:szCs w:val="22"/>
              </w:rPr>
              <w:t>0.0150</w:t>
            </w:r>
            <w:r w:rsidRPr="00806113">
              <w:rPr>
                <w:rFonts w:hint="eastAsia"/>
                <w:sz w:val="24"/>
              </w:rPr>
              <w:t xml:space="preserve"> </w:t>
            </w:r>
            <w:r w:rsidRPr="00806113">
              <w:rPr>
                <w:sz w:val="24"/>
              </w:rPr>
              <w:t>t/a</w:t>
            </w:r>
          </w:p>
        </w:tc>
        <w:tc>
          <w:tcPr>
            <w:tcW w:w="1701" w:type="dxa"/>
            <w:vAlign w:val="center"/>
          </w:tcPr>
          <w:p w:rsidR="00BD01CA" w:rsidRPr="00806113" w:rsidRDefault="00BD01CA" w:rsidP="00C0298B">
            <w:pPr>
              <w:adjustRightInd w:val="0"/>
              <w:snapToGrid w:val="0"/>
              <w:jc w:val="center"/>
              <w:rPr>
                <w:bCs/>
                <w:sz w:val="24"/>
              </w:rPr>
            </w:pPr>
            <w:r>
              <w:rPr>
                <w:rFonts w:hint="eastAsia"/>
                <w:bCs/>
                <w:sz w:val="24"/>
              </w:rPr>
              <w:t>18</w:t>
            </w:r>
            <w:r w:rsidRPr="00806113">
              <w:rPr>
                <w:rFonts w:hint="eastAsia"/>
                <w:bCs/>
                <w:sz w:val="24"/>
              </w:rPr>
              <w:t xml:space="preserve"> </w:t>
            </w:r>
            <w:r w:rsidRPr="00806113">
              <w:rPr>
                <w:bCs/>
                <w:sz w:val="24"/>
              </w:rPr>
              <w:t>mg/l</w:t>
            </w:r>
            <w:r w:rsidRPr="00806113">
              <w:rPr>
                <w:rFonts w:hint="eastAsia"/>
                <w:bCs/>
                <w:sz w:val="24"/>
              </w:rPr>
              <w:t>，</w:t>
            </w:r>
          </w:p>
          <w:p w:rsidR="00BD01CA" w:rsidRPr="00806113" w:rsidRDefault="00BD01CA" w:rsidP="00982097">
            <w:pPr>
              <w:adjustRightInd w:val="0"/>
              <w:snapToGrid w:val="0"/>
              <w:jc w:val="center"/>
              <w:rPr>
                <w:bCs/>
                <w:sz w:val="24"/>
              </w:rPr>
            </w:pPr>
            <w:r>
              <w:rPr>
                <w:rFonts w:hint="eastAsia"/>
                <w:color w:val="000000"/>
                <w:sz w:val="22"/>
                <w:szCs w:val="22"/>
              </w:rPr>
              <w:t>0.0108</w:t>
            </w:r>
            <w:r w:rsidRPr="00806113">
              <w:rPr>
                <w:rFonts w:hint="eastAsia"/>
                <w:sz w:val="24"/>
              </w:rPr>
              <w:t xml:space="preserve"> </w:t>
            </w:r>
            <w:r w:rsidRPr="00806113">
              <w:rPr>
                <w:sz w:val="24"/>
              </w:rPr>
              <w:t>t/a</w:t>
            </w:r>
          </w:p>
        </w:tc>
        <w:tc>
          <w:tcPr>
            <w:tcW w:w="2062" w:type="dxa"/>
            <w:vMerge/>
          </w:tcPr>
          <w:p w:rsidR="00BD01CA" w:rsidRPr="00581CA6" w:rsidRDefault="00BD01CA" w:rsidP="00C0298B">
            <w:pPr>
              <w:jc w:val="center"/>
              <w:rPr>
                <w:bCs/>
                <w:sz w:val="24"/>
              </w:rPr>
            </w:pPr>
          </w:p>
        </w:tc>
      </w:tr>
      <w:tr w:rsidR="00BD01CA" w:rsidRPr="00581CA6" w:rsidTr="00DA36FF">
        <w:trPr>
          <w:trHeight w:val="449"/>
        </w:trPr>
        <w:tc>
          <w:tcPr>
            <w:tcW w:w="959" w:type="dxa"/>
            <w:vMerge/>
            <w:vAlign w:val="center"/>
          </w:tcPr>
          <w:p w:rsidR="00BD01CA" w:rsidRPr="004331C1" w:rsidRDefault="00BD01CA" w:rsidP="00C0298B">
            <w:pPr>
              <w:jc w:val="center"/>
              <w:rPr>
                <w:color w:val="0D0D0D"/>
                <w:sz w:val="24"/>
              </w:rPr>
            </w:pPr>
          </w:p>
        </w:tc>
        <w:tc>
          <w:tcPr>
            <w:tcW w:w="1417" w:type="dxa"/>
            <w:vMerge/>
            <w:vAlign w:val="center"/>
          </w:tcPr>
          <w:p w:rsidR="00BD01CA" w:rsidRPr="004331C1" w:rsidRDefault="00BD01CA" w:rsidP="00C0298B">
            <w:pPr>
              <w:jc w:val="center"/>
              <w:rPr>
                <w:bCs/>
                <w:color w:val="0D0D0D"/>
                <w:sz w:val="24"/>
              </w:rPr>
            </w:pPr>
          </w:p>
        </w:tc>
        <w:tc>
          <w:tcPr>
            <w:tcW w:w="1418" w:type="dxa"/>
            <w:vAlign w:val="center"/>
          </w:tcPr>
          <w:p w:rsidR="00BD01CA" w:rsidRPr="002D22FF" w:rsidRDefault="00BD01CA" w:rsidP="00C0298B">
            <w:pPr>
              <w:widowControl/>
              <w:ind w:leftChars="-50" w:left="-105" w:rightChars="-50" w:right="-105"/>
              <w:jc w:val="center"/>
              <w:rPr>
                <w:color w:val="000000"/>
                <w:kern w:val="0"/>
                <w:szCs w:val="21"/>
              </w:rPr>
            </w:pPr>
            <w:r w:rsidRPr="002D22FF">
              <w:rPr>
                <w:rFonts w:hint="eastAsia"/>
                <w:color w:val="000000"/>
                <w:kern w:val="0"/>
                <w:szCs w:val="21"/>
              </w:rPr>
              <w:t>SS</w:t>
            </w:r>
          </w:p>
        </w:tc>
        <w:tc>
          <w:tcPr>
            <w:tcW w:w="1701" w:type="dxa"/>
            <w:vAlign w:val="center"/>
          </w:tcPr>
          <w:p w:rsidR="00BD01CA" w:rsidRPr="00806113" w:rsidRDefault="00BD01CA" w:rsidP="00C0298B">
            <w:pPr>
              <w:adjustRightInd w:val="0"/>
              <w:snapToGrid w:val="0"/>
              <w:jc w:val="center"/>
              <w:rPr>
                <w:bCs/>
                <w:sz w:val="24"/>
              </w:rPr>
            </w:pPr>
            <w:r>
              <w:rPr>
                <w:rFonts w:hint="eastAsia"/>
                <w:bCs/>
                <w:sz w:val="24"/>
              </w:rPr>
              <w:t>120</w:t>
            </w:r>
            <w:r w:rsidRPr="00806113">
              <w:rPr>
                <w:rFonts w:hint="eastAsia"/>
                <w:bCs/>
                <w:sz w:val="24"/>
              </w:rPr>
              <w:t xml:space="preserve"> </w:t>
            </w:r>
            <w:r w:rsidRPr="00806113">
              <w:rPr>
                <w:bCs/>
                <w:sz w:val="24"/>
              </w:rPr>
              <w:t>mg/l</w:t>
            </w:r>
            <w:r w:rsidRPr="00806113">
              <w:rPr>
                <w:rFonts w:hint="eastAsia"/>
                <w:bCs/>
                <w:sz w:val="24"/>
              </w:rPr>
              <w:t>，</w:t>
            </w:r>
          </w:p>
          <w:p w:rsidR="00BD01CA" w:rsidRPr="00806113" w:rsidRDefault="00BD01CA" w:rsidP="00832EDD">
            <w:pPr>
              <w:adjustRightInd w:val="0"/>
              <w:snapToGrid w:val="0"/>
              <w:jc w:val="center"/>
              <w:rPr>
                <w:bCs/>
                <w:sz w:val="24"/>
              </w:rPr>
            </w:pPr>
            <w:r>
              <w:rPr>
                <w:rFonts w:hint="eastAsia"/>
                <w:color w:val="000000"/>
                <w:sz w:val="22"/>
                <w:szCs w:val="22"/>
              </w:rPr>
              <w:t>0.0720</w:t>
            </w:r>
            <w:r w:rsidRPr="00806113">
              <w:rPr>
                <w:rFonts w:hint="eastAsia"/>
                <w:sz w:val="24"/>
              </w:rPr>
              <w:t xml:space="preserve"> </w:t>
            </w:r>
            <w:r w:rsidRPr="00806113">
              <w:rPr>
                <w:sz w:val="24"/>
              </w:rPr>
              <w:t>t/a</w:t>
            </w:r>
          </w:p>
        </w:tc>
        <w:tc>
          <w:tcPr>
            <w:tcW w:w="1701" w:type="dxa"/>
            <w:vAlign w:val="center"/>
          </w:tcPr>
          <w:p w:rsidR="00BD01CA" w:rsidRPr="00806113" w:rsidRDefault="00BD01CA" w:rsidP="00C0298B">
            <w:pPr>
              <w:adjustRightInd w:val="0"/>
              <w:snapToGrid w:val="0"/>
              <w:jc w:val="center"/>
              <w:rPr>
                <w:bCs/>
                <w:sz w:val="24"/>
              </w:rPr>
            </w:pPr>
            <w:r w:rsidRPr="002D22FF">
              <w:rPr>
                <w:rFonts w:hint="eastAsia"/>
                <w:color w:val="000000"/>
                <w:kern w:val="0"/>
                <w:szCs w:val="21"/>
              </w:rPr>
              <w:t>70</w:t>
            </w:r>
            <w:r w:rsidRPr="00806113">
              <w:rPr>
                <w:rFonts w:hint="eastAsia"/>
                <w:bCs/>
                <w:sz w:val="24"/>
              </w:rPr>
              <w:t xml:space="preserve"> </w:t>
            </w:r>
            <w:r w:rsidRPr="00806113">
              <w:rPr>
                <w:bCs/>
                <w:sz w:val="24"/>
              </w:rPr>
              <w:t>mg/l</w:t>
            </w:r>
            <w:r w:rsidRPr="00806113">
              <w:rPr>
                <w:rFonts w:hint="eastAsia"/>
                <w:bCs/>
                <w:sz w:val="24"/>
              </w:rPr>
              <w:t>，</w:t>
            </w:r>
          </w:p>
          <w:p w:rsidR="00BD01CA" w:rsidRPr="00806113" w:rsidRDefault="00BD01CA" w:rsidP="00982097">
            <w:pPr>
              <w:adjustRightInd w:val="0"/>
              <w:snapToGrid w:val="0"/>
              <w:jc w:val="center"/>
              <w:rPr>
                <w:bCs/>
                <w:sz w:val="24"/>
              </w:rPr>
            </w:pPr>
            <w:r>
              <w:rPr>
                <w:rFonts w:hint="eastAsia"/>
                <w:color w:val="000000"/>
                <w:sz w:val="22"/>
                <w:szCs w:val="22"/>
              </w:rPr>
              <w:t>0.0420</w:t>
            </w:r>
            <w:r w:rsidRPr="00806113">
              <w:rPr>
                <w:rFonts w:hint="eastAsia"/>
                <w:sz w:val="24"/>
              </w:rPr>
              <w:t xml:space="preserve"> </w:t>
            </w:r>
            <w:r w:rsidRPr="00806113">
              <w:rPr>
                <w:sz w:val="24"/>
              </w:rPr>
              <w:t>t/a</w:t>
            </w:r>
          </w:p>
        </w:tc>
        <w:tc>
          <w:tcPr>
            <w:tcW w:w="2062" w:type="dxa"/>
            <w:vMerge/>
          </w:tcPr>
          <w:p w:rsidR="00BD01CA" w:rsidRPr="00581CA6" w:rsidRDefault="00BD01CA" w:rsidP="00C0298B">
            <w:pPr>
              <w:jc w:val="center"/>
              <w:rPr>
                <w:bCs/>
                <w:sz w:val="24"/>
              </w:rPr>
            </w:pPr>
          </w:p>
        </w:tc>
      </w:tr>
      <w:tr w:rsidR="00BD01CA" w:rsidRPr="00581CA6" w:rsidTr="00DA36FF">
        <w:trPr>
          <w:trHeight w:val="748"/>
        </w:trPr>
        <w:tc>
          <w:tcPr>
            <w:tcW w:w="959" w:type="dxa"/>
            <w:vMerge w:val="restart"/>
            <w:vAlign w:val="center"/>
          </w:tcPr>
          <w:p w:rsidR="00BD01CA" w:rsidRPr="006B0563" w:rsidRDefault="00BD01CA" w:rsidP="00C0298B">
            <w:pPr>
              <w:jc w:val="center"/>
              <w:rPr>
                <w:color w:val="000000"/>
                <w:sz w:val="24"/>
              </w:rPr>
            </w:pPr>
            <w:r w:rsidRPr="006B0563">
              <w:rPr>
                <w:color w:val="000000"/>
                <w:sz w:val="24"/>
              </w:rPr>
              <w:t>固体</w:t>
            </w:r>
          </w:p>
          <w:p w:rsidR="00BD01CA" w:rsidRPr="006B0563" w:rsidRDefault="00BD01CA" w:rsidP="00C0298B">
            <w:pPr>
              <w:jc w:val="center"/>
              <w:rPr>
                <w:color w:val="000000"/>
                <w:sz w:val="24"/>
              </w:rPr>
            </w:pPr>
            <w:r w:rsidRPr="006B0563">
              <w:rPr>
                <w:color w:val="000000"/>
                <w:sz w:val="24"/>
              </w:rPr>
              <w:t>废物</w:t>
            </w:r>
          </w:p>
        </w:tc>
        <w:tc>
          <w:tcPr>
            <w:tcW w:w="1417" w:type="dxa"/>
            <w:vMerge w:val="restart"/>
            <w:vAlign w:val="center"/>
          </w:tcPr>
          <w:p w:rsidR="00BD01CA" w:rsidRPr="006E18D1" w:rsidRDefault="00BD01CA" w:rsidP="00C0298B">
            <w:pPr>
              <w:jc w:val="center"/>
              <w:rPr>
                <w:spacing w:val="-16"/>
                <w:sz w:val="24"/>
              </w:rPr>
            </w:pPr>
            <w:r w:rsidRPr="006E18D1">
              <w:rPr>
                <w:rFonts w:hint="eastAsia"/>
                <w:spacing w:val="-16"/>
                <w:sz w:val="24"/>
              </w:rPr>
              <w:t>生产生活</w:t>
            </w:r>
          </w:p>
        </w:tc>
        <w:tc>
          <w:tcPr>
            <w:tcW w:w="1418" w:type="dxa"/>
            <w:vAlign w:val="center"/>
          </w:tcPr>
          <w:p w:rsidR="00BD01CA" w:rsidRPr="00BF6CBF" w:rsidRDefault="00BD01CA" w:rsidP="00C0298B">
            <w:pPr>
              <w:jc w:val="center"/>
              <w:rPr>
                <w:sz w:val="24"/>
              </w:rPr>
            </w:pPr>
            <w:r>
              <w:rPr>
                <w:rFonts w:hint="eastAsia"/>
                <w:sz w:val="24"/>
              </w:rPr>
              <w:t>金属边角料及废金属屑</w:t>
            </w:r>
          </w:p>
        </w:tc>
        <w:tc>
          <w:tcPr>
            <w:tcW w:w="1701" w:type="dxa"/>
            <w:vAlign w:val="center"/>
          </w:tcPr>
          <w:p w:rsidR="00BD01CA" w:rsidRDefault="00BD01CA" w:rsidP="00C0298B">
            <w:pPr>
              <w:jc w:val="center"/>
              <w:rPr>
                <w:sz w:val="24"/>
              </w:rPr>
            </w:pPr>
            <w:r>
              <w:rPr>
                <w:rFonts w:hint="eastAsia"/>
                <w:sz w:val="24"/>
              </w:rPr>
              <w:t>3.26 t/a</w:t>
            </w:r>
          </w:p>
        </w:tc>
        <w:tc>
          <w:tcPr>
            <w:tcW w:w="1701" w:type="dxa"/>
            <w:vAlign w:val="center"/>
          </w:tcPr>
          <w:p w:rsidR="00BD01CA" w:rsidRDefault="00BD01CA" w:rsidP="00C0298B">
            <w:pPr>
              <w:jc w:val="center"/>
              <w:rPr>
                <w:sz w:val="24"/>
              </w:rPr>
            </w:pPr>
            <w:r>
              <w:rPr>
                <w:rFonts w:hint="eastAsia"/>
                <w:sz w:val="24"/>
              </w:rPr>
              <w:t>0</w:t>
            </w:r>
          </w:p>
        </w:tc>
        <w:tc>
          <w:tcPr>
            <w:tcW w:w="2062" w:type="dxa"/>
            <w:vAlign w:val="center"/>
          </w:tcPr>
          <w:p w:rsidR="00BD01CA" w:rsidRPr="006E18D1" w:rsidRDefault="00BD01CA" w:rsidP="00C0298B">
            <w:pPr>
              <w:ind w:leftChars="-50" w:left="-105" w:rightChars="-50" w:right="-105"/>
              <w:jc w:val="center"/>
              <w:rPr>
                <w:sz w:val="24"/>
              </w:rPr>
            </w:pPr>
            <w:r>
              <w:rPr>
                <w:rFonts w:hint="eastAsia"/>
                <w:sz w:val="24"/>
              </w:rPr>
              <w:t>集中收集后外售</w:t>
            </w:r>
          </w:p>
        </w:tc>
      </w:tr>
      <w:tr w:rsidR="00BD01CA" w:rsidRPr="00581CA6" w:rsidTr="002434E4">
        <w:trPr>
          <w:trHeight w:val="580"/>
        </w:trPr>
        <w:tc>
          <w:tcPr>
            <w:tcW w:w="959" w:type="dxa"/>
            <w:vMerge/>
            <w:vAlign w:val="center"/>
          </w:tcPr>
          <w:p w:rsidR="00BD01CA" w:rsidRPr="006B0563" w:rsidRDefault="00BD01CA" w:rsidP="00C0298B">
            <w:pPr>
              <w:jc w:val="center"/>
              <w:rPr>
                <w:color w:val="000000"/>
                <w:sz w:val="24"/>
              </w:rPr>
            </w:pPr>
          </w:p>
        </w:tc>
        <w:tc>
          <w:tcPr>
            <w:tcW w:w="1417" w:type="dxa"/>
            <w:vMerge/>
            <w:vAlign w:val="center"/>
          </w:tcPr>
          <w:p w:rsidR="00BD01CA" w:rsidRPr="006E18D1" w:rsidRDefault="00BD01CA" w:rsidP="00C0298B">
            <w:pPr>
              <w:jc w:val="center"/>
              <w:rPr>
                <w:spacing w:val="-16"/>
                <w:sz w:val="24"/>
              </w:rPr>
            </w:pPr>
          </w:p>
        </w:tc>
        <w:tc>
          <w:tcPr>
            <w:tcW w:w="1418" w:type="dxa"/>
            <w:vAlign w:val="center"/>
          </w:tcPr>
          <w:p w:rsidR="00BD01CA" w:rsidRDefault="00BD01CA" w:rsidP="00C0298B">
            <w:pPr>
              <w:jc w:val="center"/>
              <w:rPr>
                <w:sz w:val="24"/>
              </w:rPr>
            </w:pPr>
            <w:r>
              <w:rPr>
                <w:rFonts w:hint="eastAsia"/>
                <w:sz w:val="24"/>
              </w:rPr>
              <w:t>废润滑油</w:t>
            </w:r>
          </w:p>
        </w:tc>
        <w:tc>
          <w:tcPr>
            <w:tcW w:w="1701" w:type="dxa"/>
            <w:vAlign w:val="center"/>
          </w:tcPr>
          <w:p w:rsidR="00BD01CA" w:rsidRDefault="00BD01CA" w:rsidP="00C0298B">
            <w:pPr>
              <w:jc w:val="center"/>
              <w:rPr>
                <w:sz w:val="24"/>
              </w:rPr>
            </w:pPr>
            <w:r>
              <w:rPr>
                <w:rFonts w:hint="eastAsia"/>
                <w:sz w:val="24"/>
              </w:rPr>
              <w:t>0.001 t/a</w:t>
            </w:r>
          </w:p>
        </w:tc>
        <w:tc>
          <w:tcPr>
            <w:tcW w:w="1701" w:type="dxa"/>
            <w:vAlign w:val="center"/>
          </w:tcPr>
          <w:p w:rsidR="00BD01CA" w:rsidRDefault="00BD01CA" w:rsidP="00C0298B">
            <w:pPr>
              <w:jc w:val="center"/>
              <w:rPr>
                <w:sz w:val="24"/>
              </w:rPr>
            </w:pPr>
            <w:r>
              <w:rPr>
                <w:rFonts w:hint="eastAsia"/>
                <w:sz w:val="24"/>
              </w:rPr>
              <w:t>0</w:t>
            </w:r>
          </w:p>
        </w:tc>
        <w:tc>
          <w:tcPr>
            <w:tcW w:w="2062" w:type="dxa"/>
            <w:vMerge w:val="restart"/>
            <w:vAlign w:val="center"/>
          </w:tcPr>
          <w:p w:rsidR="00BD01CA" w:rsidRDefault="00BD01CA" w:rsidP="00C0298B">
            <w:pPr>
              <w:ind w:leftChars="-50" w:left="-105" w:rightChars="-50" w:right="-105"/>
              <w:jc w:val="center"/>
              <w:rPr>
                <w:sz w:val="24"/>
              </w:rPr>
            </w:pPr>
            <w:r>
              <w:rPr>
                <w:rFonts w:hint="eastAsia"/>
                <w:sz w:val="24"/>
              </w:rPr>
              <w:t>委托有资质单位处理</w:t>
            </w:r>
          </w:p>
        </w:tc>
      </w:tr>
      <w:tr w:rsidR="00BD01CA" w:rsidRPr="00581CA6" w:rsidTr="00DA36FF">
        <w:trPr>
          <w:trHeight w:val="678"/>
        </w:trPr>
        <w:tc>
          <w:tcPr>
            <w:tcW w:w="959" w:type="dxa"/>
            <w:vMerge/>
            <w:vAlign w:val="center"/>
          </w:tcPr>
          <w:p w:rsidR="00BD01CA" w:rsidRPr="006B0563" w:rsidRDefault="00BD01CA" w:rsidP="00C0298B">
            <w:pPr>
              <w:jc w:val="center"/>
              <w:rPr>
                <w:color w:val="000000"/>
                <w:sz w:val="24"/>
              </w:rPr>
            </w:pPr>
          </w:p>
        </w:tc>
        <w:tc>
          <w:tcPr>
            <w:tcW w:w="1417" w:type="dxa"/>
            <w:vMerge/>
            <w:vAlign w:val="center"/>
          </w:tcPr>
          <w:p w:rsidR="00BD01CA" w:rsidRPr="006E18D1" w:rsidRDefault="00BD01CA" w:rsidP="00C0298B">
            <w:pPr>
              <w:jc w:val="center"/>
              <w:rPr>
                <w:spacing w:val="-16"/>
                <w:sz w:val="24"/>
              </w:rPr>
            </w:pPr>
          </w:p>
        </w:tc>
        <w:tc>
          <w:tcPr>
            <w:tcW w:w="1418" w:type="dxa"/>
            <w:vAlign w:val="center"/>
          </w:tcPr>
          <w:p w:rsidR="00BD01CA" w:rsidRPr="00AC5A27" w:rsidRDefault="00BD01CA" w:rsidP="00C0298B">
            <w:pPr>
              <w:jc w:val="center"/>
              <w:rPr>
                <w:sz w:val="24"/>
              </w:rPr>
            </w:pPr>
            <w:r w:rsidRPr="00AC5A27">
              <w:rPr>
                <w:rFonts w:hint="eastAsia"/>
                <w:sz w:val="24"/>
              </w:rPr>
              <w:t>废活性炭</w:t>
            </w:r>
          </w:p>
        </w:tc>
        <w:tc>
          <w:tcPr>
            <w:tcW w:w="1701" w:type="dxa"/>
            <w:vAlign w:val="center"/>
          </w:tcPr>
          <w:p w:rsidR="00BD01CA" w:rsidRPr="00AC5A27" w:rsidRDefault="00BD01CA" w:rsidP="00982097">
            <w:pPr>
              <w:jc w:val="center"/>
              <w:rPr>
                <w:sz w:val="24"/>
              </w:rPr>
            </w:pPr>
            <w:r w:rsidRPr="00AC5A27">
              <w:rPr>
                <w:rFonts w:hint="eastAsia"/>
                <w:sz w:val="24"/>
              </w:rPr>
              <w:t>0.0251 t/a</w:t>
            </w:r>
          </w:p>
        </w:tc>
        <w:tc>
          <w:tcPr>
            <w:tcW w:w="1701" w:type="dxa"/>
            <w:vAlign w:val="center"/>
          </w:tcPr>
          <w:p w:rsidR="00BD01CA" w:rsidRDefault="00BD01CA" w:rsidP="00C0298B">
            <w:pPr>
              <w:jc w:val="center"/>
              <w:rPr>
                <w:sz w:val="24"/>
              </w:rPr>
            </w:pPr>
            <w:r>
              <w:rPr>
                <w:rFonts w:hint="eastAsia"/>
                <w:sz w:val="24"/>
              </w:rPr>
              <w:t>0</w:t>
            </w:r>
          </w:p>
        </w:tc>
        <w:tc>
          <w:tcPr>
            <w:tcW w:w="2062" w:type="dxa"/>
            <w:vMerge/>
            <w:vAlign w:val="center"/>
          </w:tcPr>
          <w:p w:rsidR="00BD01CA" w:rsidRDefault="00BD01CA" w:rsidP="00C0298B">
            <w:pPr>
              <w:ind w:leftChars="-50" w:left="-105" w:rightChars="-50" w:right="-105"/>
              <w:jc w:val="center"/>
              <w:rPr>
                <w:sz w:val="24"/>
              </w:rPr>
            </w:pPr>
          </w:p>
        </w:tc>
      </w:tr>
      <w:tr w:rsidR="00BD01CA" w:rsidRPr="00581CA6" w:rsidTr="00DA36FF">
        <w:trPr>
          <w:trHeight w:val="560"/>
        </w:trPr>
        <w:tc>
          <w:tcPr>
            <w:tcW w:w="959" w:type="dxa"/>
            <w:vMerge/>
            <w:vAlign w:val="center"/>
          </w:tcPr>
          <w:p w:rsidR="00BD01CA" w:rsidRPr="00581CA6" w:rsidRDefault="00BD01CA" w:rsidP="00C0298B">
            <w:pPr>
              <w:jc w:val="center"/>
              <w:rPr>
                <w:sz w:val="24"/>
              </w:rPr>
            </w:pPr>
          </w:p>
        </w:tc>
        <w:tc>
          <w:tcPr>
            <w:tcW w:w="1417" w:type="dxa"/>
            <w:vMerge/>
            <w:vAlign w:val="center"/>
          </w:tcPr>
          <w:p w:rsidR="00BD01CA" w:rsidRPr="006E18D1" w:rsidRDefault="00BD01CA" w:rsidP="00C0298B">
            <w:pPr>
              <w:jc w:val="center"/>
              <w:rPr>
                <w:spacing w:val="-16"/>
                <w:sz w:val="24"/>
              </w:rPr>
            </w:pPr>
          </w:p>
        </w:tc>
        <w:tc>
          <w:tcPr>
            <w:tcW w:w="1418" w:type="dxa"/>
            <w:vAlign w:val="center"/>
          </w:tcPr>
          <w:p w:rsidR="00BD01CA" w:rsidRPr="00AC5A27" w:rsidRDefault="00BD01CA" w:rsidP="00C0298B">
            <w:pPr>
              <w:jc w:val="center"/>
              <w:rPr>
                <w:sz w:val="24"/>
              </w:rPr>
            </w:pPr>
            <w:r w:rsidRPr="00AC5A27">
              <w:rPr>
                <w:rFonts w:hint="eastAsia"/>
                <w:color w:val="000000"/>
                <w:sz w:val="24"/>
              </w:rPr>
              <w:t>废含油手套、抹布</w:t>
            </w:r>
          </w:p>
        </w:tc>
        <w:tc>
          <w:tcPr>
            <w:tcW w:w="1701" w:type="dxa"/>
            <w:vAlign w:val="center"/>
          </w:tcPr>
          <w:p w:rsidR="00BD01CA" w:rsidRPr="00AC5A27" w:rsidRDefault="00BD01CA" w:rsidP="008A12C7">
            <w:pPr>
              <w:jc w:val="center"/>
              <w:rPr>
                <w:sz w:val="24"/>
              </w:rPr>
            </w:pPr>
            <w:r w:rsidRPr="00AC5A27">
              <w:rPr>
                <w:rFonts w:hint="eastAsia"/>
                <w:sz w:val="24"/>
              </w:rPr>
              <w:t>0.001 t/a</w:t>
            </w:r>
          </w:p>
        </w:tc>
        <w:tc>
          <w:tcPr>
            <w:tcW w:w="1701" w:type="dxa"/>
            <w:vAlign w:val="center"/>
          </w:tcPr>
          <w:p w:rsidR="00BD01CA" w:rsidRDefault="00BD01CA" w:rsidP="008A12C7">
            <w:pPr>
              <w:jc w:val="center"/>
              <w:rPr>
                <w:sz w:val="24"/>
              </w:rPr>
            </w:pPr>
            <w:r>
              <w:rPr>
                <w:rFonts w:hint="eastAsia"/>
                <w:sz w:val="24"/>
              </w:rPr>
              <w:t>0</w:t>
            </w:r>
          </w:p>
        </w:tc>
        <w:tc>
          <w:tcPr>
            <w:tcW w:w="2062" w:type="dxa"/>
            <w:vMerge w:val="restart"/>
            <w:vAlign w:val="center"/>
          </w:tcPr>
          <w:p w:rsidR="00BD01CA" w:rsidRPr="006E18D1" w:rsidRDefault="00BD01CA" w:rsidP="00C0298B">
            <w:pPr>
              <w:ind w:leftChars="-50" w:left="-105" w:rightChars="-50" w:right="-105"/>
              <w:jc w:val="center"/>
              <w:rPr>
                <w:sz w:val="24"/>
              </w:rPr>
            </w:pPr>
            <w:r w:rsidRPr="006E18D1">
              <w:rPr>
                <w:rFonts w:hint="eastAsia"/>
                <w:sz w:val="24"/>
              </w:rPr>
              <w:t>环卫部门清运</w:t>
            </w:r>
          </w:p>
        </w:tc>
      </w:tr>
      <w:tr w:rsidR="00BD01CA" w:rsidRPr="00581CA6" w:rsidTr="00DA36FF">
        <w:trPr>
          <w:trHeight w:val="560"/>
        </w:trPr>
        <w:tc>
          <w:tcPr>
            <w:tcW w:w="959" w:type="dxa"/>
            <w:vMerge/>
            <w:vAlign w:val="center"/>
          </w:tcPr>
          <w:p w:rsidR="00BD01CA" w:rsidRPr="00581CA6" w:rsidRDefault="00BD01CA" w:rsidP="00C0298B">
            <w:pPr>
              <w:jc w:val="center"/>
              <w:rPr>
                <w:sz w:val="24"/>
              </w:rPr>
            </w:pPr>
          </w:p>
        </w:tc>
        <w:tc>
          <w:tcPr>
            <w:tcW w:w="1417" w:type="dxa"/>
            <w:vMerge/>
            <w:vAlign w:val="center"/>
          </w:tcPr>
          <w:p w:rsidR="00BD01CA" w:rsidRPr="006E18D1" w:rsidRDefault="00BD01CA" w:rsidP="00C0298B">
            <w:pPr>
              <w:jc w:val="center"/>
              <w:rPr>
                <w:spacing w:val="-16"/>
                <w:sz w:val="24"/>
              </w:rPr>
            </w:pPr>
          </w:p>
        </w:tc>
        <w:tc>
          <w:tcPr>
            <w:tcW w:w="1418" w:type="dxa"/>
            <w:vAlign w:val="center"/>
          </w:tcPr>
          <w:p w:rsidR="00BD01CA" w:rsidRPr="00BF6CBF" w:rsidRDefault="00BD01CA" w:rsidP="00C0298B">
            <w:pPr>
              <w:jc w:val="center"/>
              <w:rPr>
                <w:sz w:val="24"/>
              </w:rPr>
            </w:pPr>
            <w:r w:rsidRPr="00BF6CBF">
              <w:rPr>
                <w:rFonts w:hint="eastAsia"/>
                <w:sz w:val="24"/>
              </w:rPr>
              <w:t>员工生活</w:t>
            </w:r>
            <w:r>
              <w:rPr>
                <w:rFonts w:hint="eastAsia"/>
                <w:sz w:val="24"/>
              </w:rPr>
              <w:t>垃圾</w:t>
            </w:r>
          </w:p>
        </w:tc>
        <w:tc>
          <w:tcPr>
            <w:tcW w:w="1701" w:type="dxa"/>
            <w:vAlign w:val="center"/>
          </w:tcPr>
          <w:p w:rsidR="00BD01CA" w:rsidRPr="006E18D1" w:rsidRDefault="00BD01CA" w:rsidP="00C0298B">
            <w:pPr>
              <w:jc w:val="center"/>
              <w:rPr>
                <w:sz w:val="24"/>
              </w:rPr>
            </w:pPr>
            <w:r>
              <w:rPr>
                <w:rFonts w:hint="eastAsia"/>
                <w:sz w:val="24"/>
              </w:rPr>
              <w:t>7.5 t/a</w:t>
            </w:r>
          </w:p>
        </w:tc>
        <w:tc>
          <w:tcPr>
            <w:tcW w:w="1701" w:type="dxa"/>
            <w:vAlign w:val="center"/>
          </w:tcPr>
          <w:p w:rsidR="00BD01CA" w:rsidRPr="006E18D1" w:rsidRDefault="00BD01CA" w:rsidP="00C0298B">
            <w:pPr>
              <w:jc w:val="center"/>
              <w:rPr>
                <w:sz w:val="24"/>
              </w:rPr>
            </w:pPr>
            <w:r>
              <w:rPr>
                <w:rFonts w:hint="eastAsia"/>
                <w:sz w:val="24"/>
              </w:rPr>
              <w:t>0</w:t>
            </w:r>
          </w:p>
        </w:tc>
        <w:tc>
          <w:tcPr>
            <w:tcW w:w="2062" w:type="dxa"/>
            <w:vMerge/>
            <w:vAlign w:val="center"/>
          </w:tcPr>
          <w:p w:rsidR="00BD01CA" w:rsidRPr="006E18D1" w:rsidRDefault="00BD01CA" w:rsidP="00C0298B">
            <w:pPr>
              <w:ind w:leftChars="-50" w:left="-105" w:rightChars="-50" w:right="-105"/>
              <w:jc w:val="center"/>
              <w:rPr>
                <w:sz w:val="24"/>
              </w:rPr>
            </w:pPr>
          </w:p>
        </w:tc>
      </w:tr>
      <w:tr w:rsidR="00BD01CA" w:rsidRPr="00581CA6" w:rsidTr="00C0298B">
        <w:trPr>
          <w:trHeight w:val="2525"/>
        </w:trPr>
        <w:tc>
          <w:tcPr>
            <w:tcW w:w="959" w:type="dxa"/>
            <w:vAlign w:val="center"/>
          </w:tcPr>
          <w:p w:rsidR="00BD01CA" w:rsidRPr="00581CA6" w:rsidRDefault="00BD01CA" w:rsidP="00C0298B">
            <w:pPr>
              <w:jc w:val="center"/>
              <w:rPr>
                <w:sz w:val="24"/>
              </w:rPr>
            </w:pPr>
            <w:r w:rsidRPr="00581CA6">
              <w:rPr>
                <w:sz w:val="24"/>
              </w:rPr>
              <w:lastRenderedPageBreak/>
              <w:t>噪声</w:t>
            </w:r>
          </w:p>
        </w:tc>
        <w:tc>
          <w:tcPr>
            <w:tcW w:w="8299" w:type="dxa"/>
            <w:gridSpan w:val="5"/>
            <w:vAlign w:val="center"/>
          </w:tcPr>
          <w:p w:rsidR="00BD01CA" w:rsidRPr="00467CC1" w:rsidRDefault="00BD01CA" w:rsidP="00C0298B">
            <w:pPr>
              <w:rPr>
                <w:snapToGrid w:val="0"/>
                <w:sz w:val="24"/>
              </w:rPr>
            </w:pPr>
          </w:p>
          <w:p w:rsidR="00BD01CA" w:rsidRPr="00581CA6" w:rsidRDefault="00BD01CA" w:rsidP="00AC5A27">
            <w:pPr>
              <w:ind w:firstLineChars="200" w:firstLine="480"/>
              <w:jc w:val="left"/>
              <w:rPr>
                <w:snapToGrid w:val="0"/>
                <w:sz w:val="24"/>
              </w:rPr>
            </w:pPr>
            <w:r w:rsidRPr="00AC5A27">
              <w:rPr>
                <w:snapToGrid w:val="0"/>
                <w:color w:val="0D0D0D" w:themeColor="text1" w:themeTint="F2"/>
                <w:sz w:val="24"/>
              </w:rPr>
              <w:t>项目主要噪声设备主要有</w:t>
            </w:r>
            <w:r w:rsidRPr="00AC5A27">
              <w:rPr>
                <w:rFonts w:hint="eastAsia"/>
                <w:color w:val="0D0D0D" w:themeColor="text1" w:themeTint="F2"/>
                <w:kern w:val="0"/>
                <w:sz w:val="24"/>
              </w:rPr>
              <w:t>铝门窗数显双头切割锯、铝门窗数控钻铣床、端面铣床、</w:t>
            </w:r>
            <w:proofErr w:type="gramStart"/>
            <w:r w:rsidRPr="00AC5A27">
              <w:rPr>
                <w:rFonts w:hint="eastAsia"/>
                <w:color w:val="0D0D0D" w:themeColor="text1" w:themeTint="F2"/>
                <w:kern w:val="0"/>
                <w:sz w:val="24"/>
              </w:rPr>
              <w:t>自动角码切割</w:t>
            </w:r>
            <w:proofErr w:type="gramEnd"/>
            <w:r w:rsidRPr="00AC5A27">
              <w:rPr>
                <w:rFonts w:hint="eastAsia"/>
                <w:color w:val="0D0D0D" w:themeColor="text1" w:themeTint="F2"/>
                <w:kern w:val="0"/>
                <w:sz w:val="24"/>
              </w:rPr>
              <w:t>锯、数控百叶钻孔机、焊机、钢型材切割锯、冲床、</w:t>
            </w:r>
            <w:r w:rsidRPr="00AC5A27">
              <w:rPr>
                <w:color w:val="0D0D0D" w:themeColor="text1" w:themeTint="F2"/>
                <w:kern w:val="0"/>
                <w:sz w:val="24"/>
              </w:rPr>
              <w:t>喷粉</w:t>
            </w:r>
            <w:r w:rsidRPr="00AC5A27">
              <w:rPr>
                <w:rFonts w:hint="eastAsia"/>
                <w:color w:val="0D0D0D" w:themeColor="text1" w:themeTint="F2"/>
                <w:kern w:val="0"/>
                <w:sz w:val="24"/>
              </w:rPr>
              <w:t>房、</w:t>
            </w:r>
            <w:proofErr w:type="gramStart"/>
            <w:r w:rsidRPr="00AC5A27">
              <w:rPr>
                <w:rFonts w:hint="eastAsia"/>
                <w:color w:val="0D0D0D" w:themeColor="text1" w:themeTint="F2"/>
                <w:kern w:val="0"/>
                <w:sz w:val="24"/>
              </w:rPr>
              <w:t>固化</w:t>
            </w:r>
            <w:r w:rsidRPr="00AC5A27">
              <w:rPr>
                <w:color w:val="0D0D0D" w:themeColor="text1" w:themeTint="F2"/>
                <w:kern w:val="0"/>
                <w:sz w:val="24"/>
              </w:rPr>
              <w:t>烘道及</w:t>
            </w:r>
            <w:proofErr w:type="gramEnd"/>
            <w:r w:rsidRPr="00AC5A27">
              <w:rPr>
                <w:rFonts w:hint="eastAsia"/>
                <w:color w:val="0D0D0D" w:themeColor="text1" w:themeTint="F2"/>
                <w:kern w:val="0"/>
                <w:sz w:val="24"/>
              </w:rPr>
              <w:t>固化炉</w:t>
            </w:r>
            <w:r w:rsidRPr="00AC5A27">
              <w:rPr>
                <w:snapToGrid w:val="0"/>
                <w:color w:val="0D0D0D" w:themeColor="text1" w:themeTint="F2"/>
                <w:sz w:val="24"/>
              </w:rPr>
              <w:t>。</w:t>
            </w:r>
            <w:r w:rsidRPr="00AC5A27">
              <w:rPr>
                <w:color w:val="0D0D0D" w:themeColor="text1" w:themeTint="F2"/>
                <w:sz w:val="24"/>
              </w:rPr>
              <w:t>噪声声压级</w:t>
            </w:r>
            <w:r w:rsidRPr="00AC5A27">
              <w:rPr>
                <w:color w:val="0D0D0D" w:themeColor="text1" w:themeTint="F2"/>
                <w:sz w:val="24"/>
              </w:rPr>
              <w:t>Leq</w:t>
            </w:r>
            <w:r w:rsidRPr="00AC5A27">
              <w:rPr>
                <w:color w:val="0D0D0D" w:themeColor="text1" w:themeTint="F2"/>
                <w:sz w:val="24"/>
              </w:rPr>
              <w:t>约</w:t>
            </w:r>
            <w:r w:rsidRPr="00AC5A27">
              <w:rPr>
                <w:rFonts w:hint="eastAsia"/>
                <w:color w:val="0D0D0D" w:themeColor="text1" w:themeTint="F2"/>
                <w:sz w:val="24"/>
              </w:rPr>
              <w:t>75</w:t>
            </w:r>
            <w:r w:rsidRPr="00AC5A27">
              <w:rPr>
                <w:color w:val="0D0D0D" w:themeColor="text1" w:themeTint="F2"/>
                <w:sz w:val="24"/>
              </w:rPr>
              <w:t>～</w:t>
            </w:r>
            <w:r w:rsidRPr="00AC5A27">
              <w:rPr>
                <w:rFonts w:hint="eastAsia"/>
                <w:color w:val="0D0D0D" w:themeColor="text1" w:themeTint="F2"/>
                <w:sz w:val="24"/>
              </w:rPr>
              <w:t>85</w:t>
            </w:r>
            <w:r w:rsidRPr="00AC5A27">
              <w:rPr>
                <w:color w:val="0D0D0D" w:themeColor="text1" w:themeTint="F2"/>
                <w:sz w:val="24"/>
              </w:rPr>
              <w:t>dB(A)</w:t>
            </w:r>
            <w:r w:rsidRPr="00AC5A27">
              <w:rPr>
                <w:color w:val="0D0D0D" w:themeColor="text1" w:themeTint="F2"/>
                <w:sz w:val="24"/>
              </w:rPr>
              <w:t>。</w:t>
            </w:r>
          </w:p>
        </w:tc>
      </w:tr>
      <w:tr w:rsidR="00BD01CA" w:rsidRPr="00581CA6" w:rsidTr="00C0298B">
        <w:trPr>
          <w:trHeight w:val="2830"/>
        </w:trPr>
        <w:tc>
          <w:tcPr>
            <w:tcW w:w="959" w:type="dxa"/>
            <w:vAlign w:val="center"/>
          </w:tcPr>
          <w:p w:rsidR="00BD01CA" w:rsidRPr="00581CA6" w:rsidRDefault="00BD01CA" w:rsidP="00C0298B">
            <w:pPr>
              <w:jc w:val="center"/>
              <w:rPr>
                <w:sz w:val="24"/>
              </w:rPr>
            </w:pPr>
            <w:r w:rsidRPr="00581CA6">
              <w:rPr>
                <w:sz w:val="24"/>
              </w:rPr>
              <w:t>主要生态影响</w:t>
            </w:r>
          </w:p>
        </w:tc>
        <w:tc>
          <w:tcPr>
            <w:tcW w:w="8299" w:type="dxa"/>
            <w:gridSpan w:val="5"/>
            <w:vAlign w:val="center"/>
          </w:tcPr>
          <w:p w:rsidR="00BD01CA" w:rsidRPr="00581CA6" w:rsidRDefault="00BD01CA" w:rsidP="00C0298B">
            <w:pPr>
              <w:pStyle w:val="ad"/>
              <w:spacing w:line="360" w:lineRule="auto"/>
              <w:ind w:firstLineChars="200" w:firstLine="480"/>
              <w:rPr>
                <w:rFonts w:ascii="Times New Roman" w:hAnsi="Times New Roman"/>
                <w:color w:val="auto"/>
                <w:sz w:val="24"/>
                <w:szCs w:val="24"/>
                <w:lang w:val="en-US" w:eastAsia="zh-CN"/>
              </w:rPr>
            </w:pPr>
            <w:r w:rsidRPr="00581CA6">
              <w:rPr>
                <w:rFonts w:ascii="Times New Roman" w:hAnsi="Times New Roman"/>
                <w:color w:val="auto"/>
                <w:sz w:val="24"/>
                <w:szCs w:val="24"/>
                <w:lang w:val="en-US" w:eastAsia="zh-CN"/>
              </w:rPr>
              <w:t>本项目周边无生态环境敏感物种和</w:t>
            </w:r>
            <w:r>
              <w:rPr>
                <w:rFonts w:ascii="Times New Roman" w:hAnsi="Times New Roman"/>
                <w:color w:val="auto"/>
                <w:sz w:val="24"/>
                <w:szCs w:val="24"/>
                <w:lang w:val="en-US" w:eastAsia="zh-CN"/>
              </w:rPr>
              <w:t>景观，该项目运营过程产生的污染物在采取有效的控制和处理后，不会</w:t>
            </w:r>
            <w:r w:rsidRPr="00581CA6">
              <w:rPr>
                <w:rFonts w:ascii="Times New Roman" w:hAnsi="Times New Roman"/>
                <w:color w:val="auto"/>
                <w:sz w:val="24"/>
                <w:szCs w:val="24"/>
                <w:lang w:val="en-US" w:eastAsia="zh-CN"/>
              </w:rPr>
              <w:t>对当地生态环境带来不利影响</w:t>
            </w:r>
            <w:r>
              <w:rPr>
                <w:rFonts w:ascii="Times New Roman" w:hAnsi="Times New Roman" w:hint="eastAsia"/>
                <w:color w:val="auto"/>
                <w:sz w:val="24"/>
                <w:szCs w:val="24"/>
                <w:lang w:val="en-US" w:eastAsia="zh-CN"/>
              </w:rPr>
              <w:t>。</w:t>
            </w:r>
          </w:p>
        </w:tc>
      </w:tr>
    </w:tbl>
    <w:p w:rsidR="000D0124" w:rsidRPr="00581CA6" w:rsidRDefault="000D0124" w:rsidP="000D0124">
      <w:pPr>
        <w:spacing w:line="240" w:lineRule="atLeast"/>
        <w:rPr>
          <w:rFonts w:eastAsia="黑体"/>
          <w:bCs/>
          <w:sz w:val="32"/>
          <w:szCs w:val="32"/>
        </w:rPr>
        <w:sectPr w:rsidR="000D0124" w:rsidRPr="00581CA6" w:rsidSect="00C0298B">
          <w:pgSz w:w="11906" w:h="16838" w:code="9"/>
          <w:pgMar w:top="1418" w:right="1418" w:bottom="1418" w:left="1418" w:header="851" w:footer="992" w:gutter="0"/>
          <w:pgNumType w:fmt="numberInDash"/>
          <w:cols w:space="425"/>
          <w:docGrid w:type="lines" w:linePitch="312"/>
        </w:sectPr>
      </w:pPr>
    </w:p>
    <w:p w:rsidR="000D0124" w:rsidRPr="00581CA6" w:rsidRDefault="000D0124" w:rsidP="000D0124">
      <w:pPr>
        <w:spacing w:line="400" w:lineRule="exact"/>
        <w:outlineLvl w:val="0"/>
        <w:rPr>
          <w:rFonts w:eastAsia="黑体"/>
          <w:bCs/>
          <w:sz w:val="32"/>
          <w:szCs w:val="32"/>
        </w:rPr>
      </w:pPr>
      <w:r w:rsidRPr="00581CA6">
        <w:rPr>
          <w:rFonts w:eastAsia="黑体" w:hint="eastAsia"/>
          <w:bCs/>
          <w:sz w:val="32"/>
          <w:szCs w:val="32"/>
        </w:rPr>
        <w:lastRenderedPageBreak/>
        <w:t>环境影响分析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0D0124" w:rsidRPr="00581CA6" w:rsidTr="00C0298B">
        <w:tc>
          <w:tcPr>
            <w:tcW w:w="9180" w:type="dxa"/>
          </w:tcPr>
          <w:p w:rsidR="000D0124" w:rsidRPr="00642E42" w:rsidRDefault="000D0124" w:rsidP="00C0298B">
            <w:pPr>
              <w:spacing w:line="360" w:lineRule="auto"/>
              <w:rPr>
                <w:b/>
                <w:color w:val="000000"/>
                <w:sz w:val="28"/>
                <w:szCs w:val="28"/>
              </w:rPr>
            </w:pPr>
            <w:r w:rsidRPr="00642E42">
              <w:rPr>
                <w:rFonts w:hint="eastAsia"/>
                <w:b/>
                <w:color w:val="000000"/>
                <w:sz w:val="28"/>
                <w:szCs w:val="28"/>
              </w:rPr>
              <w:t>施工期环境影响分析：</w:t>
            </w:r>
          </w:p>
          <w:p w:rsidR="000D0124" w:rsidRPr="003657C3" w:rsidRDefault="000D0124" w:rsidP="00C0298B">
            <w:pPr>
              <w:spacing w:line="360" w:lineRule="auto"/>
              <w:ind w:firstLineChars="200" w:firstLine="480"/>
              <w:rPr>
                <w:color w:val="000000"/>
                <w:sz w:val="24"/>
                <w:lang w:val="x-none" w:eastAsia="x-none"/>
              </w:rPr>
            </w:pPr>
            <w:r w:rsidRPr="003657C3">
              <w:rPr>
                <w:rFonts w:hint="eastAsia"/>
                <w:color w:val="000000"/>
                <w:sz w:val="24"/>
                <w:lang w:val="zh-CN" w:eastAsia="x-none"/>
              </w:rPr>
              <w:t>项</w:t>
            </w:r>
            <w:r w:rsidRPr="00D57C99">
              <w:rPr>
                <w:rFonts w:hint="eastAsia"/>
                <w:color w:val="0D0D0D"/>
                <w:sz w:val="24"/>
                <w:lang w:val="zh-CN" w:eastAsia="x-none"/>
              </w:rPr>
              <w:t>目</w:t>
            </w:r>
            <w:r w:rsidRPr="00D57C99">
              <w:rPr>
                <w:rFonts w:hint="eastAsia"/>
                <w:color w:val="0D0D0D"/>
                <w:sz w:val="24"/>
                <w:lang w:eastAsia="x-none"/>
              </w:rPr>
              <w:t>租赁</w:t>
            </w:r>
            <w:r w:rsidR="006D5E98" w:rsidRPr="00C65DF8">
              <w:rPr>
                <w:rFonts w:hAnsi="宋体" w:hint="eastAsia"/>
                <w:color w:val="0D0D0D" w:themeColor="text1" w:themeTint="F2"/>
                <w:kern w:val="24"/>
                <w:sz w:val="24"/>
              </w:rPr>
              <w:t>芜湖市夏氏世家家居有限公</w:t>
            </w:r>
            <w:r w:rsidR="006D5E98" w:rsidRPr="006D5E98">
              <w:rPr>
                <w:rFonts w:hAnsi="宋体" w:hint="eastAsia"/>
                <w:color w:val="0D0D0D" w:themeColor="text1" w:themeTint="F2"/>
                <w:kern w:val="24"/>
                <w:sz w:val="24"/>
              </w:rPr>
              <w:t>司</w:t>
            </w:r>
            <w:r w:rsidRPr="006D5E98">
              <w:rPr>
                <w:rFonts w:hint="eastAsia"/>
                <w:color w:val="0D0D0D" w:themeColor="text1" w:themeTint="F2"/>
                <w:sz w:val="24"/>
              </w:rPr>
              <w:t>空置厂房</w:t>
            </w:r>
            <w:r w:rsidRPr="006D5E98">
              <w:rPr>
                <w:rFonts w:hint="eastAsia"/>
                <w:color w:val="0D0D0D" w:themeColor="text1" w:themeTint="F2"/>
                <w:sz w:val="24"/>
                <w:lang w:eastAsia="x-none"/>
              </w:rPr>
              <w:t>，</w:t>
            </w:r>
            <w:r w:rsidRPr="006D5E98">
              <w:rPr>
                <w:rFonts w:hint="eastAsia"/>
                <w:color w:val="0D0D0D" w:themeColor="text1" w:themeTint="F2"/>
                <w:kern w:val="0"/>
                <w:sz w:val="24"/>
              </w:rPr>
              <w:t>主体工</w:t>
            </w:r>
            <w:r w:rsidRPr="00D57C99">
              <w:rPr>
                <w:rFonts w:hint="eastAsia"/>
                <w:color w:val="0D0D0D"/>
                <w:kern w:val="0"/>
                <w:sz w:val="24"/>
              </w:rPr>
              <w:t>程不包括土建，主要为生产设备的安装调试、环保设施设备的落实等</w:t>
            </w:r>
            <w:r w:rsidRPr="00D57C99">
              <w:rPr>
                <w:rFonts w:hint="eastAsia"/>
                <w:color w:val="0D0D0D"/>
                <w:sz w:val="24"/>
                <w:lang w:val="zh-CN"/>
              </w:rPr>
              <w:t>。</w:t>
            </w:r>
            <w:r w:rsidRPr="00D57C99">
              <w:rPr>
                <w:rFonts w:hint="eastAsia"/>
                <w:color w:val="0D0D0D"/>
                <w:sz w:val="24"/>
                <w:lang w:val="zh-CN" w:eastAsia="x-none"/>
              </w:rPr>
              <w:t>不涉及</w:t>
            </w:r>
            <w:r w:rsidRPr="003657C3">
              <w:rPr>
                <w:rFonts w:hint="eastAsia"/>
                <w:color w:val="000000"/>
                <w:sz w:val="24"/>
                <w:lang w:val="zh-CN" w:eastAsia="x-none"/>
              </w:rPr>
              <w:t>施工期建设</w:t>
            </w:r>
            <w:r w:rsidRPr="003657C3">
              <w:rPr>
                <w:rFonts w:hint="eastAsia"/>
                <w:color w:val="000000"/>
                <w:sz w:val="24"/>
                <w:lang w:val="zh-CN"/>
              </w:rPr>
              <w:t>，</w:t>
            </w:r>
            <w:r w:rsidRPr="003657C3">
              <w:rPr>
                <w:rFonts w:hint="eastAsia"/>
                <w:color w:val="000000"/>
                <w:sz w:val="24"/>
                <w:lang w:val="zh-CN" w:eastAsia="x-none"/>
              </w:rPr>
              <w:t>因此无施工期环境影响</w:t>
            </w:r>
            <w:r w:rsidRPr="003657C3">
              <w:rPr>
                <w:rFonts w:hint="eastAsia"/>
                <w:color w:val="000000"/>
                <w:sz w:val="24"/>
                <w:lang w:val="zh-CN"/>
              </w:rPr>
              <w:t>。</w:t>
            </w:r>
          </w:p>
          <w:p w:rsidR="000D0124" w:rsidRPr="00642E42" w:rsidRDefault="000D0124" w:rsidP="00C0298B">
            <w:pPr>
              <w:spacing w:line="360" w:lineRule="auto"/>
              <w:rPr>
                <w:b/>
                <w:color w:val="000000"/>
                <w:sz w:val="28"/>
                <w:szCs w:val="28"/>
              </w:rPr>
            </w:pPr>
            <w:r w:rsidRPr="00642E42">
              <w:rPr>
                <w:rFonts w:hint="eastAsia"/>
                <w:b/>
                <w:color w:val="000000"/>
                <w:sz w:val="28"/>
                <w:szCs w:val="28"/>
              </w:rPr>
              <w:t>营运期环境影响分析：</w:t>
            </w:r>
          </w:p>
          <w:p w:rsidR="000D0124" w:rsidRPr="0075636D" w:rsidRDefault="000D0124" w:rsidP="00C0298B">
            <w:pPr>
              <w:spacing w:line="480" w:lineRule="exact"/>
              <w:ind w:firstLineChars="200" w:firstLine="480"/>
              <w:rPr>
                <w:color w:val="000000"/>
                <w:sz w:val="24"/>
              </w:rPr>
            </w:pPr>
            <w:r w:rsidRPr="00642E42">
              <w:rPr>
                <w:rFonts w:hint="eastAsia"/>
                <w:color w:val="000000"/>
                <w:sz w:val="24"/>
              </w:rPr>
              <w:t>拟建项目投产后，主要环境影响分析如下。</w:t>
            </w:r>
          </w:p>
          <w:p w:rsidR="000D0124" w:rsidRDefault="000D0124" w:rsidP="00C0298B">
            <w:pPr>
              <w:spacing w:line="360" w:lineRule="auto"/>
              <w:rPr>
                <w:b/>
                <w:bCs/>
                <w:sz w:val="28"/>
                <w:szCs w:val="28"/>
              </w:rPr>
            </w:pPr>
            <w:r>
              <w:rPr>
                <w:rFonts w:hint="eastAsia"/>
                <w:b/>
                <w:bCs/>
                <w:sz w:val="28"/>
                <w:szCs w:val="28"/>
              </w:rPr>
              <w:t>一</w:t>
            </w:r>
            <w:r w:rsidRPr="006E18D1">
              <w:rPr>
                <w:rFonts w:hint="eastAsia"/>
                <w:b/>
                <w:bCs/>
                <w:sz w:val="28"/>
                <w:szCs w:val="28"/>
              </w:rPr>
              <w:t>、大气环境影响分析</w:t>
            </w:r>
          </w:p>
          <w:p w:rsidR="00905314" w:rsidRPr="00905314" w:rsidRDefault="00905314" w:rsidP="00905314">
            <w:pPr>
              <w:autoSpaceDE w:val="0"/>
              <w:autoSpaceDN w:val="0"/>
              <w:adjustRightInd w:val="0"/>
              <w:spacing w:line="360" w:lineRule="auto"/>
              <w:ind w:firstLineChars="200" w:firstLine="482"/>
              <w:jc w:val="left"/>
              <w:rPr>
                <w:b/>
                <w:sz w:val="24"/>
              </w:rPr>
            </w:pPr>
            <w:r w:rsidRPr="00905314">
              <w:rPr>
                <w:rFonts w:hint="eastAsia"/>
                <w:b/>
                <w:sz w:val="24"/>
              </w:rPr>
              <w:t>1</w:t>
            </w:r>
            <w:r w:rsidRPr="00905314">
              <w:rPr>
                <w:rFonts w:hint="eastAsia"/>
                <w:b/>
                <w:sz w:val="24"/>
              </w:rPr>
              <w:t>、废气污染物源强及达标分析</w:t>
            </w:r>
          </w:p>
          <w:p w:rsidR="00905314" w:rsidRPr="00905314" w:rsidRDefault="00905314" w:rsidP="00905314">
            <w:pPr>
              <w:autoSpaceDE w:val="0"/>
              <w:autoSpaceDN w:val="0"/>
              <w:adjustRightInd w:val="0"/>
              <w:spacing w:line="360" w:lineRule="auto"/>
              <w:ind w:firstLineChars="200" w:firstLine="480"/>
              <w:jc w:val="left"/>
              <w:rPr>
                <w:rFonts w:hAnsi="宋体"/>
                <w:sz w:val="24"/>
              </w:rPr>
            </w:pPr>
            <w:r w:rsidRPr="00905314">
              <w:rPr>
                <w:rFonts w:hAnsi="宋体"/>
                <w:sz w:val="24"/>
              </w:rPr>
              <w:t>项目投产后，主要大气污染源包括</w:t>
            </w:r>
            <w:r w:rsidRPr="00905314">
              <w:rPr>
                <w:rFonts w:hAnsi="宋体" w:hint="eastAsia"/>
                <w:sz w:val="24"/>
              </w:rPr>
              <w:t>焊接烟尘、喷粉</w:t>
            </w:r>
            <w:r w:rsidRPr="00905314">
              <w:rPr>
                <w:rFonts w:hAnsi="宋体"/>
                <w:sz w:val="24"/>
              </w:rPr>
              <w:t>粉尘</w:t>
            </w:r>
            <w:r w:rsidRPr="00905314">
              <w:rPr>
                <w:rFonts w:hAnsi="宋体" w:hint="eastAsia"/>
                <w:sz w:val="24"/>
              </w:rPr>
              <w:t>、</w:t>
            </w:r>
            <w:r w:rsidRPr="00905314">
              <w:rPr>
                <w:rFonts w:hAnsi="宋体" w:hint="eastAsia"/>
                <w:sz w:val="24"/>
                <w:lang w:val="en-GB"/>
              </w:rPr>
              <w:t>固化与烘炉燃烧废气等</w:t>
            </w:r>
            <w:r w:rsidRPr="00905314">
              <w:rPr>
                <w:rFonts w:hAnsi="宋体"/>
                <w:sz w:val="24"/>
              </w:rPr>
              <w:t>。</w:t>
            </w:r>
          </w:p>
          <w:p w:rsidR="00905314" w:rsidRPr="00905314" w:rsidRDefault="00905314" w:rsidP="00905314">
            <w:pPr>
              <w:autoSpaceDE w:val="0"/>
              <w:autoSpaceDN w:val="0"/>
              <w:adjustRightInd w:val="0"/>
              <w:spacing w:line="360" w:lineRule="auto"/>
              <w:ind w:firstLineChars="200" w:firstLine="480"/>
              <w:jc w:val="left"/>
              <w:rPr>
                <w:rFonts w:hAnsi="宋体"/>
                <w:sz w:val="24"/>
              </w:rPr>
            </w:pPr>
            <w:r w:rsidRPr="00905314">
              <w:rPr>
                <w:rFonts w:hAnsi="宋体" w:hint="eastAsia"/>
                <w:sz w:val="24"/>
              </w:rPr>
              <w:t>喷粉粉尘利用设备自带的滤芯装置回收后再安装一套布袋除尘器处理，尾气经</w:t>
            </w:r>
            <w:r w:rsidRPr="00905314">
              <w:rPr>
                <w:rFonts w:hAnsi="宋体" w:hint="eastAsia"/>
                <w:sz w:val="24"/>
              </w:rPr>
              <w:t>15</w:t>
            </w:r>
            <w:r w:rsidRPr="00905314">
              <w:rPr>
                <w:rFonts w:hAnsi="宋体" w:hint="eastAsia"/>
                <w:sz w:val="24"/>
              </w:rPr>
              <w:t>米高排气筒（编号</w:t>
            </w:r>
            <w:r w:rsidRPr="00905314">
              <w:rPr>
                <w:rFonts w:hAnsi="宋体" w:hint="eastAsia"/>
                <w:sz w:val="24"/>
              </w:rPr>
              <w:t>DA00</w:t>
            </w:r>
            <w:r>
              <w:rPr>
                <w:rFonts w:hAnsi="宋体" w:hint="eastAsia"/>
                <w:sz w:val="24"/>
              </w:rPr>
              <w:t>1</w:t>
            </w:r>
            <w:r w:rsidRPr="00905314">
              <w:rPr>
                <w:rFonts w:hAnsi="宋体" w:hint="eastAsia"/>
                <w:sz w:val="24"/>
              </w:rPr>
              <w:t>）排放。</w:t>
            </w:r>
          </w:p>
          <w:p w:rsidR="00905314" w:rsidRDefault="00905314" w:rsidP="00905314">
            <w:pPr>
              <w:autoSpaceDE w:val="0"/>
              <w:autoSpaceDN w:val="0"/>
              <w:adjustRightInd w:val="0"/>
              <w:spacing w:line="360" w:lineRule="auto"/>
              <w:ind w:firstLineChars="200" w:firstLine="480"/>
              <w:jc w:val="left"/>
              <w:rPr>
                <w:rFonts w:hAnsi="宋体"/>
                <w:sz w:val="24"/>
              </w:rPr>
            </w:pPr>
            <w:r w:rsidRPr="00905314">
              <w:rPr>
                <w:rFonts w:hAnsi="宋体" w:hint="eastAsia"/>
                <w:sz w:val="24"/>
              </w:rPr>
              <w:t>固化烘干直接加热燃烧废气</w:t>
            </w:r>
            <w:proofErr w:type="gramStart"/>
            <w:r w:rsidRPr="00905314">
              <w:rPr>
                <w:rFonts w:hAnsi="宋体" w:hint="eastAsia"/>
                <w:sz w:val="24"/>
              </w:rPr>
              <w:t>与塑粉</w:t>
            </w:r>
            <w:proofErr w:type="gramEnd"/>
            <w:r w:rsidRPr="00905314">
              <w:rPr>
                <w:rFonts w:hAnsi="宋体" w:hint="eastAsia"/>
                <w:sz w:val="24"/>
              </w:rPr>
              <w:t>固化产生的有机废气一起排入</w:t>
            </w:r>
            <w:proofErr w:type="gramStart"/>
            <w:r w:rsidRPr="00905314">
              <w:rPr>
                <w:rFonts w:hAnsi="宋体" w:hint="eastAsia"/>
                <w:sz w:val="24"/>
              </w:rPr>
              <w:t>一</w:t>
            </w:r>
            <w:proofErr w:type="gramEnd"/>
            <w:r w:rsidRPr="00905314">
              <w:rPr>
                <w:rFonts w:hAnsi="宋体" w:hint="eastAsia"/>
                <w:sz w:val="24"/>
              </w:rPr>
              <w:t>套间接水冷却器</w:t>
            </w:r>
            <w:r w:rsidRPr="00905314">
              <w:rPr>
                <w:rFonts w:hAnsi="宋体" w:hint="eastAsia"/>
                <w:sz w:val="24"/>
              </w:rPr>
              <w:t>+</w:t>
            </w:r>
            <w:r w:rsidRPr="00905314">
              <w:rPr>
                <w:rFonts w:hAnsi="宋体" w:hint="eastAsia"/>
                <w:sz w:val="24"/>
              </w:rPr>
              <w:t>布袋除尘</w:t>
            </w:r>
            <w:r w:rsidRPr="00905314">
              <w:rPr>
                <w:rFonts w:hAnsi="宋体" w:hint="eastAsia"/>
                <w:sz w:val="24"/>
              </w:rPr>
              <w:t>+</w:t>
            </w:r>
            <w:r w:rsidRPr="00905314">
              <w:rPr>
                <w:rFonts w:hAnsi="宋体" w:hint="eastAsia"/>
                <w:sz w:val="24"/>
              </w:rPr>
              <w:t>两级活性炭吸附装置处理后，尾气经</w:t>
            </w:r>
            <w:r w:rsidRPr="00905314">
              <w:rPr>
                <w:rFonts w:hAnsi="宋体" w:hint="eastAsia"/>
                <w:sz w:val="24"/>
              </w:rPr>
              <w:t>15</w:t>
            </w:r>
            <w:r w:rsidRPr="00905314">
              <w:rPr>
                <w:rFonts w:hAnsi="宋体" w:hint="eastAsia"/>
                <w:sz w:val="24"/>
              </w:rPr>
              <w:t>米高排气筒（编号</w:t>
            </w:r>
            <w:r w:rsidRPr="00905314">
              <w:rPr>
                <w:rFonts w:hAnsi="宋体" w:hint="eastAsia"/>
                <w:sz w:val="24"/>
              </w:rPr>
              <w:t>DA00</w:t>
            </w:r>
            <w:r>
              <w:rPr>
                <w:rFonts w:hAnsi="宋体" w:hint="eastAsia"/>
                <w:sz w:val="24"/>
              </w:rPr>
              <w:t>2</w:t>
            </w:r>
            <w:r w:rsidRPr="00905314">
              <w:rPr>
                <w:rFonts w:hAnsi="宋体" w:hint="eastAsia"/>
                <w:sz w:val="24"/>
              </w:rPr>
              <w:t>）排放。</w:t>
            </w:r>
          </w:p>
          <w:p w:rsidR="00905314" w:rsidRPr="00905314" w:rsidRDefault="00905314" w:rsidP="00905314">
            <w:pPr>
              <w:autoSpaceDE w:val="0"/>
              <w:autoSpaceDN w:val="0"/>
              <w:adjustRightInd w:val="0"/>
              <w:spacing w:line="360" w:lineRule="auto"/>
              <w:ind w:firstLineChars="200" w:firstLine="480"/>
              <w:jc w:val="left"/>
              <w:rPr>
                <w:rFonts w:hAnsi="宋体"/>
                <w:sz w:val="24"/>
              </w:rPr>
            </w:pPr>
            <w:r w:rsidRPr="00905314">
              <w:rPr>
                <w:rFonts w:hAnsi="宋体" w:hint="eastAsia"/>
                <w:sz w:val="24"/>
              </w:rPr>
              <w:t>焊接烟尘采用固定工位集气罩收集后，安装一套除尘器处理，尾气经</w:t>
            </w:r>
            <w:r w:rsidRPr="00905314">
              <w:rPr>
                <w:rFonts w:hAnsi="宋体" w:hint="eastAsia"/>
                <w:sz w:val="24"/>
              </w:rPr>
              <w:t>15</w:t>
            </w:r>
            <w:r w:rsidRPr="00905314">
              <w:rPr>
                <w:rFonts w:hAnsi="宋体" w:hint="eastAsia"/>
                <w:sz w:val="24"/>
              </w:rPr>
              <w:t>米高排气筒（编号</w:t>
            </w:r>
            <w:r w:rsidRPr="00905314">
              <w:rPr>
                <w:rFonts w:hAnsi="宋体" w:hint="eastAsia"/>
                <w:sz w:val="24"/>
              </w:rPr>
              <w:t>DA00</w:t>
            </w:r>
            <w:r>
              <w:rPr>
                <w:rFonts w:hAnsi="宋体" w:hint="eastAsia"/>
                <w:sz w:val="24"/>
              </w:rPr>
              <w:t>3</w:t>
            </w:r>
            <w:r w:rsidRPr="00905314">
              <w:rPr>
                <w:rFonts w:hAnsi="宋体" w:hint="eastAsia"/>
                <w:sz w:val="24"/>
              </w:rPr>
              <w:t>）排放。</w:t>
            </w:r>
          </w:p>
          <w:p w:rsidR="00905314" w:rsidRPr="00905314" w:rsidRDefault="00905314" w:rsidP="008F4148">
            <w:pPr>
              <w:autoSpaceDE w:val="0"/>
              <w:autoSpaceDN w:val="0"/>
              <w:adjustRightInd w:val="0"/>
              <w:spacing w:line="360" w:lineRule="auto"/>
              <w:ind w:firstLineChars="200" w:firstLine="480"/>
              <w:jc w:val="left"/>
              <w:rPr>
                <w:rFonts w:hAnsi="宋体"/>
                <w:sz w:val="24"/>
              </w:rPr>
            </w:pPr>
            <w:r w:rsidRPr="00905314">
              <w:rPr>
                <w:rFonts w:hAnsi="宋体" w:hint="eastAsia"/>
                <w:sz w:val="24"/>
              </w:rPr>
              <w:t>根据工程分析，喷粉粉尘经滤芯回收</w:t>
            </w:r>
            <w:r w:rsidRPr="00905314">
              <w:rPr>
                <w:rFonts w:hAnsi="宋体" w:hint="eastAsia"/>
                <w:sz w:val="24"/>
              </w:rPr>
              <w:t>+</w:t>
            </w:r>
            <w:r w:rsidRPr="00905314">
              <w:rPr>
                <w:rFonts w:hAnsi="宋体" w:hint="eastAsia"/>
                <w:sz w:val="24"/>
              </w:rPr>
              <w:t>滤芯除尘器处理后，排气筒出口颗粒物浓度</w:t>
            </w:r>
            <w:r>
              <w:rPr>
                <w:rFonts w:hAnsi="宋体" w:hint="eastAsia"/>
                <w:sz w:val="24"/>
              </w:rPr>
              <w:t>0.26</w:t>
            </w:r>
            <w:r w:rsidRPr="00905314">
              <w:rPr>
                <w:rFonts w:hAnsi="宋体"/>
                <w:sz w:val="24"/>
              </w:rPr>
              <w:t xml:space="preserve"> mg/m</w:t>
            </w:r>
            <w:r w:rsidRPr="00905314">
              <w:rPr>
                <w:rFonts w:hAnsi="宋体"/>
                <w:sz w:val="24"/>
                <w:vertAlign w:val="superscript"/>
              </w:rPr>
              <w:t>3</w:t>
            </w:r>
            <w:r w:rsidRPr="00905314">
              <w:rPr>
                <w:rFonts w:hAnsi="宋体" w:hint="eastAsia"/>
                <w:sz w:val="24"/>
              </w:rPr>
              <w:t>，</w:t>
            </w:r>
            <w:r w:rsidR="008F4148" w:rsidRPr="00905314">
              <w:rPr>
                <w:rFonts w:hAnsi="宋体" w:hint="eastAsia"/>
                <w:sz w:val="24"/>
              </w:rPr>
              <w:t>速率</w:t>
            </w:r>
            <w:r w:rsidR="008F4148" w:rsidRPr="00905314">
              <w:rPr>
                <w:rFonts w:hAnsi="宋体" w:hint="eastAsia"/>
                <w:sz w:val="24"/>
              </w:rPr>
              <w:t>0.000</w:t>
            </w:r>
            <w:r w:rsidR="008F4148">
              <w:rPr>
                <w:rFonts w:hAnsi="宋体" w:hint="eastAsia"/>
                <w:sz w:val="24"/>
              </w:rPr>
              <w:t>5</w:t>
            </w:r>
            <w:r w:rsidR="008F4148" w:rsidRPr="00905314">
              <w:rPr>
                <w:rFonts w:hAnsi="宋体" w:hint="eastAsia"/>
                <w:sz w:val="24"/>
              </w:rPr>
              <w:t xml:space="preserve"> kg/h</w:t>
            </w:r>
            <w:r w:rsidR="008F4148" w:rsidRPr="00905314">
              <w:rPr>
                <w:rFonts w:hAnsi="宋体" w:hint="eastAsia"/>
                <w:sz w:val="24"/>
              </w:rPr>
              <w:t>，</w:t>
            </w:r>
            <w:r w:rsidRPr="00905314">
              <w:rPr>
                <w:rFonts w:hAnsi="宋体" w:hint="eastAsia"/>
                <w:sz w:val="24"/>
              </w:rPr>
              <w:t>满足上海市地方标准《大气污染物综合排放标准》（</w:t>
            </w:r>
            <w:r w:rsidRPr="00905314">
              <w:rPr>
                <w:rFonts w:hAnsi="宋体" w:hint="eastAsia"/>
                <w:sz w:val="24"/>
              </w:rPr>
              <w:t>DB31/933-2015</w:t>
            </w:r>
            <w:r w:rsidRPr="00905314">
              <w:rPr>
                <w:rFonts w:hAnsi="宋体" w:hint="eastAsia"/>
                <w:sz w:val="24"/>
              </w:rPr>
              <w:t>）表</w:t>
            </w:r>
            <w:r w:rsidRPr="00905314">
              <w:rPr>
                <w:rFonts w:hAnsi="宋体" w:hint="eastAsia"/>
                <w:sz w:val="24"/>
              </w:rPr>
              <w:t>1</w:t>
            </w:r>
            <w:r w:rsidRPr="00905314">
              <w:rPr>
                <w:rFonts w:hAnsi="宋体" w:hint="eastAsia"/>
                <w:sz w:val="24"/>
              </w:rPr>
              <w:t>大气污染物排放限值（树脂</w:t>
            </w:r>
            <w:proofErr w:type="gramStart"/>
            <w:r w:rsidRPr="00905314">
              <w:rPr>
                <w:rFonts w:hAnsi="宋体" w:hint="eastAsia"/>
                <w:sz w:val="24"/>
              </w:rPr>
              <w:t>尘</w:t>
            </w:r>
            <w:proofErr w:type="gramEnd"/>
            <w:r w:rsidRPr="00905314">
              <w:rPr>
                <w:rFonts w:hAnsi="宋体" w:hint="eastAsia"/>
                <w:sz w:val="24"/>
              </w:rPr>
              <w:t>浓度≤</w:t>
            </w:r>
            <w:r w:rsidRPr="00905314">
              <w:rPr>
                <w:rFonts w:hAnsi="宋体" w:hint="eastAsia"/>
                <w:sz w:val="24"/>
              </w:rPr>
              <w:t>20</w:t>
            </w:r>
            <w:r w:rsidRPr="00905314">
              <w:rPr>
                <w:rFonts w:hAnsi="宋体"/>
                <w:sz w:val="24"/>
              </w:rPr>
              <w:t xml:space="preserve"> mg/m</w:t>
            </w:r>
            <w:r w:rsidRPr="00905314">
              <w:rPr>
                <w:rFonts w:hAnsi="宋体"/>
                <w:sz w:val="24"/>
                <w:vertAlign w:val="superscript"/>
              </w:rPr>
              <w:t>3</w:t>
            </w:r>
            <w:r w:rsidRPr="00905314">
              <w:rPr>
                <w:rFonts w:hAnsi="宋体" w:hint="eastAsia"/>
                <w:sz w:val="24"/>
              </w:rPr>
              <w:t>，速率≤</w:t>
            </w:r>
            <w:r w:rsidRPr="00905314">
              <w:rPr>
                <w:rFonts w:hAnsi="宋体" w:hint="eastAsia"/>
                <w:sz w:val="24"/>
              </w:rPr>
              <w:t>0.8</w:t>
            </w:r>
            <w:r w:rsidR="008F4148">
              <w:rPr>
                <w:rFonts w:hAnsi="宋体" w:hint="eastAsia"/>
                <w:sz w:val="24"/>
              </w:rPr>
              <w:t xml:space="preserve"> </w:t>
            </w:r>
            <w:r w:rsidRPr="00905314">
              <w:rPr>
                <w:rFonts w:hAnsi="宋体" w:hint="eastAsia"/>
                <w:sz w:val="24"/>
              </w:rPr>
              <w:t>kg/h</w:t>
            </w:r>
            <w:r w:rsidRPr="00905314">
              <w:rPr>
                <w:rFonts w:hAnsi="宋体" w:hint="eastAsia"/>
                <w:sz w:val="24"/>
              </w:rPr>
              <w:t>）。</w:t>
            </w:r>
            <w:proofErr w:type="gramStart"/>
            <w:r w:rsidRPr="00905314">
              <w:rPr>
                <w:rFonts w:hAnsi="宋体" w:hint="eastAsia"/>
                <w:sz w:val="24"/>
              </w:rPr>
              <w:t>塑粉固化</w:t>
            </w:r>
            <w:proofErr w:type="gramEnd"/>
            <w:r w:rsidRPr="00905314">
              <w:rPr>
                <w:rFonts w:hAnsi="宋体" w:hint="eastAsia"/>
                <w:sz w:val="24"/>
              </w:rPr>
              <w:t>废气经间接水冷却</w:t>
            </w:r>
            <w:r w:rsidRPr="00905314">
              <w:rPr>
                <w:rFonts w:hAnsi="宋体" w:hint="eastAsia"/>
                <w:sz w:val="24"/>
              </w:rPr>
              <w:t>+</w:t>
            </w:r>
            <w:r w:rsidRPr="00905314">
              <w:rPr>
                <w:rFonts w:hAnsi="宋体" w:hint="eastAsia"/>
                <w:sz w:val="24"/>
              </w:rPr>
              <w:t>布袋除尘</w:t>
            </w:r>
            <w:r w:rsidRPr="00905314">
              <w:rPr>
                <w:rFonts w:hAnsi="宋体" w:hint="eastAsia"/>
                <w:sz w:val="24"/>
              </w:rPr>
              <w:t>+</w:t>
            </w:r>
            <w:r w:rsidRPr="00905314">
              <w:rPr>
                <w:rFonts w:hAnsi="宋体" w:hint="eastAsia"/>
                <w:sz w:val="24"/>
              </w:rPr>
              <w:t>两级活性炭吸附工艺（处理效率</w:t>
            </w:r>
            <w:r w:rsidRPr="00905314">
              <w:rPr>
                <w:rFonts w:hAnsi="宋体" w:hint="eastAsia"/>
                <w:sz w:val="24"/>
              </w:rPr>
              <w:t>9</w:t>
            </w:r>
            <w:r w:rsidRPr="00905314">
              <w:rPr>
                <w:rFonts w:hAnsi="宋体"/>
                <w:sz w:val="24"/>
              </w:rPr>
              <w:t>0%</w:t>
            </w:r>
            <w:r w:rsidRPr="00905314">
              <w:rPr>
                <w:rFonts w:hAnsi="宋体" w:hint="eastAsia"/>
                <w:sz w:val="24"/>
              </w:rPr>
              <w:t>）处理后，排气筒</w:t>
            </w:r>
            <w:proofErr w:type="gramStart"/>
            <w:r w:rsidRPr="00905314">
              <w:rPr>
                <w:rFonts w:hAnsi="宋体" w:hint="eastAsia"/>
                <w:sz w:val="24"/>
              </w:rPr>
              <w:t>出口非</w:t>
            </w:r>
            <w:proofErr w:type="gramEnd"/>
            <w:r w:rsidRPr="00905314">
              <w:rPr>
                <w:rFonts w:hAnsi="宋体" w:hint="eastAsia"/>
                <w:sz w:val="24"/>
              </w:rPr>
              <w:t>甲烷总烃浓度为</w:t>
            </w:r>
            <w:r w:rsidRPr="00905314">
              <w:rPr>
                <w:rFonts w:hAnsi="宋体" w:hint="eastAsia"/>
                <w:sz w:val="24"/>
              </w:rPr>
              <w:t>0.</w:t>
            </w:r>
            <w:r w:rsidR="00BD01CA">
              <w:rPr>
                <w:rFonts w:hAnsi="宋体" w:hint="eastAsia"/>
                <w:sz w:val="24"/>
              </w:rPr>
              <w:t>27</w:t>
            </w:r>
            <w:r>
              <w:rPr>
                <w:rFonts w:hAnsi="宋体" w:hint="eastAsia"/>
                <w:sz w:val="24"/>
              </w:rPr>
              <w:t xml:space="preserve"> </w:t>
            </w:r>
            <w:r w:rsidRPr="00905314">
              <w:rPr>
                <w:rFonts w:hAnsi="宋体"/>
                <w:sz w:val="24"/>
              </w:rPr>
              <w:t>mg/m</w:t>
            </w:r>
            <w:r w:rsidRPr="00905314">
              <w:rPr>
                <w:rFonts w:hAnsi="宋体"/>
                <w:sz w:val="24"/>
                <w:vertAlign w:val="superscript"/>
              </w:rPr>
              <w:t>3</w:t>
            </w:r>
            <w:r w:rsidRPr="00905314">
              <w:rPr>
                <w:rFonts w:hAnsi="宋体" w:hint="eastAsia"/>
                <w:sz w:val="24"/>
              </w:rPr>
              <w:t>，</w:t>
            </w:r>
            <w:r w:rsidR="008F4148" w:rsidRPr="00905314">
              <w:rPr>
                <w:rFonts w:hAnsi="宋体" w:hint="eastAsia"/>
                <w:sz w:val="24"/>
              </w:rPr>
              <w:t>速率</w:t>
            </w:r>
            <w:r w:rsidR="008F4148" w:rsidRPr="00905314">
              <w:rPr>
                <w:rFonts w:hAnsi="宋体" w:hint="eastAsia"/>
                <w:sz w:val="24"/>
              </w:rPr>
              <w:t>0.000</w:t>
            </w:r>
            <w:r w:rsidR="00BD01CA">
              <w:rPr>
                <w:rFonts w:hAnsi="宋体" w:hint="eastAsia"/>
                <w:sz w:val="24"/>
              </w:rPr>
              <w:t>5</w:t>
            </w:r>
            <w:r w:rsidR="008F4148" w:rsidRPr="00905314">
              <w:rPr>
                <w:rFonts w:hAnsi="宋体" w:hint="eastAsia"/>
                <w:sz w:val="24"/>
              </w:rPr>
              <w:t xml:space="preserve"> kg/h</w:t>
            </w:r>
            <w:r w:rsidR="008F4148" w:rsidRPr="00905314">
              <w:rPr>
                <w:rFonts w:hAnsi="宋体" w:hint="eastAsia"/>
                <w:sz w:val="24"/>
              </w:rPr>
              <w:t>，</w:t>
            </w:r>
            <w:r w:rsidRPr="00905314">
              <w:rPr>
                <w:rFonts w:hAnsi="宋体" w:hint="eastAsia"/>
                <w:sz w:val="24"/>
              </w:rPr>
              <w:t>满足上海市地方标准《大气污染物综合排放标准》（</w:t>
            </w:r>
            <w:r w:rsidRPr="00905314">
              <w:rPr>
                <w:rFonts w:hAnsi="宋体" w:hint="eastAsia"/>
                <w:sz w:val="24"/>
              </w:rPr>
              <w:t>DB31/933-2015</w:t>
            </w:r>
            <w:r w:rsidRPr="00905314">
              <w:rPr>
                <w:rFonts w:hAnsi="宋体" w:hint="eastAsia"/>
                <w:sz w:val="24"/>
              </w:rPr>
              <w:t>）表</w:t>
            </w:r>
            <w:r w:rsidRPr="00905314">
              <w:rPr>
                <w:rFonts w:hAnsi="宋体" w:hint="eastAsia"/>
                <w:sz w:val="24"/>
              </w:rPr>
              <w:t>1</w:t>
            </w:r>
            <w:r w:rsidRPr="00905314">
              <w:rPr>
                <w:rFonts w:hAnsi="宋体" w:hint="eastAsia"/>
                <w:sz w:val="24"/>
              </w:rPr>
              <w:t>大气污染物排放限值（非甲烷总烃浓度≤</w:t>
            </w:r>
            <w:r w:rsidRPr="00905314">
              <w:rPr>
                <w:rFonts w:hAnsi="宋体" w:hint="eastAsia"/>
                <w:sz w:val="24"/>
              </w:rPr>
              <w:t>70</w:t>
            </w:r>
            <w:r w:rsidRPr="00905314">
              <w:rPr>
                <w:rFonts w:hAnsi="宋体"/>
                <w:sz w:val="24"/>
              </w:rPr>
              <w:t xml:space="preserve"> mg/m</w:t>
            </w:r>
            <w:r w:rsidRPr="00905314">
              <w:rPr>
                <w:rFonts w:hAnsi="宋体"/>
                <w:sz w:val="24"/>
                <w:vertAlign w:val="superscript"/>
              </w:rPr>
              <w:t>3</w:t>
            </w:r>
            <w:r w:rsidRPr="00905314">
              <w:rPr>
                <w:rFonts w:hAnsi="宋体" w:hint="eastAsia"/>
                <w:sz w:val="24"/>
              </w:rPr>
              <w:t>，速率≤</w:t>
            </w:r>
            <w:r w:rsidRPr="00905314">
              <w:rPr>
                <w:rFonts w:hAnsi="宋体" w:hint="eastAsia"/>
                <w:sz w:val="24"/>
              </w:rPr>
              <w:t>3.0kg/h</w:t>
            </w:r>
            <w:r w:rsidRPr="00905314">
              <w:rPr>
                <w:rFonts w:hAnsi="宋体" w:hint="eastAsia"/>
                <w:sz w:val="24"/>
              </w:rPr>
              <w:t>）。天然气烘炉排放的颗粒物、</w:t>
            </w:r>
            <w:r w:rsidRPr="00905314">
              <w:rPr>
                <w:rFonts w:hAnsi="宋体" w:hint="eastAsia"/>
                <w:sz w:val="24"/>
              </w:rPr>
              <w:t>SO</w:t>
            </w:r>
            <w:r w:rsidRPr="00905314">
              <w:rPr>
                <w:rFonts w:hAnsi="宋体" w:hint="eastAsia"/>
                <w:sz w:val="24"/>
                <w:vertAlign w:val="subscript"/>
              </w:rPr>
              <w:t>2</w:t>
            </w:r>
            <w:r w:rsidRPr="00905314">
              <w:rPr>
                <w:rFonts w:hAnsi="宋体" w:hint="eastAsia"/>
                <w:sz w:val="24"/>
              </w:rPr>
              <w:t>、</w:t>
            </w:r>
            <w:r w:rsidRPr="00905314">
              <w:rPr>
                <w:rFonts w:hAnsi="宋体" w:hint="eastAsia"/>
                <w:sz w:val="24"/>
              </w:rPr>
              <w:t>NOx</w:t>
            </w:r>
            <w:r w:rsidRPr="00905314">
              <w:rPr>
                <w:rFonts w:hAnsi="宋体" w:hint="eastAsia"/>
                <w:sz w:val="24"/>
              </w:rPr>
              <w:t>浓度分别为</w:t>
            </w:r>
            <w:r w:rsidRPr="00905314">
              <w:rPr>
                <w:rFonts w:hAnsi="宋体" w:hint="eastAsia"/>
                <w:sz w:val="24"/>
              </w:rPr>
              <w:t>0.</w:t>
            </w:r>
            <w:r w:rsidR="008F4148">
              <w:rPr>
                <w:rFonts w:hAnsi="宋体" w:hint="eastAsia"/>
                <w:sz w:val="24"/>
              </w:rPr>
              <w:t>04</w:t>
            </w:r>
            <w:r w:rsidRPr="00905314">
              <w:rPr>
                <w:rFonts w:hAnsi="宋体"/>
                <w:sz w:val="24"/>
              </w:rPr>
              <w:t xml:space="preserve"> mg/m</w:t>
            </w:r>
            <w:r w:rsidRPr="00905314">
              <w:rPr>
                <w:rFonts w:hAnsi="宋体"/>
                <w:sz w:val="24"/>
                <w:vertAlign w:val="superscript"/>
              </w:rPr>
              <w:t>3</w:t>
            </w:r>
            <w:r w:rsidRPr="00905314">
              <w:rPr>
                <w:rFonts w:hAnsi="宋体" w:hint="eastAsia"/>
                <w:sz w:val="24"/>
              </w:rPr>
              <w:t>、</w:t>
            </w:r>
            <w:r w:rsidR="008F4148">
              <w:rPr>
                <w:rFonts w:hAnsi="宋体" w:hint="eastAsia"/>
                <w:sz w:val="24"/>
              </w:rPr>
              <w:t>6.25</w:t>
            </w:r>
            <w:r w:rsidRPr="00905314">
              <w:rPr>
                <w:rFonts w:hAnsi="宋体"/>
                <w:sz w:val="24"/>
              </w:rPr>
              <w:t xml:space="preserve"> mg/m</w:t>
            </w:r>
            <w:r w:rsidRPr="00905314">
              <w:rPr>
                <w:rFonts w:hAnsi="宋体"/>
                <w:sz w:val="24"/>
                <w:vertAlign w:val="superscript"/>
              </w:rPr>
              <w:t>3</w:t>
            </w:r>
            <w:r w:rsidRPr="00905314">
              <w:rPr>
                <w:rFonts w:hAnsi="宋体" w:hint="eastAsia"/>
                <w:sz w:val="24"/>
              </w:rPr>
              <w:t>、</w:t>
            </w:r>
            <w:r w:rsidR="008F4148">
              <w:rPr>
                <w:rFonts w:hAnsi="宋体" w:hint="eastAsia"/>
                <w:sz w:val="24"/>
              </w:rPr>
              <w:t>29.23</w:t>
            </w:r>
            <w:r w:rsidRPr="00905314">
              <w:rPr>
                <w:rFonts w:hAnsi="宋体"/>
                <w:sz w:val="24"/>
              </w:rPr>
              <w:t xml:space="preserve"> mg/m</w:t>
            </w:r>
            <w:r w:rsidRPr="00905314">
              <w:rPr>
                <w:rFonts w:hAnsi="宋体"/>
                <w:sz w:val="24"/>
                <w:vertAlign w:val="superscript"/>
              </w:rPr>
              <w:t>3</w:t>
            </w:r>
            <w:r w:rsidRPr="00905314">
              <w:rPr>
                <w:rFonts w:hAnsi="宋体" w:hint="eastAsia"/>
                <w:sz w:val="24"/>
              </w:rPr>
              <w:t>，满足《工业炉窑大气污染综合治理方案》（环大气</w:t>
            </w:r>
            <w:r w:rsidRPr="00905314">
              <w:rPr>
                <w:rFonts w:hAnsi="宋体" w:hint="eastAsia"/>
                <w:sz w:val="24"/>
              </w:rPr>
              <w:t>[2019]56</w:t>
            </w:r>
            <w:r w:rsidRPr="00905314">
              <w:rPr>
                <w:rFonts w:hAnsi="宋体" w:hint="eastAsia"/>
                <w:sz w:val="24"/>
              </w:rPr>
              <w:t>号）中规定的工业炉窑标准（颗粒物≤</w:t>
            </w:r>
            <w:r w:rsidRPr="00905314">
              <w:rPr>
                <w:rFonts w:hAnsi="宋体" w:hint="eastAsia"/>
                <w:sz w:val="24"/>
              </w:rPr>
              <w:t>30</w:t>
            </w:r>
            <w:r w:rsidRPr="00905314">
              <w:rPr>
                <w:rFonts w:hAnsi="宋体"/>
                <w:sz w:val="24"/>
              </w:rPr>
              <w:t xml:space="preserve"> mg/m</w:t>
            </w:r>
            <w:r w:rsidRPr="00905314">
              <w:rPr>
                <w:rFonts w:hAnsi="宋体"/>
                <w:sz w:val="24"/>
                <w:vertAlign w:val="superscript"/>
              </w:rPr>
              <w:t>3</w:t>
            </w:r>
            <w:r w:rsidRPr="00905314">
              <w:rPr>
                <w:rFonts w:hAnsi="宋体" w:hint="eastAsia"/>
                <w:sz w:val="24"/>
              </w:rPr>
              <w:t>，</w:t>
            </w:r>
            <w:r w:rsidRPr="00905314">
              <w:rPr>
                <w:rFonts w:hAnsi="宋体" w:hint="eastAsia"/>
                <w:sz w:val="24"/>
              </w:rPr>
              <w:t>SO</w:t>
            </w:r>
            <w:r w:rsidRPr="00905314">
              <w:rPr>
                <w:rFonts w:hAnsi="宋体" w:hint="eastAsia"/>
                <w:sz w:val="24"/>
                <w:vertAlign w:val="subscript"/>
              </w:rPr>
              <w:t>2</w:t>
            </w:r>
            <w:r w:rsidRPr="00905314">
              <w:rPr>
                <w:rFonts w:hAnsi="宋体" w:hint="eastAsia"/>
                <w:sz w:val="24"/>
              </w:rPr>
              <w:t>≤</w:t>
            </w:r>
            <w:r w:rsidRPr="00905314">
              <w:rPr>
                <w:rFonts w:hAnsi="宋体" w:hint="eastAsia"/>
                <w:sz w:val="24"/>
              </w:rPr>
              <w:t>200</w:t>
            </w:r>
            <w:r w:rsidRPr="00905314">
              <w:rPr>
                <w:rFonts w:hAnsi="宋体"/>
                <w:sz w:val="24"/>
              </w:rPr>
              <w:t xml:space="preserve"> mg/m</w:t>
            </w:r>
            <w:r w:rsidRPr="00905314">
              <w:rPr>
                <w:rFonts w:hAnsi="宋体"/>
                <w:sz w:val="24"/>
                <w:vertAlign w:val="superscript"/>
              </w:rPr>
              <w:t>3</w:t>
            </w:r>
            <w:r w:rsidRPr="00905314">
              <w:rPr>
                <w:rFonts w:hAnsi="宋体" w:hint="eastAsia"/>
                <w:sz w:val="24"/>
              </w:rPr>
              <w:t>，</w:t>
            </w:r>
            <w:r w:rsidRPr="00905314">
              <w:rPr>
                <w:rFonts w:hAnsi="宋体" w:hint="eastAsia"/>
                <w:sz w:val="24"/>
              </w:rPr>
              <w:t>NOx</w:t>
            </w:r>
            <w:r w:rsidRPr="00905314">
              <w:rPr>
                <w:rFonts w:hAnsi="宋体" w:hint="eastAsia"/>
                <w:sz w:val="24"/>
              </w:rPr>
              <w:t>≤</w:t>
            </w:r>
            <w:r w:rsidRPr="00905314">
              <w:rPr>
                <w:rFonts w:hAnsi="宋体" w:hint="eastAsia"/>
                <w:sz w:val="24"/>
              </w:rPr>
              <w:t>300</w:t>
            </w:r>
            <w:r w:rsidRPr="00905314">
              <w:rPr>
                <w:rFonts w:hAnsi="宋体"/>
                <w:sz w:val="24"/>
              </w:rPr>
              <w:t xml:space="preserve"> mg/m</w:t>
            </w:r>
            <w:r w:rsidRPr="00905314">
              <w:rPr>
                <w:rFonts w:hAnsi="宋体"/>
                <w:sz w:val="24"/>
                <w:vertAlign w:val="superscript"/>
              </w:rPr>
              <w:t>3</w:t>
            </w:r>
            <w:r w:rsidRPr="00905314">
              <w:rPr>
                <w:rFonts w:hAnsi="宋体" w:hint="eastAsia"/>
                <w:sz w:val="24"/>
              </w:rPr>
              <w:t>）</w:t>
            </w:r>
            <w:r w:rsidRPr="00905314">
              <w:rPr>
                <w:rFonts w:hAnsi="宋体"/>
                <w:sz w:val="24"/>
              </w:rPr>
              <w:t>。</w:t>
            </w:r>
            <w:r w:rsidRPr="00905314">
              <w:rPr>
                <w:rFonts w:hAnsi="宋体" w:hint="eastAsia"/>
                <w:sz w:val="24"/>
              </w:rPr>
              <w:t>焊接烟尘经布袋除尘器处理后（处理效率</w:t>
            </w:r>
            <w:r w:rsidRPr="00905314">
              <w:rPr>
                <w:rFonts w:hAnsi="宋体" w:hint="eastAsia"/>
                <w:sz w:val="24"/>
              </w:rPr>
              <w:t>99</w:t>
            </w:r>
            <w:r w:rsidRPr="00905314">
              <w:rPr>
                <w:rFonts w:hAnsi="宋体"/>
                <w:sz w:val="24"/>
              </w:rPr>
              <w:t>%</w:t>
            </w:r>
            <w:r w:rsidRPr="00905314">
              <w:rPr>
                <w:rFonts w:hAnsi="宋体" w:hint="eastAsia"/>
                <w:sz w:val="24"/>
              </w:rPr>
              <w:t>），排气筒出口颗粒物浓度</w:t>
            </w:r>
            <w:r w:rsidRPr="00905314">
              <w:rPr>
                <w:rFonts w:hAnsi="宋体" w:hint="eastAsia"/>
                <w:sz w:val="24"/>
              </w:rPr>
              <w:t>0.</w:t>
            </w:r>
            <w:r w:rsidR="008F4148">
              <w:rPr>
                <w:rFonts w:hAnsi="宋体" w:hint="eastAsia"/>
                <w:sz w:val="24"/>
              </w:rPr>
              <w:t>10</w:t>
            </w:r>
            <w:r w:rsidRPr="00905314">
              <w:rPr>
                <w:rFonts w:hAnsi="宋体"/>
                <w:sz w:val="24"/>
              </w:rPr>
              <w:t xml:space="preserve"> mg/m</w:t>
            </w:r>
            <w:r w:rsidRPr="00905314">
              <w:rPr>
                <w:rFonts w:hAnsi="宋体"/>
                <w:sz w:val="24"/>
                <w:vertAlign w:val="superscript"/>
              </w:rPr>
              <w:t>3</w:t>
            </w:r>
            <w:r w:rsidRPr="00905314">
              <w:rPr>
                <w:rFonts w:hAnsi="宋体" w:hint="eastAsia"/>
                <w:sz w:val="24"/>
              </w:rPr>
              <w:t>，速率</w:t>
            </w:r>
            <w:r w:rsidRPr="00905314">
              <w:rPr>
                <w:rFonts w:hAnsi="宋体" w:hint="eastAsia"/>
                <w:sz w:val="24"/>
              </w:rPr>
              <w:t>0.000</w:t>
            </w:r>
            <w:r w:rsidR="008F4148">
              <w:rPr>
                <w:rFonts w:hAnsi="宋体" w:hint="eastAsia"/>
                <w:sz w:val="24"/>
              </w:rPr>
              <w:t>3</w:t>
            </w:r>
            <w:r w:rsidRPr="00905314">
              <w:rPr>
                <w:rFonts w:hAnsi="宋体" w:hint="eastAsia"/>
                <w:sz w:val="24"/>
              </w:rPr>
              <w:t xml:space="preserve"> kg/h</w:t>
            </w:r>
            <w:r w:rsidRPr="00905314">
              <w:rPr>
                <w:rFonts w:hAnsi="宋体" w:hint="eastAsia"/>
                <w:sz w:val="24"/>
              </w:rPr>
              <w:t>，满足上海市地方标准《大气污染物综合排放标准》（</w:t>
            </w:r>
            <w:r w:rsidRPr="00905314">
              <w:rPr>
                <w:rFonts w:hAnsi="宋体" w:hint="eastAsia"/>
                <w:sz w:val="24"/>
              </w:rPr>
              <w:t>DB31/933-2015</w:t>
            </w:r>
            <w:r w:rsidRPr="00905314">
              <w:rPr>
                <w:rFonts w:hAnsi="宋体" w:hint="eastAsia"/>
                <w:sz w:val="24"/>
              </w:rPr>
              <w:t>）排放标准（焊接烟尘浓度≤</w:t>
            </w:r>
            <w:r w:rsidRPr="00905314">
              <w:rPr>
                <w:rFonts w:hAnsi="宋体" w:hint="eastAsia"/>
                <w:sz w:val="24"/>
              </w:rPr>
              <w:t>20</w:t>
            </w:r>
            <w:r w:rsidRPr="00905314">
              <w:rPr>
                <w:rFonts w:hAnsi="宋体"/>
                <w:sz w:val="24"/>
              </w:rPr>
              <w:t xml:space="preserve"> mg/m</w:t>
            </w:r>
            <w:r w:rsidRPr="00905314">
              <w:rPr>
                <w:rFonts w:hAnsi="宋体"/>
                <w:sz w:val="24"/>
                <w:vertAlign w:val="superscript"/>
              </w:rPr>
              <w:t>3</w:t>
            </w:r>
            <w:r w:rsidRPr="00905314">
              <w:rPr>
                <w:rFonts w:hAnsi="宋体" w:hint="eastAsia"/>
                <w:sz w:val="24"/>
              </w:rPr>
              <w:t>，速率≤</w:t>
            </w:r>
            <w:r w:rsidRPr="00905314">
              <w:rPr>
                <w:rFonts w:hAnsi="宋体" w:hint="eastAsia"/>
                <w:sz w:val="24"/>
              </w:rPr>
              <w:t>0.8kg/h</w:t>
            </w:r>
            <w:r w:rsidRPr="00905314">
              <w:rPr>
                <w:rFonts w:hAnsi="宋体" w:hint="eastAsia"/>
                <w:sz w:val="24"/>
              </w:rPr>
              <w:t>）。本项目运营期各排气筒排放的污染物均符合相应的排放标准，废气达标排放。</w:t>
            </w:r>
          </w:p>
          <w:p w:rsidR="00905314" w:rsidRPr="008F4148" w:rsidRDefault="008F4148" w:rsidP="008F4148">
            <w:pPr>
              <w:autoSpaceDE w:val="0"/>
              <w:autoSpaceDN w:val="0"/>
              <w:adjustRightInd w:val="0"/>
              <w:spacing w:line="360" w:lineRule="auto"/>
              <w:ind w:firstLineChars="200" w:firstLine="482"/>
              <w:jc w:val="left"/>
              <w:rPr>
                <w:b/>
                <w:sz w:val="24"/>
              </w:rPr>
            </w:pPr>
            <w:r>
              <w:rPr>
                <w:rFonts w:hint="eastAsia"/>
                <w:b/>
                <w:sz w:val="24"/>
              </w:rPr>
              <w:lastRenderedPageBreak/>
              <w:t>2</w:t>
            </w:r>
            <w:r>
              <w:rPr>
                <w:rFonts w:hint="eastAsia"/>
                <w:b/>
                <w:sz w:val="24"/>
              </w:rPr>
              <w:t>、</w:t>
            </w:r>
            <w:r w:rsidR="00905314" w:rsidRPr="008F4148">
              <w:rPr>
                <w:rFonts w:hint="eastAsia"/>
                <w:b/>
                <w:sz w:val="24"/>
              </w:rPr>
              <w:t>污染防治措施可行性分析</w:t>
            </w:r>
          </w:p>
          <w:p w:rsidR="00905314" w:rsidRPr="00905314" w:rsidRDefault="00905314" w:rsidP="00905314">
            <w:pPr>
              <w:autoSpaceDE w:val="0"/>
              <w:autoSpaceDN w:val="0"/>
              <w:adjustRightInd w:val="0"/>
              <w:spacing w:line="360" w:lineRule="auto"/>
              <w:ind w:firstLineChars="200" w:firstLine="480"/>
              <w:jc w:val="left"/>
              <w:rPr>
                <w:rFonts w:hAnsi="宋体"/>
                <w:sz w:val="24"/>
              </w:rPr>
            </w:pPr>
            <w:r w:rsidRPr="00905314">
              <w:rPr>
                <w:rFonts w:hAnsi="宋体" w:hint="eastAsia"/>
                <w:sz w:val="24"/>
              </w:rPr>
              <w:t>本项目焊接烟尘、抛丸打磨粉尘、喷粉粉尘颗粒物均选用“布袋除尘”技术，布袋除尘器具有操作简单、除尘效率高、性能稳定可靠等优点，属于推荐的技术措施，具有可行性。</w:t>
            </w:r>
          </w:p>
          <w:p w:rsidR="00905314" w:rsidRPr="00905314" w:rsidRDefault="00905314" w:rsidP="00905314">
            <w:pPr>
              <w:autoSpaceDE w:val="0"/>
              <w:autoSpaceDN w:val="0"/>
              <w:adjustRightInd w:val="0"/>
              <w:spacing w:line="360" w:lineRule="auto"/>
              <w:ind w:firstLineChars="200" w:firstLine="480"/>
              <w:jc w:val="left"/>
              <w:rPr>
                <w:rFonts w:hAnsi="宋体"/>
                <w:sz w:val="24"/>
              </w:rPr>
            </w:pPr>
            <w:r w:rsidRPr="00905314">
              <w:rPr>
                <w:rFonts w:hAnsi="宋体" w:hint="eastAsia"/>
                <w:sz w:val="24"/>
              </w:rPr>
              <w:t>根据国家生态环境部关于印发《</w:t>
            </w:r>
            <w:r w:rsidRPr="00905314">
              <w:rPr>
                <w:rFonts w:hAnsi="宋体" w:hint="eastAsia"/>
                <w:sz w:val="24"/>
              </w:rPr>
              <w:t>2020</w:t>
            </w:r>
            <w:r w:rsidRPr="00905314">
              <w:rPr>
                <w:rFonts w:hAnsi="宋体" w:hint="eastAsia"/>
                <w:sz w:val="24"/>
              </w:rPr>
              <w:t>年挥发性有机物治理攻坚方案》的通知（环大气</w:t>
            </w:r>
            <w:r w:rsidRPr="00905314">
              <w:rPr>
                <w:rFonts w:hAnsi="宋体" w:hint="eastAsia"/>
                <w:sz w:val="24"/>
              </w:rPr>
              <w:t>[2020]33</w:t>
            </w:r>
            <w:r w:rsidRPr="00905314">
              <w:rPr>
                <w:rFonts w:hAnsi="宋体" w:hint="eastAsia"/>
                <w:sz w:val="24"/>
              </w:rPr>
              <w:t>号）中</w:t>
            </w:r>
            <w:proofErr w:type="gramStart"/>
            <w:r w:rsidRPr="00905314">
              <w:rPr>
                <w:rFonts w:hAnsi="宋体" w:hint="eastAsia"/>
                <w:sz w:val="24"/>
              </w:rPr>
              <w:t>“</w:t>
            </w:r>
            <w:proofErr w:type="gramEnd"/>
            <w:r w:rsidRPr="00905314">
              <w:rPr>
                <w:rFonts w:hAnsi="宋体" w:hint="eastAsia"/>
                <w:sz w:val="24"/>
              </w:rPr>
              <w:t>三、聚焦治污设施“三率”，提升综合治理效率</w:t>
            </w:r>
            <w:proofErr w:type="gramStart"/>
            <w:r w:rsidRPr="00905314">
              <w:rPr>
                <w:rFonts w:hAnsi="宋体" w:hint="eastAsia"/>
                <w:sz w:val="24"/>
              </w:rPr>
              <w:t>”</w:t>
            </w:r>
            <w:proofErr w:type="gramEnd"/>
            <w:r w:rsidRPr="00905314">
              <w:rPr>
                <w:rFonts w:hAnsi="宋体" w:hint="eastAsia"/>
                <w:sz w:val="24"/>
              </w:rPr>
              <w:t>要求：“</w:t>
            </w:r>
            <w:r w:rsidRPr="00905314">
              <w:rPr>
                <w:rFonts w:hAnsi="宋体" w:hint="eastAsia"/>
                <w:b/>
                <w:sz w:val="24"/>
              </w:rPr>
              <w:t>除恶臭异味治理外，一般不采用低温等离子、光催化、光氧化等技术</w:t>
            </w:r>
            <w:r w:rsidRPr="00905314">
              <w:rPr>
                <w:rFonts w:hAnsi="宋体" w:hint="eastAsia"/>
                <w:sz w:val="24"/>
              </w:rPr>
              <w:t>”；“</w:t>
            </w:r>
            <w:r w:rsidRPr="00905314">
              <w:rPr>
                <w:rFonts w:hAnsi="宋体" w:hint="eastAsia"/>
                <w:b/>
                <w:sz w:val="24"/>
              </w:rPr>
              <w:t>企业新建治污设施</w:t>
            </w:r>
            <w:r w:rsidRPr="00905314">
              <w:rPr>
                <w:rFonts w:hAnsi="宋体" w:hint="eastAsia"/>
                <w:sz w:val="24"/>
              </w:rPr>
              <w:t>或对现有治污设施实施改造，应依据排放废气特征、</w:t>
            </w:r>
            <w:r w:rsidRPr="00905314">
              <w:rPr>
                <w:rFonts w:hAnsi="宋体" w:hint="eastAsia"/>
                <w:sz w:val="24"/>
              </w:rPr>
              <w:t>VOCs</w:t>
            </w:r>
            <w:r w:rsidRPr="00905314">
              <w:rPr>
                <w:rFonts w:hAnsi="宋体" w:hint="eastAsia"/>
                <w:sz w:val="24"/>
              </w:rPr>
              <w:t>组分及浓度、生产工况等，合理选择治理技术，对治理难度大、单一治理工艺难以稳定达标的，要</w:t>
            </w:r>
            <w:r w:rsidRPr="00905314">
              <w:rPr>
                <w:rFonts w:hAnsi="宋体" w:hint="eastAsia"/>
                <w:b/>
                <w:sz w:val="24"/>
              </w:rPr>
              <w:t>采用多种技术的组合工艺</w:t>
            </w:r>
            <w:r w:rsidRPr="00905314">
              <w:rPr>
                <w:rFonts w:hAnsi="宋体" w:hint="eastAsia"/>
                <w:sz w:val="24"/>
              </w:rPr>
              <w:t>。</w:t>
            </w:r>
            <w:r w:rsidRPr="00905314">
              <w:rPr>
                <w:rFonts w:hAnsi="宋体" w:hint="eastAsia"/>
                <w:b/>
                <w:sz w:val="24"/>
              </w:rPr>
              <w:t>采用活性炭吸附技术的</w:t>
            </w:r>
            <w:r w:rsidRPr="00905314">
              <w:rPr>
                <w:rFonts w:hAnsi="宋体" w:hint="eastAsia"/>
                <w:sz w:val="24"/>
              </w:rPr>
              <w:t>，</w:t>
            </w:r>
            <w:r w:rsidRPr="00905314">
              <w:rPr>
                <w:rFonts w:hAnsi="宋体" w:hint="eastAsia"/>
                <w:b/>
                <w:sz w:val="24"/>
              </w:rPr>
              <w:t>应选择碘值不低于</w:t>
            </w:r>
            <w:r w:rsidRPr="00905314">
              <w:rPr>
                <w:rFonts w:hAnsi="宋体" w:hint="eastAsia"/>
                <w:b/>
                <w:sz w:val="24"/>
              </w:rPr>
              <w:t>800</w:t>
            </w:r>
            <w:r w:rsidRPr="00905314">
              <w:rPr>
                <w:rFonts w:hAnsi="宋体" w:hint="eastAsia"/>
                <w:b/>
                <w:sz w:val="24"/>
              </w:rPr>
              <w:t>毫克</w:t>
            </w:r>
            <w:r w:rsidRPr="00905314">
              <w:rPr>
                <w:rFonts w:hAnsi="宋体" w:hint="eastAsia"/>
                <w:b/>
                <w:sz w:val="24"/>
              </w:rPr>
              <w:t>/</w:t>
            </w:r>
            <w:r w:rsidRPr="00905314">
              <w:rPr>
                <w:rFonts w:hAnsi="宋体" w:hint="eastAsia"/>
                <w:b/>
                <w:sz w:val="24"/>
              </w:rPr>
              <w:t>克的活性炭，并按设计要求足量添加、及时更换</w:t>
            </w:r>
            <w:r w:rsidRPr="00905314">
              <w:rPr>
                <w:rFonts w:hAnsi="宋体" w:hint="eastAsia"/>
                <w:sz w:val="24"/>
              </w:rPr>
              <w:t>”。</w:t>
            </w:r>
          </w:p>
          <w:p w:rsidR="00905314" w:rsidRPr="00905314" w:rsidRDefault="00905314" w:rsidP="00905314">
            <w:pPr>
              <w:autoSpaceDE w:val="0"/>
              <w:autoSpaceDN w:val="0"/>
              <w:adjustRightInd w:val="0"/>
              <w:spacing w:line="360" w:lineRule="auto"/>
              <w:ind w:firstLineChars="200" w:firstLine="480"/>
              <w:jc w:val="left"/>
              <w:rPr>
                <w:rFonts w:hAnsi="宋体"/>
                <w:sz w:val="24"/>
              </w:rPr>
            </w:pPr>
            <w:r w:rsidRPr="00905314">
              <w:rPr>
                <w:rFonts w:hAnsi="宋体" w:hint="eastAsia"/>
                <w:sz w:val="24"/>
              </w:rPr>
              <w:t>《重点行业挥发性有机物综合治理方案》（环大气</w:t>
            </w:r>
            <w:r w:rsidRPr="00905314">
              <w:rPr>
                <w:rFonts w:hAnsi="宋体" w:hint="eastAsia"/>
                <w:sz w:val="24"/>
              </w:rPr>
              <w:t>[2019]53</w:t>
            </w:r>
            <w:r w:rsidRPr="00905314">
              <w:rPr>
                <w:rFonts w:hAnsi="宋体" w:hint="eastAsia"/>
                <w:sz w:val="24"/>
              </w:rPr>
              <w:t>号）要求：“</w:t>
            </w:r>
            <w:r w:rsidRPr="00905314">
              <w:rPr>
                <w:rFonts w:hAnsi="宋体" w:hint="eastAsia"/>
                <w:b/>
                <w:sz w:val="24"/>
              </w:rPr>
              <w:t>非水溶性的</w:t>
            </w:r>
            <w:r w:rsidRPr="00905314">
              <w:rPr>
                <w:rFonts w:hAnsi="宋体" w:hint="eastAsia"/>
                <w:b/>
                <w:sz w:val="24"/>
              </w:rPr>
              <w:t>VOCs</w:t>
            </w:r>
            <w:r w:rsidRPr="00905314">
              <w:rPr>
                <w:rFonts w:hAnsi="宋体" w:hint="eastAsia"/>
                <w:b/>
                <w:sz w:val="24"/>
              </w:rPr>
              <w:t>废气禁止采用水或水溶液喷淋吸收处理</w:t>
            </w:r>
            <w:r w:rsidRPr="00905314">
              <w:rPr>
                <w:rFonts w:hAnsi="宋体" w:hint="eastAsia"/>
                <w:sz w:val="24"/>
              </w:rPr>
              <w:t>。</w:t>
            </w:r>
            <w:r w:rsidRPr="00905314">
              <w:rPr>
                <w:rFonts w:hAnsi="宋体" w:hint="eastAsia"/>
                <w:b/>
                <w:sz w:val="24"/>
              </w:rPr>
              <w:t>采用一次性活性炭吸附技术的，应定期更换活性炭</w:t>
            </w:r>
            <w:r w:rsidRPr="00905314">
              <w:rPr>
                <w:rFonts w:hAnsi="宋体" w:hint="eastAsia"/>
                <w:sz w:val="24"/>
              </w:rPr>
              <w:t>，废旧活性炭应再生或处理处置。”</w:t>
            </w:r>
          </w:p>
          <w:p w:rsidR="00905314" w:rsidRPr="00905314" w:rsidRDefault="00905314" w:rsidP="00905314">
            <w:pPr>
              <w:autoSpaceDE w:val="0"/>
              <w:autoSpaceDN w:val="0"/>
              <w:adjustRightInd w:val="0"/>
              <w:spacing w:line="360" w:lineRule="auto"/>
              <w:ind w:firstLineChars="200" w:firstLine="480"/>
              <w:jc w:val="left"/>
              <w:rPr>
                <w:rFonts w:hAnsi="宋体"/>
                <w:sz w:val="24"/>
              </w:rPr>
            </w:pPr>
            <w:r w:rsidRPr="00905314">
              <w:rPr>
                <w:rFonts w:hAnsi="宋体" w:hint="eastAsia"/>
                <w:sz w:val="24"/>
              </w:rPr>
              <w:t>本项目粉末固化产生的有机废气采用“间接水冷却器</w:t>
            </w:r>
            <w:r w:rsidRPr="00905314">
              <w:rPr>
                <w:rFonts w:hAnsi="宋体" w:hint="eastAsia"/>
                <w:sz w:val="24"/>
              </w:rPr>
              <w:t>+</w:t>
            </w:r>
            <w:r w:rsidRPr="00905314">
              <w:rPr>
                <w:rFonts w:hAnsi="宋体" w:hint="eastAsia"/>
                <w:sz w:val="24"/>
              </w:rPr>
              <w:t>布袋除尘</w:t>
            </w:r>
            <w:r w:rsidRPr="00905314">
              <w:rPr>
                <w:rFonts w:hAnsi="宋体" w:hint="eastAsia"/>
                <w:sz w:val="24"/>
              </w:rPr>
              <w:t>+</w:t>
            </w:r>
            <w:r w:rsidRPr="00905314">
              <w:rPr>
                <w:rFonts w:hAnsi="宋体" w:hint="eastAsia"/>
                <w:sz w:val="24"/>
              </w:rPr>
              <w:t>两级活性炭吸附装置”处理，其中间接冷却和布袋除尘是为了使进入活性炭吸附装置的废气温度不高于</w:t>
            </w:r>
            <w:r w:rsidRPr="00905314">
              <w:rPr>
                <w:rFonts w:hAnsi="宋体" w:hint="eastAsia"/>
                <w:sz w:val="24"/>
              </w:rPr>
              <w:t>40</w:t>
            </w:r>
            <w:r w:rsidRPr="00905314">
              <w:rPr>
                <w:rFonts w:hAnsi="宋体" w:hint="eastAsia"/>
                <w:sz w:val="24"/>
              </w:rPr>
              <w:t>℃，颗粒物浓度控制在</w:t>
            </w:r>
            <w:r w:rsidRPr="00905314">
              <w:rPr>
                <w:rFonts w:hAnsi="宋体" w:hint="eastAsia"/>
                <w:sz w:val="24"/>
              </w:rPr>
              <w:t>1 mg/m</w:t>
            </w:r>
            <w:r w:rsidRPr="00905314">
              <w:rPr>
                <w:rFonts w:hAnsi="宋体" w:hint="eastAsia"/>
                <w:sz w:val="24"/>
                <w:vertAlign w:val="superscript"/>
              </w:rPr>
              <w:t>3</w:t>
            </w:r>
            <w:r w:rsidRPr="00905314">
              <w:rPr>
                <w:rFonts w:hAnsi="宋体" w:hint="eastAsia"/>
                <w:sz w:val="24"/>
              </w:rPr>
              <w:t>以下，同时控制气体的湿度。采用两级活性炭吸附装置，活性炭碘值不低于</w:t>
            </w:r>
            <w:r w:rsidRPr="00905314">
              <w:rPr>
                <w:rFonts w:hAnsi="宋体" w:hint="eastAsia"/>
                <w:sz w:val="24"/>
              </w:rPr>
              <w:t>800mg/g</w:t>
            </w:r>
            <w:r w:rsidRPr="00905314">
              <w:rPr>
                <w:rFonts w:hAnsi="宋体" w:hint="eastAsia"/>
                <w:sz w:val="24"/>
              </w:rPr>
              <w:t>，足量添加，同时定期更换活性炭，可保证活性炭的吸附效率。</w:t>
            </w:r>
          </w:p>
          <w:p w:rsidR="00905314" w:rsidRPr="00905314" w:rsidRDefault="00905314" w:rsidP="00905314">
            <w:pPr>
              <w:autoSpaceDE w:val="0"/>
              <w:autoSpaceDN w:val="0"/>
              <w:adjustRightInd w:val="0"/>
              <w:spacing w:line="360" w:lineRule="auto"/>
              <w:ind w:firstLineChars="200" w:firstLine="480"/>
              <w:jc w:val="left"/>
              <w:rPr>
                <w:rFonts w:hAnsi="宋体"/>
                <w:sz w:val="24"/>
              </w:rPr>
            </w:pPr>
            <w:r w:rsidRPr="00905314">
              <w:rPr>
                <w:rFonts w:hAnsi="宋体" w:hint="eastAsia"/>
                <w:sz w:val="24"/>
              </w:rPr>
              <w:t>综上所述，本项目运营期废气均采用常见和成熟的废气治理工艺，废气治理措施具有可行性。</w:t>
            </w:r>
          </w:p>
          <w:p w:rsidR="00905314" w:rsidRPr="008F4148" w:rsidRDefault="008F4148" w:rsidP="008F4148">
            <w:pPr>
              <w:autoSpaceDE w:val="0"/>
              <w:autoSpaceDN w:val="0"/>
              <w:adjustRightInd w:val="0"/>
              <w:spacing w:line="360" w:lineRule="auto"/>
              <w:ind w:firstLineChars="200" w:firstLine="480"/>
              <w:jc w:val="left"/>
              <w:rPr>
                <w:b/>
                <w:sz w:val="24"/>
              </w:rPr>
            </w:pPr>
            <w:r>
              <w:rPr>
                <w:rFonts w:hAnsi="宋体" w:hint="eastAsia"/>
                <w:sz w:val="24"/>
              </w:rPr>
              <w:t>3</w:t>
            </w:r>
            <w:r>
              <w:rPr>
                <w:rFonts w:hAnsi="宋体" w:hint="eastAsia"/>
                <w:sz w:val="24"/>
              </w:rPr>
              <w:t>、</w:t>
            </w:r>
            <w:r w:rsidR="00905314" w:rsidRPr="008F4148">
              <w:rPr>
                <w:rFonts w:hint="eastAsia"/>
                <w:b/>
                <w:sz w:val="24"/>
              </w:rPr>
              <w:t>大气环境影响预测</w:t>
            </w:r>
          </w:p>
          <w:p w:rsidR="008F4148" w:rsidRDefault="008F4148" w:rsidP="00982097">
            <w:pPr>
              <w:autoSpaceDE w:val="0"/>
              <w:autoSpaceDN w:val="0"/>
              <w:adjustRightInd w:val="0"/>
              <w:spacing w:line="360" w:lineRule="auto"/>
              <w:ind w:firstLineChars="200" w:firstLine="480"/>
              <w:jc w:val="left"/>
              <w:rPr>
                <w:rFonts w:hAnsi="宋体"/>
                <w:sz w:val="24"/>
              </w:rPr>
            </w:pPr>
            <w:r>
              <w:rPr>
                <w:rFonts w:hAnsi="宋体" w:hint="eastAsia"/>
                <w:sz w:val="24"/>
              </w:rPr>
              <w:t>（</w:t>
            </w:r>
            <w:r>
              <w:rPr>
                <w:rFonts w:hAnsi="宋体" w:hint="eastAsia"/>
                <w:sz w:val="24"/>
              </w:rPr>
              <w:t>1</w:t>
            </w:r>
            <w:r>
              <w:rPr>
                <w:rFonts w:hAnsi="宋体" w:hint="eastAsia"/>
                <w:sz w:val="24"/>
              </w:rPr>
              <w:t>）项目污染源调查</w:t>
            </w:r>
          </w:p>
          <w:p w:rsidR="00982097" w:rsidRPr="0015144F" w:rsidRDefault="008F4148" w:rsidP="00982097">
            <w:pPr>
              <w:autoSpaceDE w:val="0"/>
              <w:autoSpaceDN w:val="0"/>
              <w:adjustRightInd w:val="0"/>
              <w:spacing w:line="360" w:lineRule="auto"/>
              <w:ind w:firstLineChars="200" w:firstLine="480"/>
              <w:jc w:val="left"/>
              <w:rPr>
                <w:sz w:val="24"/>
              </w:rPr>
            </w:pPr>
            <w:r>
              <w:rPr>
                <w:rFonts w:hAnsi="宋体" w:hint="eastAsia"/>
                <w:sz w:val="24"/>
              </w:rPr>
              <w:t>项目建成后，全厂废气污染源排放源</w:t>
            </w:r>
            <w:r w:rsidR="00982097">
              <w:rPr>
                <w:rFonts w:hAnsi="宋体" w:hint="eastAsia"/>
                <w:sz w:val="24"/>
              </w:rPr>
              <w:t>见表</w:t>
            </w:r>
            <w:r w:rsidR="0029316F">
              <w:rPr>
                <w:rFonts w:hAnsi="宋体" w:hint="eastAsia"/>
                <w:sz w:val="24"/>
              </w:rPr>
              <w:t>31</w:t>
            </w:r>
            <w:r w:rsidR="00982097">
              <w:rPr>
                <w:rFonts w:hAnsi="宋体" w:hint="eastAsia"/>
                <w:sz w:val="24"/>
              </w:rPr>
              <w:t>及表</w:t>
            </w:r>
            <w:r w:rsidR="00982097">
              <w:rPr>
                <w:rFonts w:hAnsi="宋体" w:hint="eastAsia"/>
                <w:sz w:val="24"/>
              </w:rPr>
              <w:t>3</w:t>
            </w:r>
            <w:r w:rsidR="0029316F">
              <w:rPr>
                <w:rFonts w:hAnsi="宋体" w:hint="eastAsia"/>
                <w:sz w:val="24"/>
              </w:rPr>
              <w:t>2</w:t>
            </w:r>
            <w:r w:rsidR="00982097">
              <w:rPr>
                <w:rFonts w:hAnsi="宋体" w:hint="eastAsia"/>
                <w:sz w:val="24"/>
              </w:rPr>
              <w:t>。</w:t>
            </w:r>
          </w:p>
          <w:p w:rsidR="00982097" w:rsidRPr="000C5713" w:rsidRDefault="00982097" w:rsidP="00AA157D">
            <w:pPr>
              <w:spacing w:beforeLines="50" w:before="156"/>
              <w:jc w:val="center"/>
              <w:rPr>
                <w:rFonts w:hAnsi="宋体"/>
                <w:b/>
                <w:sz w:val="24"/>
              </w:rPr>
            </w:pPr>
            <w:r w:rsidRPr="0015144F">
              <w:rPr>
                <w:rFonts w:hAnsi="宋体"/>
                <w:b/>
                <w:sz w:val="24"/>
              </w:rPr>
              <w:t>表</w:t>
            </w:r>
            <w:r w:rsidR="0029316F">
              <w:rPr>
                <w:rFonts w:hAnsi="宋体" w:hint="eastAsia"/>
                <w:b/>
                <w:sz w:val="24"/>
              </w:rPr>
              <w:t>31</w:t>
            </w:r>
            <w:r w:rsidRPr="000C5713">
              <w:rPr>
                <w:rFonts w:hAnsi="宋体" w:hint="eastAsia"/>
                <w:b/>
                <w:sz w:val="24"/>
              </w:rPr>
              <w:t xml:space="preserve"> </w:t>
            </w:r>
            <w:r w:rsidRPr="000C5713">
              <w:rPr>
                <w:rFonts w:hAnsi="宋体"/>
                <w:b/>
                <w:sz w:val="24"/>
              </w:rPr>
              <w:t xml:space="preserve"> </w:t>
            </w:r>
            <w:r w:rsidRPr="000C5713">
              <w:rPr>
                <w:rFonts w:hAnsi="宋体" w:hint="eastAsia"/>
                <w:b/>
                <w:sz w:val="24"/>
              </w:rPr>
              <w:t>运营期全厂</w:t>
            </w:r>
            <w:r w:rsidRPr="00036A27">
              <w:rPr>
                <w:rFonts w:hAnsi="宋体" w:hint="eastAsia"/>
                <w:b/>
                <w:sz w:val="24"/>
              </w:rPr>
              <w:t>有组织</w:t>
            </w:r>
            <w:r w:rsidRPr="000C5713">
              <w:rPr>
                <w:rFonts w:hAnsi="宋体" w:hint="eastAsia"/>
                <w:b/>
                <w:sz w:val="24"/>
              </w:rPr>
              <w:t>废气污染源产生排放情况一览表</w:t>
            </w:r>
          </w:p>
          <w:tbl>
            <w:tblPr>
              <w:tblW w:w="5000" w:type="pct"/>
              <w:jc w:val="center"/>
              <w:tblBorders>
                <w:top w:val="single" w:sz="12" w:space="0" w:color="auto"/>
                <w:bottom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7"/>
              <w:gridCol w:w="709"/>
              <w:gridCol w:w="709"/>
              <w:gridCol w:w="709"/>
              <w:gridCol w:w="850"/>
              <w:gridCol w:w="688"/>
              <w:gridCol w:w="534"/>
              <w:gridCol w:w="685"/>
              <w:gridCol w:w="645"/>
              <w:gridCol w:w="665"/>
              <w:gridCol w:w="482"/>
              <w:gridCol w:w="586"/>
              <w:gridCol w:w="639"/>
              <w:gridCol w:w="496"/>
            </w:tblGrid>
            <w:tr w:rsidR="00982097" w:rsidRPr="0015144F" w:rsidTr="00A76A03">
              <w:trPr>
                <w:cantSplit/>
                <w:trHeight w:val="335"/>
                <w:jc w:val="center"/>
              </w:trPr>
              <w:tc>
                <w:tcPr>
                  <w:tcW w:w="567" w:type="dxa"/>
                  <w:vMerge w:val="restart"/>
                  <w:vAlign w:val="center"/>
                </w:tcPr>
                <w:p w:rsidR="00982097" w:rsidRPr="000C5713" w:rsidRDefault="00982097" w:rsidP="00A76A03">
                  <w:pPr>
                    <w:snapToGrid w:val="0"/>
                    <w:jc w:val="center"/>
                    <w:rPr>
                      <w:b/>
                      <w:szCs w:val="21"/>
                    </w:rPr>
                  </w:pPr>
                  <w:r w:rsidRPr="000C5713">
                    <w:rPr>
                      <w:rFonts w:hAnsi="宋体" w:hint="eastAsia"/>
                      <w:b/>
                      <w:szCs w:val="21"/>
                    </w:rPr>
                    <w:t>排放</w:t>
                  </w:r>
                  <w:r w:rsidRPr="000C5713">
                    <w:rPr>
                      <w:rFonts w:hAnsi="宋体"/>
                      <w:b/>
                      <w:szCs w:val="21"/>
                    </w:rPr>
                    <w:t>源</w:t>
                  </w:r>
                </w:p>
              </w:tc>
              <w:tc>
                <w:tcPr>
                  <w:tcW w:w="709" w:type="dxa"/>
                  <w:vMerge w:val="restart"/>
                  <w:vAlign w:val="center"/>
                </w:tcPr>
                <w:p w:rsidR="00982097" w:rsidRPr="000C5713" w:rsidRDefault="00982097" w:rsidP="00A76A03">
                  <w:pPr>
                    <w:snapToGrid w:val="0"/>
                    <w:jc w:val="center"/>
                    <w:rPr>
                      <w:b/>
                      <w:szCs w:val="21"/>
                    </w:rPr>
                  </w:pPr>
                  <w:r w:rsidRPr="000C5713">
                    <w:rPr>
                      <w:rFonts w:hAnsi="宋体"/>
                      <w:b/>
                      <w:szCs w:val="21"/>
                    </w:rPr>
                    <w:t>污染物名称</w:t>
                  </w:r>
                </w:p>
              </w:tc>
              <w:tc>
                <w:tcPr>
                  <w:tcW w:w="2268" w:type="dxa"/>
                  <w:gridSpan w:val="3"/>
                  <w:vAlign w:val="center"/>
                </w:tcPr>
                <w:p w:rsidR="00982097" w:rsidRPr="000C5713" w:rsidRDefault="00982097" w:rsidP="00A76A03">
                  <w:pPr>
                    <w:pStyle w:val="xl26"/>
                    <w:widowControl w:val="0"/>
                    <w:pBdr>
                      <w:left w:val="none" w:sz="0" w:space="0" w:color="auto"/>
                      <w:bottom w:val="none" w:sz="0" w:space="0" w:color="auto"/>
                      <w:right w:val="none" w:sz="0" w:space="0" w:color="auto"/>
                    </w:pBdr>
                    <w:snapToGrid w:val="0"/>
                    <w:spacing w:before="0" w:beforeAutospacing="0" w:after="0" w:afterAutospacing="0"/>
                    <w:rPr>
                      <w:rFonts w:ascii="Times New Roman" w:eastAsia="宋体" w:hAnsi="Times New Roman"/>
                      <w:b/>
                    </w:rPr>
                  </w:pPr>
                  <w:r w:rsidRPr="000C5713">
                    <w:rPr>
                      <w:rFonts w:ascii="Times New Roman" w:eastAsia="宋体" w:hAnsi="宋体"/>
                      <w:b/>
                      <w:kern w:val="2"/>
                    </w:rPr>
                    <w:t>产生状况</w:t>
                  </w:r>
                </w:p>
              </w:tc>
              <w:tc>
                <w:tcPr>
                  <w:tcW w:w="688" w:type="dxa"/>
                  <w:vMerge w:val="restart"/>
                  <w:vAlign w:val="center"/>
                </w:tcPr>
                <w:p w:rsidR="00982097" w:rsidRPr="000C5713" w:rsidRDefault="00982097" w:rsidP="00A76A03">
                  <w:pPr>
                    <w:snapToGrid w:val="0"/>
                    <w:jc w:val="center"/>
                    <w:rPr>
                      <w:b/>
                      <w:szCs w:val="21"/>
                    </w:rPr>
                  </w:pPr>
                  <w:r w:rsidRPr="000C5713">
                    <w:rPr>
                      <w:rFonts w:hAnsi="宋体"/>
                      <w:b/>
                      <w:szCs w:val="21"/>
                    </w:rPr>
                    <w:t>治理措施</w:t>
                  </w:r>
                </w:p>
              </w:tc>
              <w:tc>
                <w:tcPr>
                  <w:tcW w:w="534" w:type="dxa"/>
                  <w:vMerge w:val="restart"/>
                  <w:vAlign w:val="center"/>
                </w:tcPr>
                <w:p w:rsidR="00982097" w:rsidRPr="000C5713" w:rsidRDefault="00982097" w:rsidP="00A76A03">
                  <w:pPr>
                    <w:snapToGrid w:val="0"/>
                    <w:jc w:val="center"/>
                    <w:rPr>
                      <w:b/>
                      <w:szCs w:val="21"/>
                    </w:rPr>
                  </w:pPr>
                  <w:r w:rsidRPr="000C5713">
                    <w:rPr>
                      <w:rFonts w:hAnsi="宋体"/>
                      <w:b/>
                      <w:szCs w:val="21"/>
                    </w:rPr>
                    <w:t>去除率</w:t>
                  </w:r>
                  <w:r w:rsidRPr="000C5713">
                    <w:rPr>
                      <w:b/>
                      <w:szCs w:val="21"/>
                    </w:rPr>
                    <w:t>(%</w:t>
                  </w:r>
                </w:p>
              </w:tc>
              <w:tc>
                <w:tcPr>
                  <w:tcW w:w="1995" w:type="dxa"/>
                  <w:gridSpan w:val="3"/>
                  <w:vAlign w:val="center"/>
                </w:tcPr>
                <w:p w:rsidR="00982097" w:rsidRPr="000C5713" w:rsidRDefault="00982097" w:rsidP="00A76A03">
                  <w:pPr>
                    <w:snapToGrid w:val="0"/>
                    <w:jc w:val="center"/>
                    <w:rPr>
                      <w:b/>
                      <w:szCs w:val="21"/>
                    </w:rPr>
                  </w:pPr>
                  <w:r w:rsidRPr="000C5713">
                    <w:rPr>
                      <w:rFonts w:hAnsi="宋体"/>
                      <w:b/>
                      <w:szCs w:val="21"/>
                    </w:rPr>
                    <w:t>排放状况</w:t>
                  </w:r>
                </w:p>
              </w:tc>
              <w:tc>
                <w:tcPr>
                  <w:tcW w:w="482" w:type="dxa"/>
                  <w:vMerge w:val="restart"/>
                  <w:vAlign w:val="center"/>
                </w:tcPr>
                <w:p w:rsidR="00982097" w:rsidRPr="000C5713" w:rsidRDefault="00982097" w:rsidP="00A76A03">
                  <w:pPr>
                    <w:snapToGrid w:val="0"/>
                    <w:jc w:val="center"/>
                    <w:rPr>
                      <w:b/>
                      <w:szCs w:val="21"/>
                    </w:rPr>
                  </w:pPr>
                  <w:r w:rsidRPr="000C5713">
                    <w:rPr>
                      <w:rFonts w:hAnsi="宋体"/>
                      <w:b/>
                      <w:szCs w:val="21"/>
                    </w:rPr>
                    <w:t>排放高度</w:t>
                  </w:r>
                  <w:r w:rsidRPr="000C5713">
                    <w:rPr>
                      <w:b/>
                      <w:szCs w:val="21"/>
                    </w:rPr>
                    <w:t>(</w:t>
                  </w:r>
                  <w:r w:rsidRPr="000C5713">
                    <w:rPr>
                      <w:b/>
                      <w:spacing w:val="-14"/>
                      <w:szCs w:val="21"/>
                    </w:rPr>
                    <w:t>m</w:t>
                  </w:r>
                  <w:r w:rsidRPr="000C5713">
                    <w:rPr>
                      <w:b/>
                      <w:spacing w:val="-20"/>
                      <w:szCs w:val="21"/>
                    </w:rPr>
                    <w:t>)</w:t>
                  </w:r>
                </w:p>
              </w:tc>
              <w:tc>
                <w:tcPr>
                  <w:tcW w:w="586" w:type="dxa"/>
                  <w:vMerge w:val="restart"/>
                  <w:vAlign w:val="center"/>
                </w:tcPr>
                <w:p w:rsidR="00982097" w:rsidRPr="000C5713" w:rsidRDefault="00982097" w:rsidP="00A76A03">
                  <w:pPr>
                    <w:snapToGrid w:val="0"/>
                    <w:jc w:val="center"/>
                    <w:rPr>
                      <w:rFonts w:hAnsi="宋体"/>
                      <w:b/>
                      <w:szCs w:val="21"/>
                    </w:rPr>
                  </w:pPr>
                  <w:r w:rsidRPr="000C5713">
                    <w:rPr>
                      <w:rFonts w:hAnsi="宋体" w:hint="eastAsia"/>
                      <w:b/>
                      <w:szCs w:val="21"/>
                    </w:rPr>
                    <w:t>排气量</w:t>
                  </w:r>
                </w:p>
                <w:p w:rsidR="00982097" w:rsidRPr="000C5713" w:rsidRDefault="00982097" w:rsidP="00A76A03">
                  <w:pPr>
                    <w:snapToGrid w:val="0"/>
                    <w:jc w:val="center"/>
                    <w:rPr>
                      <w:rFonts w:hAnsi="宋体"/>
                      <w:b/>
                      <w:szCs w:val="21"/>
                    </w:rPr>
                  </w:pPr>
                  <w:r w:rsidRPr="000C5713">
                    <w:rPr>
                      <w:b/>
                      <w:szCs w:val="21"/>
                    </w:rPr>
                    <w:t>(</w:t>
                  </w:r>
                  <w:r w:rsidRPr="000C5713">
                    <w:rPr>
                      <w:b/>
                      <w:spacing w:val="-14"/>
                      <w:szCs w:val="21"/>
                    </w:rPr>
                    <w:t>m</w:t>
                  </w:r>
                  <w:r w:rsidRPr="000C5713">
                    <w:rPr>
                      <w:b/>
                      <w:spacing w:val="-14"/>
                      <w:szCs w:val="21"/>
                      <w:vertAlign w:val="superscript"/>
                    </w:rPr>
                    <w:t>3</w:t>
                  </w:r>
                  <w:r w:rsidRPr="000C5713">
                    <w:rPr>
                      <w:b/>
                      <w:spacing w:val="-14"/>
                      <w:szCs w:val="21"/>
                    </w:rPr>
                    <w:t>/</w:t>
                  </w:r>
                  <w:r w:rsidRPr="000C5713">
                    <w:rPr>
                      <w:b/>
                      <w:szCs w:val="21"/>
                    </w:rPr>
                    <w:t>h</w:t>
                  </w:r>
                  <w:r w:rsidRPr="000C5713">
                    <w:rPr>
                      <w:b/>
                      <w:spacing w:val="-20"/>
                      <w:szCs w:val="21"/>
                    </w:rPr>
                    <w:t>)</w:t>
                  </w:r>
                </w:p>
              </w:tc>
              <w:tc>
                <w:tcPr>
                  <w:tcW w:w="1135" w:type="dxa"/>
                  <w:gridSpan w:val="2"/>
                  <w:vAlign w:val="center"/>
                </w:tcPr>
                <w:p w:rsidR="00982097" w:rsidRPr="000C5713" w:rsidRDefault="00982097" w:rsidP="00A76A03">
                  <w:pPr>
                    <w:snapToGrid w:val="0"/>
                    <w:jc w:val="center"/>
                    <w:rPr>
                      <w:b/>
                      <w:szCs w:val="21"/>
                    </w:rPr>
                  </w:pPr>
                  <w:r w:rsidRPr="000C5713">
                    <w:rPr>
                      <w:rFonts w:hint="eastAsia"/>
                      <w:b/>
                      <w:szCs w:val="21"/>
                    </w:rPr>
                    <w:t>执行标准</w:t>
                  </w:r>
                </w:p>
              </w:tc>
            </w:tr>
            <w:tr w:rsidR="00982097" w:rsidRPr="0015144F" w:rsidTr="00A76A03">
              <w:trPr>
                <w:cantSplit/>
                <w:trHeight w:val="145"/>
                <w:jc w:val="center"/>
              </w:trPr>
              <w:tc>
                <w:tcPr>
                  <w:tcW w:w="567" w:type="dxa"/>
                  <w:vMerge/>
                  <w:vAlign w:val="center"/>
                </w:tcPr>
                <w:p w:rsidR="00982097" w:rsidRPr="000C5713" w:rsidRDefault="00982097" w:rsidP="00A76A03">
                  <w:pPr>
                    <w:snapToGrid w:val="0"/>
                    <w:jc w:val="center"/>
                    <w:rPr>
                      <w:b/>
                      <w:szCs w:val="21"/>
                    </w:rPr>
                  </w:pPr>
                </w:p>
              </w:tc>
              <w:tc>
                <w:tcPr>
                  <w:tcW w:w="709" w:type="dxa"/>
                  <w:vMerge/>
                  <w:vAlign w:val="center"/>
                </w:tcPr>
                <w:p w:rsidR="00982097" w:rsidRPr="000C5713" w:rsidRDefault="00982097" w:rsidP="00A76A03">
                  <w:pPr>
                    <w:snapToGrid w:val="0"/>
                    <w:jc w:val="center"/>
                    <w:rPr>
                      <w:b/>
                      <w:szCs w:val="21"/>
                    </w:rPr>
                  </w:pPr>
                </w:p>
              </w:tc>
              <w:tc>
                <w:tcPr>
                  <w:tcW w:w="709" w:type="dxa"/>
                  <w:vAlign w:val="center"/>
                </w:tcPr>
                <w:p w:rsidR="00982097" w:rsidRPr="000C5713" w:rsidRDefault="00982097" w:rsidP="00A76A03">
                  <w:pPr>
                    <w:snapToGrid w:val="0"/>
                    <w:jc w:val="center"/>
                    <w:rPr>
                      <w:b/>
                      <w:szCs w:val="21"/>
                    </w:rPr>
                  </w:pPr>
                  <w:r w:rsidRPr="000C5713">
                    <w:rPr>
                      <w:rFonts w:hAnsi="宋体"/>
                      <w:b/>
                      <w:szCs w:val="21"/>
                    </w:rPr>
                    <w:t>浓度</w:t>
                  </w:r>
                </w:p>
                <w:p w:rsidR="00982097" w:rsidRPr="000C5713" w:rsidRDefault="00982097" w:rsidP="00A76A03">
                  <w:pPr>
                    <w:snapToGrid w:val="0"/>
                    <w:jc w:val="center"/>
                    <w:rPr>
                      <w:b/>
                      <w:spacing w:val="-14"/>
                      <w:szCs w:val="21"/>
                    </w:rPr>
                  </w:pPr>
                  <w:r w:rsidRPr="000C5713">
                    <w:rPr>
                      <w:b/>
                      <w:spacing w:val="-14"/>
                      <w:szCs w:val="21"/>
                    </w:rPr>
                    <w:t>(mg/m</w:t>
                  </w:r>
                  <w:r w:rsidRPr="000C5713">
                    <w:rPr>
                      <w:b/>
                      <w:spacing w:val="-14"/>
                      <w:szCs w:val="21"/>
                      <w:vertAlign w:val="superscript"/>
                    </w:rPr>
                    <w:t>3</w:t>
                  </w:r>
                  <w:r w:rsidRPr="000C5713">
                    <w:rPr>
                      <w:b/>
                      <w:spacing w:val="-14"/>
                      <w:szCs w:val="21"/>
                    </w:rPr>
                    <w:t>)</w:t>
                  </w:r>
                </w:p>
              </w:tc>
              <w:tc>
                <w:tcPr>
                  <w:tcW w:w="709" w:type="dxa"/>
                  <w:vAlign w:val="center"/>
                </w:tcPr>
                <w:p w:rsidR="00982097" w:rsidRPr="000C5713" w:rsidRDefault="00982097" w:rsidP="00A76A03">
                  <w:pPr>
                    <w:snapToGrid w:val="0"/>
                    <w:jc w:val="center"/>
                    <w:rPr>
                      <w:b/>
                      <w:szCs w:val="21"/>
                    </w:rPr>
                  </w:pPr>
                  <w:r w:rsidRPr="000C5713">
                    <w:rPr>
                      <w:rFonts w:hAnsi="宋体"/>
                      <w:b/>
                      <w:szCs w:val="21"/>
                    </w:rPr>
                    <w:t>速率</w:t>
                  </w:r>
                </w:p>
                <w:p w:rsidR="00982097" w:rsidRPr="000C5713" w:rsidRDefault="00982097" w:rsidP="00A76A03">
                  <w:pPr>
                    <w:snapToGrid w:val="0"/>
                    <w:jc w:val="center"/>
                    <w:rPr>
                      <w:b/>
                      <w:szCs w:val="21"/>
                    </w:rPr>
                  </w:pPr>
                  <w:r w:rsidRPr="000C5713">
                    <w:rPr>
                      <w:b/>
                      <w:szCs w:val="21"/>
                    </w:rPr>
                    <w:t>(kg/h)</w:t>
                  </w:r>
                </w:p>
              </w:tc>
              <w:tc>
                <w:tcPr>
                  <w:tcW w:w="850" w:type="dxa"/>
                  <w:vAlign w:val="center"/>
                </w:tcPr>
                <w:p w:rsidR="00982097" w:rsidRPr="000C5713" w:rsidRDefault="00982097" w:rsidP="00A76A03">
                  <w:pPr>
                    <w:snapToGrid w:val="0"/>
                    <w:jc w:val="center"/>
                    <w:rPr>
                      <w:b/>
                      <w:szCs w:val="21"/>
                    </w:rPr>
                  </w:pPr>
                  <w:r w:rsidRPr="000C5713">
                    <w:rPr>
                      <w:rFonts w:hAnsi="宋体"/>
                      <w:b/>
                      <w:szCs w:val="21"/>
                    </w:rPr>
                    <w:t>产生量</w:t>
                  </w:r>
                  <w:r w:rsidRPr="000C5713">
                    <w:rPr>
                      <w:b/>
                      <w:spacing w:val="-20"/>
                      <w:szCs w:val="21"/>
                    </w:rPr>
                    <w:t>(</w:t>
                  </w:r>
                  <w:r w:rsidRPr="000C5713">
                    <w:rPr>
                      <w:b/>
                      <w:szCs w:val="21"/>
                    </w:rPr>
                    <w:t>t/a</w:t>
                  </w:r>
                  <w:r w:rsidRPr="000C5713">
                    <w:rPr>
                      <w:b/>
                      <w:spacing w:val="-20"/>
                      <w:szCs w:val="21"/>
                    </w:rPr>
                    <w:t>)</w:t>
                  </w:r>
                </w:p>
              </w:tc>
              <w:tc>
                <w:tcPr>
                  <w:tcW w:w="688" w:type="dxa"/>
                  <w:vMerge/>
                  <w:vAlign w:val="center"/>
                </w:tcPr>
                <w:p w:rsidR="00982097" w:rsidRPr="000C5713" w:rsidRDefault="00982097" w:rsidP="00A76A03">
                  <w:pPr>
                    <w:snapToGrid w:val="0"/>
                    <w:jc w:val="center"/>
                    <w:rPr>
                      <w:b/>
                      <w:szCs w:val="21"/>
                    </w:rPr>
                  </w:pPr>
                </w:p>
              </w:tc>
              <w:tc>
                <w:tcPr>
                  <w:tcW w:w="534" w:type="dxa"/>
                  <w:vMerge/>
                  <w:vAlign w:val="center"/>
                </w:tcPr>
                <w:p w:rsidR="00982097" w:rsidRPr="000C5713" w:rsidRDefault="00982097" w:rsidP="00A76A03">
                  <w:pPr>
                    <w:snapToGrid w:val="0"/>
                    <w:jc w:val="center"/>
                    <w:rPr>
                      <w:b/>
                      <w:szCs w:val="21"/>
                    </w:rPr>
                  </w:pPr>
                </w:p>
              </w:tc>
              <w:tc>
                <w:tcPr>
                  <w:tcW w:w="685" w:type="dxa"/>
                  <w:vAlign w:val="center"/>
                </w:tcPr>
                <w:p w:rsidR="00982097" w:rsidRPr="000C5713" w:rsidRDefault="00982097" w:rsidP="00A76A03">
                  <w:pPr>
                    <w:snapToGrid w:val="0"/>
                    <w:jc w:val="center"/>
                    <w:rPr>
                      <w:b/>
                      <w:szCs w:val="21"/>
                    </w:rPr>
                  </w:pPr>
                  <w:r w:rsidRPr="000C5713">
                    <w:rPr>
                      <w:rFonts w:hAnsi="宋体"/>
                      <w:b/>
                      <w:szCs w:val="21"/>
                    </w:rPr>
                    <w:t>浓度</w:t>
                  </w:r>
                </w:p>
                <w:p w:rsidR="00982097" w:rsidRPr="000C5713" w:rsidRDefault="00982097" w:rsidP="00A76A03">
                  <w:pPr>
                    <w:snapToGrid w:val="0"/>
                    <w:jc w:val="center"/>
                    <w:rPr>
                      <w:b/>
                      <w:spacing w:val="-20"/>
                      <w:szCs w:val="21"/>
                    </w:rPr>
                  </w:pPr>
                  <w:r w:rsidRPr="000C5713">
                    <w:rPr>
                      <w:b/>
                      <w:spacing w:val="-20"/>
                      <w:szCs w:val="21"/>
                    </w:rPr>
                    <w:t>(mg/m</w:t>
                  </w:r>
                  <w:r w:rsidRPr="000C5713">
                    <w:rPr>
                      <w:b/>
                      <w:spacing w:val="-20"/>
                      <w:szCs w:val="21"/>
                      <w:vertAlign w:val="superscript"/>
                    </w:rPr>
                    <w:t>3</w:t>
                  </w:r>
                  <w:r w:rsidRPr="000C5713">
                    <w:rPr>
                      <w:b/>
                      <w:spacing w:val="-20"/>
                      <w:szCs w:val="21"/>
                    </w:rPr>
                    <w:t>)</w:t>
                  </w:r>
                </w:p>
              </w:tc>
              <w:tc>
                <w:tcPr>
                  <w:tcW w:w="645" w:type="dxa"/>
                  <w:vAlign w:val="center"/>
                </w:tcPr>
                <w:p w:rsidR="00982097" w:rsidRPr="000C5713" w:rsidRDefault="00982097" w:rsidP="00A76A03">
                  <w:pPr>
                    <w:snapToGrid w:val="0"/>
                    <w:jc w:val="center"/>
                    <w:rPr>
                      <w:b/>
                      <w:szCs w:val="21"/>
                    </w:rPr>
                  </w:pPr>
                  <w:r w:rsidRPr="000C5713">
                    <w:rPr>
                      <w:rFonts w:hAnsi="宋体"/>
                      <w:b/>
                      <w:szCs w:val="21"/>
                    </w:rPr>
                    <w:t>速率</w:t>
                  </w:r>
                </w:p>
                <w:p w:rsidR="00982097" w:rsidRPr="000C5713" w:rsidRDefault="00982097" w:rsidP="00A76A03">
                  <w:pPr>
                    <w:pStyle w:val="xl26"/>
                    <w:widowControl w:val="0"/>
                    <w:pBdr>
                      <w:left w:val="none" w:sz="0" w:space="0" w:color="auto"/>
                      <w:bottom w:val="none" w:sz="0" w:space="0" w:color="auto"/>
                      <w:right w:val="none" w:sz="0" w:space="0" w:color="auto"/>
                    </w:pBdr>
                    <w:snapToGrid w:val="0"/>
                    <w:spacing w:before="0" w:beforeAutospacing="0" w:after="0" w:afterAutospacing="0"/>
                    <w:rPr>
                      <w:rFonts w:ascii="Times New Roman" w:eastAsia="宋体" w:hAnsi="Times New Roman"/>
                      <w:b/>
                      <w:spacing w:val="-20"/>
                      <w:kern w:val="2"/>
                    </w:rPr>
                  </w:pPr>
                  <w:r w:rsidRPr="000C5713">
                    <w:rPr>
                      <w:rFonts w:ascii="Times New Roman" w:eastAsia="宋体" w:hAnsi="Times New Roman"/>
                      <w:b/>
                      <w:spacing w:val="-20"/>
                      <w:kern w:val="2"/>
                    </w:rPr>
                    <w:t>(kg/h)</w:t>
                  </w:r>
                </w:p>
              </w:tc>
              <w:tc>
                <w:tcPr>
                  <w:tcW w:w="665" w:type="dxa"/>
                  <w:vAlign w:val="center"/>
                </w:tcPr>
                <w:p w:rsidR="00982097" w:rsidRPr="000C5713" w:rsidRDefault="00982097" w:rsidP="00A76A03">
                  <w:pPr>
                    <w:snapToGrid w:val="0"/>
                    <w:jc w:val="center"/>
                    <w:rPr>
                      <w:b/>
                      <w:szCs w:val="21"/>
                    </w:rPr>
                  </w:pPr>
                  <w:r w:rsidRPr="000C5713">
                    <w:rPr>
                      <w:rFonts w:hAnsi="宋体"/>
                      <w:b/>
                      <w:szCs w:val="21"/>
                    </w:rPr>
                    <w:t>排放量</w:t>
                  </w:r>
                  <w:r w:rsidRPr="000C5713">
                    <w:rPr>
                      <w:b/>
                      <w:spacing w:val="-20"/>
                      <w:szCs w:val="21"/>
                    </w:rPr>
                    <w:t>(</w:t>
                  </w:r>
                  <w:r w:rsidRPr="000C5713">
                    <w:rPr>
                      <w:b/>
                      <w:szCs w:val="21"/>
                    </w:rPr>
                    <w:t>t/a</w:t>
                  </w:r>
                  <w:r w:rsidRPr="000C5713">
                    <w:rPr>
                      <w:b/>
                      <w:spacing w:val="-20"/>
                      <w:szCs w:val="21"/>
                    </w:rPr>
                    <w:t>)</w:t>
                  </w:r>
                </w:p>
              </w:tc>
              <w:tc>
                <w:tcPr>
                  <w:tcW w:w="482" w:type="dxa"/>
                  <w:vMerge/>
                  <w:vAlign w:val="center"/>
                </w:tcPr>
                <w:p w:rsidR="00982097" w:rsidRPr="000C5713" w:rsidRDefault="00982097" w:rsidP="00A76A03">
                  <w:pPr>
                    <w:snapToGrid w:val="0"/>
                    <w:jc w:val="center"/>
                    <w:rPr>
                      <w:b/>
                      <w:szCs w:val="21"/>
                    </w:rPr>
                  </w:pPr>
                </w:p>
              </w:tc>
              <w:tc>
                <w:tcPr>
                  <w:tcW w:w="586" w:type="dxa"/>
                  <w:vMerge/>
                  <w:vAlign w:val="center"/>
                </w:tcPr>
                <w:p w:rsidR="00982097" w:rsidRPr="000C5713" w:rsidRDefault="00982097" w:rsidP="00A76A03">
                  <w:pPr>
                    <w:snapToGrid w:val="0"/>
                    <w:jc w:val="center"/>
                    <w:rPr>
                      <w:b/>
                      <w:szCs w:val="21"/>
                    </w:rPr>
                  </w:pPr>
                </w:p>
              </w:tc>
              <w:tc>
                <w:tcPr>
                  <w:tcW w:w="639" w:type="dxa"/>
                  <w:vAlign w:val="center"/>
                </w:tcPr>
                <w:p w:rsidR="00982097" w:rsidRPr="000C5713" w:rsidRDefault="00982097" w:rsidP="00A76A03">
                  <w:pPr>
                    <w:snapToGrid w:val="0"/>
                    <w:ind w:leftChars="-50" w:left="-105" w:rightChars="-50" w:right="-105"/>
                    <w:jc w:val="center"/>
                    <w:rPr>
                      <w:b/>
                      <w:szCs w:val="21"/>
                    </w:rPr>
                  </w:pPr>
                  <w:r w:rsidRPr="000C5713">
                    <w:rPr>
                      <w:rFonts w:hAnsi="宋体"/>
                      <w:b/>
                      <w:szCs w:val="21"/>
                    </w:rPr>
                    <w:t>浓度</w:t>
                  </w:r>
                </w:p>
                <w:p w:rsidR="00982097" w:rsidRPr="000C5713" w:rsidRDefault="00982097" w:rsidP="00A76A03">
                  <w:pPr>
                    <w:snapToGrid w:val="0"/>
                    <w:ind w:leftChars="-50" w:left="-105" w:rightChars="-50" w:right="-105"/>
                    <w:jc w:val="center"/>
                    <w:rPr>
                      <w:b/>
                      <w:spacing w:val="-20"/>
                      <w:szCs w:val="21"/>
                    </w:rPr>
                  </w:pPr>
                  <w:r w:rsidRPr="000C5713">
                    <w:rPr>
                      <w:b/>
                      <w:spacing w:val="-20"/>
                      <w:szCs w:val="21"/>
                    </w:rPr>
                    <w:t>(mg/m</w:t>
                  </w:r>
                  <w:r w:rsidRPr="000C5713">
                    <w:rPr>
                      <w:b/>
                      <w:spacing w:val="-20"/>
                      <w:szCs w:val="21"/>
                      <w:vertAlign w:val="superscript"/>
                    </w:rPr>
                    <w:t>3</w:t>
                  </w:r>
                  <w:r w:rsidRPr="000C5713">
                    <w:rPr>
                      <w:b/>
                      <w:spacing w:val="-20"/>
                      <w:szCs w:val="21"/>
                    </w:rPr>
                    <w:t>)</w:t>
                  </w:r>
                </w:p>
              </w:tc>
              <w:tc>
                <w:tcPr>
                  <w:tcW w:w="496" w:type="dxa"/>
                  <w:vAlign w:val="center"/>
                </w:tcPr>
                <w:p w:rsidR="00982097" w:rsidRPr="000C5713" w:rsidRDefault="00982097" w:rsidP="00A76A03">
                  <w:pPr>
                    <w:snapToGrid w:val="0"/>
                    <w:ind w:leftChars="-50" w:left="-105" w:rightChars="-50" w:right="-105"/>
                    <w:jc w:val="center"/>
                    <w:rPr>
                      <w:b/>
                      <w:szCs w:val="21"/>
                    </w:rPr>
                  </w:pPr>
                  <w:r w:rsidRPr="000C5713">
                    <w:rPr>
                      <w:rFonts w:hAnsi="宋体"/>
                      <w:b/>
                      <w:szCs w:val="21"/>
                    </w:rPr>
                    <w:t>速率</w:t>
                  </w:r>
                </w:p>
                <w:p w:rsidR="00982097" w:rsidRPr="000C5713" w:rsidRDefault="00982097" w:rsidP="00A76A03">
                  <w:pPr>
                    <w:pStyle w:val="xl26"/>
                    <w:widowControl w:val="0"/>
                    <w:pBdr>
                      <w:left w:val="none" w:sz="0" w:space="0" w:color="auto"/>
                      <w:bottom w:val="none" w:sz="0" w:space="0" w:color="auto"/>
                      <w:right w:val="none" w:sz="0" w:space="0" w:color="auto"/>
                    </w:pBdr>
                    <w:snapToGrid w:val="0"/>
                    <w:spacing w:before="0" w:beforeAutospacing="0" w:after="0" w:afterAutospacing="0"/>
                    <w:ind w:leftChars="-50" w:left="-105" w:rightChars="-50" w:right="-105"/>
                    <w:rPr>
                      <w:rFonts w:ascii="Times New Roman" w:eastAsia="宋体" w:hAnsi="Times New Roman"/>
                      <w:b/>
                      <w:spacing w:val="-20"/>
                      <w:kern w:val="2"/>
                    </w:rPr>
                  </w:pPr>
                  <w:r w:rsidRPr="000C5713">
                    <w:rPr>
                      <w:rFonts w:ascii="Times New Roman" w:eastAsia="宋体" w:hAnsi="Times New Roman"/>
                      <w:b/>
                      <w:spacing w:val="-20"/>
                      <w:kern w:val="2"/>
                    </w:rPr>
                    <w:t>(kg/h)</w:t>
                  </w:r>
                </w:p>
              </w:tc>
            </w:tr>
            <w:tr w:rsidR="00982097" w:rsidRPr="0015144F" w:rsidTr="00A76A03">
              <w:trPr>
                <w:cantSplit/>
                <w:trHeight w:val="145"/>
                <w:jc w:val="center"/>
              </w:trPr>
              <w:tc>
                <w:tcPr>
                  <w:tcW w:w="567" w:type="dxa"/>
                  <w:vAlign w:val="center"/>
                </w:tcPr>
                <w:p w:rsidR="00982097" w:rsidRDefault="00982097" w:rsidP="00A76A03">
                  <w:pPr>
                    <w:adjustRightInd w:val="0"/>
                    <w:snapToGrid w:val="0"/>
                    <w:ind w:leftChars="-50" w:left="-105" w:rightChars="-50" w:right="-105"/>
                    <w:jc w:val="center"/>
                    <w:rPr>
                      <w:szCs w:val="21"/>
                    </w:rPr>
                  </w:pPr>
                  <w:r>
                    <w:rPr>
                      <w:rFonts w:hint="eastAsia"/>
                      <w:szCs w:val="21"/>
                    </w:rPr>
                    <w:t>DA</w:t>
                  </w:r>
                </w:p>
                <w:p w:rsidR="00982097" w:rsidRPr="0015144F" w:rsidRDefault="00982097" w:rsidP="00A76A03">
                  <w:pPr>
                    <w:adjustRightInd w:val="0"/>
                    <w:snapToGrid w:val="0"/>
                    <w:ind w:leftChars="-50" w:left="-105" w:rightChars="-50" w:right="-105"/>
                    <w:jc w:val="center"/>
                    <w:rPr>
                      <w:szCs w:val="21"/>
                    </w:rPr>
                  </w:pPr>
                  <w:r>
                    <w:rPr>
                      <w:rFonts w:hint="eastAsia"/>
                      <w:szCs w:val="21"/>
                    </w:rPr>
                    <w:t>001</w:t>
                  </w:r>
                </w:p>
              </w:tc>
              <w:tc>
                <w:tcPr>
                  <w:tcW w:w="709" w:type="dxa"/>
                  <w:vAlign w:val="center"/>
                </w:tcPr>
                <w:p w:rsidR="00982097" w:rsidRPr="0015144F" w:rsidRDefault="00982097" w:rsidP="00A76A03">
                  <w:pPr>
                    <w:adjustRightInd w:val="0"/>
                    <w:snapToGrid w:val="0"/>
                    <w:ind w:leftChars="-50" w:left="-105" w:rightChars="-50" w:right="-105"/>
                    <w:jc w:val="center"/>
                    <w:rPr>
                      <w:szCs w:val="21"/>
                    </w:rPr>
                  </w:pPr>
                  <w:r>
                    <w:rPr>
                      <w:rFonts w:hint="eastAsia"/>
                      <w:szCs w:val="21"/>
                    </w:rPr>
                    <w:t>颗粒物</w:t>
                  </w:r>
                </w:p>
              </w:tc>
              <w:tc>
                <w:tcPr>
                  <w:tcW w:w="709" w:type="dxa"/>
                  <w:vAlign w:val="center"/>
                </w:tcPr>
                <w:p w:rsidR="00982097" w:rsidRPr="0015144F" w:rsidRDefault="00C31945" w:rsidP="00A76A03">
                  <w:pPr>
                    <w:ind w:leftChars="-50" w:left="-105" w:rightChars="-50" w:right="-105"/>
                    <w:jc w:val="center"/>
                    <w:rPr>
                      <w:szCs w:val="21"/>
                    </w:rPr>
                  </w:pPr>
                  <w:r>
                    <w:rPr>
                      <w:rFonts w:hint="eastAsia"/>
                      <w:szCs w:val="21"/>
                    </w:rPr>
                    <w:t>524.48</w:t>
                  </w:r>
                </w:p>
              </w:tc>
              <w:tc>
                <w:tcPr>
                  <w:tcW w:w="709" w:type="dxa"/>
                  <w:vAlign w:val="center"/>
                </w:tcPr>
                <w:p w:rsidR="00982097" w:rsidRPr="0015144F" w:rsidRDefault="00C31945" w:rsidP="00A76A03">
                  <w:pPr>
                    <w:ind w:leftChars="-50" w:left="-105" w:rightChars="-50" w:right="-105"/>
                    <w:jc w:val="center"/>
                    <w:rPr>
                      <w:szCs w:val="21"/>
                    </w:rPr>
                  </w:pPr>
                  <w:r>
                    <w:rPr>
                      <w:rFonts w:hint="eastAsia"/>
                      <w:szCs w:val="21"/>
                    </w:rPr>
                    <w:t>1.0490</w:t>
                  </w:r>
                </w:p>
              </w:tc>
              <w:tc>
                <w:tcPr>
                  <w:tcW w:w="850" w:type="dxa"/>
                  <w:vAlign w:val="center"/>
                </w:tcPr>
                <w:p w:rsidR="00982097" w:rsidRPr="0015144F" w:rsidRDefault="00C31945" w:rsidP="00A76A03">
                  <w:pPr>
                    <w:jc w:val="center"/>
                    <w:rPr>
                      <w:szCs w:val="21"/>
                    </w:rPr>
                  </w:pPr>
                  <w:r>
                    <w:rPr>
                      <w:rFonts w:hint="eastAsia"/>
                      <w:szCs w:val="21"/>
                    </w:rPr>
                    <w:t>2.5175</w:t>
                  </w:r>
                </w:p>
              </w:tc>
              <w:tc>
                <w:tcPr>
                  <w:tcW w:w="688" w:type="dxa"/>
                  <w:vAlign w:val="center"/>
                </w:tcPr>
                <w:p w:rsidR="00982097" w:rsidRDefault="00982097" w:rsidP="00A76A03">
                  <w:pPr>
                    <w:snapToGrid w:val="0"/>
                    <w:ind w:leftChars="-50" w:left="-105" w:rightChars="-50" w:right="-105"/>
                    <w:jc w:val="center"/>
                    <w:rPr>
                      <w:szCs w:val="21"/>
                    </w:rPr>
                  </w:pPr>
                  <w:r w:rsidRPr="00CD3F1B">
                    <w:rPr>
                      <w:rFonts w:hint="eastAsia"/>
                      <w:szCs w:val="21"/>
                    </w:rPr>
                    <w:t>滤芯回</w:t>
                  </w:r>
                </w:p>
                <w:p w:rsidR="00982097" w:rsidRPr="0015144F" w:rsidRDefault="00982097" w:rsidP="00A76A03">
                  <w:pPr>
                    <w:snapToGrid w:val="0"/>
                    <w:ind w:leftChars="-50" w:left="-105" w:rightChars="-50" w:right="-105"/>
                    <w:jc w:val="center"/>
                    <w:rPr>
                      <w:szCs w:val="21"/>
                    </w:rPr>
                  </w:pPr>
                  <w:r w:rsidRPr="00CD3F1B">
                    <w:rPr>
                      <w:rFonts w:hint="eastAsia"/>
                      <w:szCs w:val="21"/>
                    </w:rPr>
                    <w:t>收</w:t>
                  </w:r>
                  <w:r w:rsidRPr="00CD3F1B">
                    <w:rPr>
                      <w:rFonts w:hint="eastAsia"/>
                      <w:szCs w:val="21"/>
                    </w:rPr>
                    <w:t>+</w:t>
                  </w:r>
                  <w:r w:rsidRPr="00CD3F1B">
                    <w:rPr>
                      <w:rFonts w:hint="eastAsia"/>
                      <w:szCs w:val="21"/>
                    </w:rPr>
                    <w:t>布袋除尘</w:t>
                  </w:r>
                </w:p>
              </w:tc>
              <w:tc>
                <w:tcPr>
                  <w:tcW w:w="534" w:type="dxa"/>
                  <w:vAlign w:val="center"/>
                </w:tcPr>
                <w:p w:rsidR="00982097" w:rsidRPr="0015144F" w:rsidRDefault="00982097" w:rsidP="00A76A03">
                  <w:pPr>
                    <w:snapToGrid w:val="0"/>
                    <w:jc w:val="center"/>
                    <w:rPr>
                      <w:szCs w:val="21"/>
                    </w:rPr>
                  </w:pPr>
                  <w:r>
                    <w:rPr>
                      <w:rFonts w:hint="eastAsia"/>
                      <w:szCs w:val="21"/>
                    </w:rPr>
                    <w:t>99</w:t>
                  </w:r>
                </w:p>
              </w:tc>
              <w:tc>
                <w:tcPr>
                  <w:tcW w:w="685" w:type="dxa"/>
                  <w:vAlign w:val="center"/>
                </w:tcPr>
                <w:p w:rsidR="00982097" w:rsidRPr="0015144F" w:rsidRDefault="00C31945" w:rsidP="00A76A03">
                  <w:pPr>
                    <w:ind w:leftChars="-50" w:left="-105" w:rightChars="-50" w:right="-105"/>
                    <w:jc w:val="center"/>
                    <w:rPr>
                      <w:szCs w:val="21"/>
                    </w:rPr>
                  </w:pPr>
                  <w:r>
                    <w:rPr>
                      <w:rFonts w:hint="eastAsia"/>
                      <w:szCs w:val="21"/>
                    </w:rPr>
                    <w:t>0.26</w:t>
                  </w:r>
                </w:p>
              </w:tc>
              <w:tc>
                <w:tcPr>
                  <w:tcW w:w="645" w:type="dxa"/>
                  <w:vAlign w:val="center"/>
                </w:tcPr>
                <w:p w:rsidR="00982097" w:rsidRPr="00DA5136" w:rsidRDefault="00C31945" w:rsidP="00A76A03">
                  <w:pPr>
                    <w:ind w:leftChars="-50" w:left="-105" w:rightChars="-50" w:right="-105"/>
                    <w:jc w:val="center"/>
                    <w:rPr>
                      <w:szCs w:val="21"/>
                    </w:rPr>
                  </w:pPr>
                  <w:r>
                    <w:rPr>
                      <w:rFonts w:hint="eastAsia"/>
                      <w:szCs w:val="21"/>
                    </w:rPr>
                    <w:t>0.0005</w:t>
                  </w:r>
                </w:p>
              </w:tc>
              <w:tc>
                <w:tcPr>
                  <w:tcW w:w="665" w:type="dxa"/>
                  <w:vAlign w:val="center"/>
                </w:tcPr>
                <w:p w:rsidR="00982097" w:rsidRPr="0015144F" w:rsidRDefault="00C31945" w:rsidP="00A76A03">
                  <w:pPr>
                    <w:jc w:val="center"/>
                    <w:rPr>
                      <w:szCs w:val="21"/>
                    </w:rPr>
                  </w:pPr>
                  <w:r>
                    <w:rPr>
                      <w:rFonts w:hint="eastAsia"/>
                      <w:szCs w:val="21"/>
                    </w:rPr>
                    <w:t>0.0013</w:t>
                  </w:r>
                </w:p>
              </w:tc>
              <w:tc>
                <w:tcPr>
                  <w:tcW w:w="482" w:type="dxa"/>
                  <w:shd w:val="clear" w:color="auto" w:fill="auto"/>
                  <w:vAlign w:val="center"/>
                </w:tcPr>
                <w:p w:rsidR="00982097" w:rsidRPr="0015144F" w:rsidRDefault="00982097" w:rsidP="00A76A03">
                  <w:pPr>
                    <w:snapToGrid w:val="0"/>
                    <w:jc w:val="center"/>
                    <w:rPr>
                      <w:szCs w:val="21"/>
                    </w:rPr>
                  </w:pPr>
                  <w:r w:rsidRPr="0015144F">
                    <w:rPr>
                      <w:rFonts w:hint="eastAsia"/>
                      <w:szCs w:val="21"/>
                    </w:rPr>
                    <w:t>1</w:t>
                  </w:r>
                  <w:r>
                    <w:rPr>
                      <w:rFonts w:hint="eastAsia"/>
                      <w:szCs w:val="21"/>
                    </w:rPr>
                    <w:t>5</w:t>
                  </w:r>
                </w:p>
              </w:tc>
              <w:tc>
                <w:tcPr>
                  <w:tcW w:w="586" w:type="dxa"/>
                  <w:vAlign w:val="center"/>
                </w:tcPr>
                <w:p w:rsidR="00982097" w:rsidRPr="0015144F" w:rsidRDefault="00C31945" w:rsidP="00982097">
                  <w:pPr>
                    <w:pStyle w:val="affa"/>
                    <w:snapToGrid w:val="0"/>
                    <w:ind w:left="420" w:hanging="420"/>
                    <w:jc w:val="center"/>
                    <w:rPr>
                      <w:szCs w:val="21"/>
                    </w:rPr>
                  </w:pPr>
                  <w:r>
                    <w:rPr>
                      <w:rFonts w:hint="eastAsia"/>
                      <w:szCs w:val="21"/>
                    </w:rPr>
                    <w:t>2000</w:t>
                  </w:r>
                </w:p>
              </w:tc>
              <w:tc>
                <w:tcPr>
                  <w:tcW w:w="639" w:type="dxa"/>
                  <w:shd w:val="clear" w:color="auto" w:fill="auto"/>
                  <w:vAlign w:val="center"/>
                </w:tcPr>
                <w:p w:rsidR="00982097" w:rsidRPr="008C5CB9" w:rsidRDefault="00982097" w:rsidP="00A76A03">
                  <w:pPr>
                    <w:adjustRightInd w:val="0"/>
                    <w:snapToGrid w:val="0"/>
                    <w:ind w:leftChars="-50" w:left="-105" w:rightChars="-50" w:right="-105"/>
                    <w:jc w:val="center"/>
                    <w:rPr>
                      <w:bCs/>
                      <w:color w:val="0D0D0D"/>
                      <w:szCs w:val="21"/>
                    </w:rPr>
                  </w:pPr>
                  <w:r>
                    <w:rPr>
                      <w:rFonts w:hint="eastAsia"/>
                      <w:bCs/>
                      <w:color w:val="0D0D0D"/>
                      <w:szCs w:val="21"/>
                    </w:rPr>
                    <w:t>20</w:t>
                  </w:r>
                </w:p>
              </w:tc>
              <w:tc>
                <w:tcPr>
                  <w:tcW w:w="496" w:type="dxa"/>
                  <w:shd w:val="clear" w:color="auto" w:fill="auto"/>
                  <w:vAlign w:val="center"/>
                </w:tcPr>
                <w:p w:rsidR="00982097" w:rsidRPr="00267F7C" w:rsidRDefault="00982097" w:rsidP="00A76A03">
                  <w:pPr>
                    <w:adjustRightInd w:val="0"/>
                    <w:snapToGrid w:val="0"/>
                    <w:ind w:leftChars="-50" w:left="-105" w:rightChars="-50" w:right="-105"/>
                    <w:jc w:val="center"/>
                    <w:rPr>
                      <w:bCs/>
                      <w:szCs w:val="21"/>
                    </w:rPr>
                  </w:pPr>
                  <w:r>
                    <w:rPr>
                      <w:rFonts w:hint="eastAsia"/>
                      <w:bCs/>
                      <w:szCs w:val="21"/>
                    </w:rPr>
                    <w:t>0.8</w:t>
                  </w:r>
                </w:p>
              </w:tc>
            </w:tr>
            <w:tr w:rsidR="00982097" w:rsidRPr="0015144F" w:rsidTr="00A76A03">
              <w:trPr>
                <w:cantSplit/>
                <w:trHeight w:val="145"/>
                <w:jc w:val="center"/>
              </w:trPr>
              <w:tc>
                <w:tcPr>
                  <w:tcW w:w="567" w:type="dxa"/>
                  <w:vMerge w:val="restart"/>
                  <w:vAlign w:val="center"/>
                </w:tcPr>
                <w:p w:rsidR="00982097" w:rsidRDefault="00982097" w:rsidP="00A76A03">
                  <w:pPr>
                    <w:adjustRightInd w:val="0"/>
                    <w:snapToGrid w:val="0"/>
                    <w:ind w:leftChars="-50" w:left="-105" w:rightChars="-50" w:right="-105"/>
                    <w:jc w:val="center"/>
                    <w:rPr>
                      <w:szCs w:val="21"/>
                    </w:rPr>
                  </w:pPr>
                  <w:r>
                    <w:rPr>
                      <w:rFonts w:hint="eastAsia"/>
                      <w:szCs w:val="21"/>
                    </w:rPr>
                    <w:lastRenderedPageBreak/>
                    <w:t>DA</w:t>
                  </w:r>
                </w:p>
                <w:p w:rsidR="00982097" w:rsidRDefault="00982097" w:rsidP="00A76A03">
                  <w:pPr>
                    <w:adjustRightInd w:val="0"/>
                    <w:snapToGrid w:val="0"/>
                    <w:ind w:leftChars="-50" w:left="-105" w:rightChars="-50" w:right="-105"/>
                    <w:jc w:val="center"/>
                    <w:rPr>
                      <w:szCs w:val="21"/>
                    </w:rPr>
                  </w:pPr>
                  <w:r>
                    <w:rPr>
                      <w:rFonts w:hint="eastAsia"/>
                      <w:szCs w:val="21"/>
                    </w:rPr>
                    <w:t>002</w:t>
                  </w:r>
                </w:p>
              </w:tc>
              <w:tc>
                <w:tcPr>
                  <w:tcW w:w="709" w:type="dxa"/>
                  <w:vAlign w:val="center"/>
                </w:tcPr>
                <w:p w:rsidR="00982097" w:rsidRDefault="00982097" w:rsidP="00A76A03">
                  <w:pPr>
                    <w:adjustRightInd w:val="0"/>
                    <w:snapToGrid w:val="0"/>
                    <w:ind w:leftChars="-50" w:left="-105" w:rightChars="-50" w:right="-105"/>
                    <w:jc w:val="center"/>
                    <w:rPr>
                      <w:szCs w:val="21"/>
                    </w:rPr>
                  </w:pPr>
                  <w:r>
                    <w:rPr>
                      <w:szCs w:val="21"/>
                    </w:rPr>
                    <w:t>非甲烷</w:t>
                  </w:r>
                </w:p>
                <w:p w:rsidR="00982097" w:rsidRDefault="00982097" w:rsidP="00A76A03">
                  <w:pPr>
                    <w:adjustRightInd w:val="0"/>
                    <w:snapToGrid w:val="0"/>
                    <w:ind w:leftChars="-50" w:left="-105" w:rightChars="-50" w:right="-105"/>
                    <w:jc w:val="center"/>
                    <w:rPr>
                      <w:szCs w:val="21"/>
                    </w:rPr>
                  </w:pPr>
                  <w:r>
                    <w:rPr>
                      <w:szCs w:val="21"/>
                    </w:rPr>
                    <w:t>总烃</w:t>
                  </w:r>
                </w:p>
              </w:tc>
              <w:tc>
                <w:tcPr>
                  <w:tcW w:w="709" w:type="dxa"/>
                  <w:vAlign w:val="center"/>
                </w:tcPr>
                <w:p w:rsidR="00982097" w:rsidRDefault="00C31945" w:rsidP="00A76A03">
                  <w:pPr>
                    <w:ind w:leftChars="-50" w:left="-105" w:rightChars="-50" w:right="-105"/>
                    <w:jc w:val="center"/>
                    <w:rPr>
                      <w:szCs w:val="21"/>
                    </w:rPr>
                  </w:pPr>
                  <w:r>
                    <w:rPr>
                      <w:rFonts w:hint="eastAsia"/>
                      <w:szCs w:val="21"/>
                    </w:rPr>
                    <w:t>1.50</w:t>
                  </w:r>
                </w:p>
              </w:tc>
              <w:tc>
                <w:tcPr>
                  <w:tcW w:w="709" w:type="dxa"/>
                  <w:vAlign w:val="center"/>
                </w:tcPr>
                <w:p w:rsidR="00982097" w:rsidRDefault="00C31945" w:rsidP="00A76A03">
                  <w:pPr>
                    <w:ind w:leftChars="-50" w:left="-105" w:rightChars="-50" w:right="-105"/>
                    <w:jc w:val="center"/>
                    <w:rPr>
                      <w:szCs w:val="21"/>
                    </w:rPr>
                  </w:pPr>
                  <w:r>
                    <w:rPr>
                      <w:rFonts w:hint="eastAsia"/>
                      <w:szCs w:val="21"/>
                    </w:rPr>
                    <w:t>0.0030</w:t>
                  </w:r>
                </w:p>
              </w:tc>
              <w:tc>
                <w:tcPr>
                  <w:tcW w:w="850" w:type="dxa"/>
                  <w:vAlign w:val="center"/>
                </w:tcPr>
                <w:p w:rsidR="00982097" w:rsidRDefault="00C31945" w:rsidP="00A76A03">
                  <w:pPr>
                    <w:jc w:val="center"/>
                    <w:rPr>
                      <w:szCs w:val="21"/>
                    </w:rPr>
                  </w:pPr>
                  <w:r>
                    <w:rPr>
                      <w:rFonts w:hint="eastAsia"/>
                      <w:szCs w:val="21"/>
                    </w:rPr>
                    <w:t>0.0072</w:t>
                  </w:r>
                </w:p>
              </w:tc>
              <w:tc>
                <w:tcPr>
                  <w:tcW w:w="688" w:type="dxa"/>
                  <w:vMerge w:val="restart"/>
                  <w:vAlign w:val="center"/>
                </w:tcPr>
                <w:p w:rsidR="00982097" w:rsidRDefault="00982097" w:rsidP="00A76A03">
                  <w:pPr>
                    <w:snapToGrid w:val="0"/>
                    <w:ind w:leftChars="-50" w:left="-105" w:rightChars="-50" w:right="-105"/>
                    <w:jc w:val="center"/>
                    <w:rPr>
                      <w:szCs w:val="21"/>
                    </w:rPr>
                  </w:pPr>
                  <w:r w:rsidRPr="00CD3F1B">
                    <w:rPr>
                      <w:rFonts w:hint="eastAsia"/>
                      <w:szCs w:val="21"/>
                    </w:rPr>
                    <w:t>间接水冷却</w:t>
                  </w:r>
                  <w:r w:rsidRPr="00CD3F1B">
                    <w:rPr>
                      <w:rFonts w:hint="eastAsia"/>
                      <w:szCs w:val="21"/>
                    </w:rPr>
                    <w:t>+</w:t>
                  </w:r>
                  <w:r w:rsidRPr="00CD3F1B">
                    <w:rPr>
                      <w:rFonts w:hint="eastAsia"/>
                      <w:szCs w:val="21"/>
                    </w:rPr>
                    <w:t>布袋除尘</w:t>
                  </w:r>
                  <w:r w:rsidRPr="00CD3F1B">
                    <w:rPr>
                      <w:rFonts w:hint="eastAsia"/>
                      <w:szCs w:val="21"/>
                    </w:rPr>
                    <w:t>+</w:t>
                  </w:r>
                  <w:r w:rsidRPr="00CD3F1B">
                    <w:rPr>
                      <w:szCs w:val="21"/>
                    </w:rPr>
                    <w:t>两级活性炭吸附</w:t>
                  </w:r>
                </w:p>
              </w:tc>
              <w:tc>
                <w:tcPr>
                  <w:tcW w:w="534" w:type="dxa"/>
                  <w:vAlign w:val="center"/>
                </w:tcPr>
                <w:p w:rsidR="00982097" w:rsidRDefault="00C04C28" w:rsidP="00A76A03">
                  <w:pPr>
                    <w:snapToGrid w:val="0"/>
                    <w:jc w:val="center"/>
                    <w:rPr>
                      <w:szCs w:val="21"/>
                    </w:rPr>
                  </w:pPr>
                  <w:r>
                    <w:rPr>
                      <w:rFonts w:hint="eastAsia"/>
                      <w:szCs w:val="21"/>
                    </w:rPr>
                    <w:t>80</w:t>
                  </w:r>
                </w:p>
              </w:tc>
              <w:tc>
                <w:tcPr>
                  <w:tcW w:w="685" w:type="dxa"/>
                  <w:vAlign w:val="center"/>
                </w:tcPr>
                <w:p w:rsidR="00982097" w:rsidRDefault="00C31945" w:rsidP="00D54655">
                  <w:pPr>
                    <w:ind w:leftChars="-50" w:left="-105" w:rightChars="-50" w:right="-105"/>
                    <w:jc w:val="center"/>
                    <w:rPr>
                      <w:szCs w:val="21"/>
                    </w:rPr>
                  </w:pPr>
                  <w:r>
                    <w:rPr>
                      <w:rFonts w:hint="eastAsia"/>
                      <w:szCs w:val="21"/>
                    </w:rPr>
                    <w:t>0.</w:t>
                  </w:r>
                  <w:r w:rsidR="00D54655">
                    <w:rPr>
                      <w:rFonts w:hint="eastAsia"/>
                      <w:szCs w:val="21"/>
                    </w:rPr>
                    <w:t>27</w:t>
                  </w:r>
                </w:p>
              </w:tc>
              <w:tc>
                <w:tcPr>
                  <w:tcW w:w="645" w:type="dxa"/>
                  <w:vAlign w:val="center"/>
                </w:tcPr>
                <w:p w:rsidR="00982097" w:rsidRPr="00DA5136" w:rsidRDefault="00C31945" w:rsidP="00D54655">
                  <w:pPr>
                    <w:ind w:leftChars="-50" w:left="-105" w:rightChars="-50" w:right="-105"/>
                    <w:jc w:val="center"/>
                    <w:rPr>
                      <w:szCs w:val="21"/>
                    </w:rPr>
                  </w:pPr>
                  <w:r>
                    <w:rPr>
                      <w:rFonts w:hint="eastAsia"/>
                      <w:szCs w:val="21"/>
                    </w:rPr>
                    <w:t>0.000</w:t>
                  </w:r>
                  <w:r w:rsidR="00D54655">
                    <w:rPr>
                      <w:rFonts w:hint="eastAsia"/>
                      <w:szCs w:val="21"/>
                    </w:rPr>
                    <w:t>5</w:t>
                  </w:r>
                </w:p>
              </w:tc>
              <w:tc>
                <w:tcPr>
                  <w:tcW w:w="665" w:type="dxa"/>
                  <w:vAlign w:val="center"/>
                </w:tcPr>
                <w:p w:rsidR="00982097" w:rsidRDefault="00C31945" w:rsidP="00D54655">
                  <w:pPr>
                    <w:jc w:val="center"/>
                    <w:rPr>
                      <w:szCs w:val="21"/>
                    </w:rPr>
                  </w:pPr>
                  <w:r>
                    <w:rPr>
                      <w:rFonts w:hint="eastAsia"/>
                      <w:szCs w:val="21"/>
                    </w:rPr>
                    <w:t>0.001</w:t>
                  </w:r>
                  <w:r w:rsidR="00D54655">
                    <w:rPr>
                      <w:rFonts w:hint="eastAsia"/>
                      <w:szCs w:val="21"/>
                    </w:rPr>
                    <w:t>3</w:t>
                  </w:r>
                </w:p>
              </w:tc>
              <w:tc>
                <w:tcPr>
                  <w:tcW w:w="482" w:type="dxa"/>
                  <w:vMerge w:val="restart"/>
                  <w:shd w:val="clear" w:color="auto" w:fill="auto"/>
                  <w:vAlign w:val="center"/>
                </w:tcPr>
                <w:p w:rsidR="00982097" w:rsidRPr="0015144F" w:rsidRDefault="00982097" w:rsidP="00A76A03">
                  <w:pPr>
                    <w:snapToGrid w:val="0"/>
                    <w:jc w:val="center"/>
                    <w:rPr>
                      <w:szCs w:val="21"/>
                    </w:rPr>
                  </w:pPr>
                  <w:r w:rsidRPr="0015144F">
                    <w:rPr>
                      <w:rFonts w:hint="eastAsia"/>
                      <w:szCs w:val="21"/>
                    </w:rPr>
                    <w:t>1</w:t>
                  </w:r>
                  <w:r>
                    <w:rPr>
                      <w:rFonts w:hint="eastAsia"/>
                      <w:szCs w:val="21"/>
                    </w:rPr>
                    <w:t>5</w:t>
                  </w:r>
                </w:p>
              </w:tc>
              <w:tc>
                <w:tcPr>
                  <w:tcW w:w="586" w:type="dxa"/>
                  <w:vMerge w:val="restart"/>
                  <w:vAlign w:val="center"/>
                </w:tcPr>
                <w:p w:rsidR="00982097" w:rsidRDefault="00C31945" w:rsidP="00982097">
                  <w:pPr>
                    <w:pStyle w:val="affa"/>
                    <w:snapToGrid w:val="0"/>
                    <w:ind w:left="420" w:hanging="420"/>
                    <w:jc w:val="center"/>
                    <w:rPr>
                      <w:szCs w:val="21"/>
                    </w:rPr>
                  </w:pPr>
                  <w:r>
                    <w:rPr>
                      <w:rFonts w:hint="eastAsia"/>
                      <w:szCs w:val="21"/>
                    </w:rPr>
                    <w:t>2000</w:t>
                  </w:r>
                </w:p>
              </w:tc>
              <w:tc>
                <w:tcPr>
                  <w:tcW w:w="639" w:type="dxa"/>
                  <w:shd w:val="clear" w:color="auto" w:fill="auto"/>
                  <w:vAlign w:val="center"/>
                </w:tcPr>
                <w:p w:rsidR="00982097" w:rsidRPr="008C5CB9" w:rsidRDefault="00C04C28" w:rsidP="00A76A03">
                  <w:pPr>
                    <w:adjustRightInd w:val="0"/>
                    <w:snapToGrid w:val="0"/>
                    <w:ind w:leftChars="-50" w:left="-105" w:rightChars="-50" w:right="-105"/>
                    <w:jc w:val="center"/>
                    <w:rPr>
                      <w:bCs/>
                      <w:color w:val="0D0D0D"/>
                      <w:szCs w:val="21"/>
                    </w:rPr>
                  </w:pPr>
                  <w:r>
                    <w:rPr>
                      <w:rFonts w:hint="eastAsia"/>
                      <w:bCs/>
                      <w:color w:val="0D0D0D"/>
                      <w:szCs w:val="21"/>
                    </w:rPr>
                    <w:t>70</w:t>
                  </w:r>
                </w:p>
              </w:tc>
              <w:tc>
                <w:tcPr>
                  <w:tcW w:w="496" w:type="dxa"/>
                  <w:shd w:val="clear" w:color="auto" w:fill="auto"/>
                  <w:vAlign w:val="center"/>
                </w:tcPr>
                <w:p w:rsidR="00982097" w:rsidRPr="00267F7C" w:rsidRDefault="00C04C28" w:rsidP="00A76A03">
                  <w:pPr>
                    <w:adjustRightInd w:val="0"/>
                    <w:snapToGrid w:val="0"/>
                    <w:ind w:leftChars="-50" w:left="-105" w:rightChars="-50" w:right="-105"/>
                    <w:jc w:val="center"/>
                    <w:rPr>
                      <w:bCs/>
                      <w:szCs w:val="21"/>
                    </w:rPr>
                  </w:pPr>
                  <w:r>
                    <w:rPr>
                      <w:rFonts w:hint="eastAsia"/>
                      <w:bCs/>
                      <w:szCs w:val="21"/>
                    </w:rPr>
                    <w:t>3.0</w:t>
                  </w:r>
                </w:p>
              </w:tc>
            </w:tr>
            <w:tr w:rsidR="00982097" w:rsidRPr="0015144F" w:rsidTr="00A76A03">
              <w:trPr>
                <w:cantSplit/>
                <w:trHeight w:val="145"/>
                <w:jc w:val="center"/>
              </w:trPr>
              <w:tc>
                <w:tcPr>
                  <w:tcW w:w="567" w:type="dxa"/>
                  <w:vMerge/>
                  <w:vAlign w:val="center"/>
                </w:tcPr>
                <w:p w:rsidR="00982097" w:rsidRDefault="00982097" w:rsidP="00A76A03">
                  <w:pPr>
                    <w:adjustRightInd w:val="0"/>
                    <w:snapToGrid w:val="0"/>
                    <w:ind w:leftChars="-50" w:left="-105" w:rightChars="-50" w:right="-105"/>
                    <w:jc w:val="center"/>
                    <w:rPr>
                      <w:szCs w:val="21"/>
                    </w:rPr>
                  </w:pPr>
                </w:p>
              </w:tc>
              <w:tc>
                <w:tcPr>
                  <w:tcW w:w="709" w:type="dxa"/>
                  <w:vAlign w:val="center"/>
                </w:tcPr>
                <w:p w:rsidR="00982097" w:rsidRDefault="00982097" w:rsidP="00A76A03">
                  <w:pPr>
                    <w:adjustRightInd w:val="0"/>
                    <w:snapToGrid w:val="0"/>
                    <w:ind w:leftChars="-50" w:left="-105" w:rightChars="-50" w:right="-105"/>
                    <w:jc w:val="center"/>
                    <w:rPr>
                      <w:szCs w:val="21"/>
                    </w:rPr>
                  </w:pPr>
                  <w:r>
                    <w:rPr>
                      <w:rFonts w:hint="eastAsia"/>
                      <w:szCs w:val="21"/>
                    </w:rPr>
                    <w:t>颗粒物</w:t>
                  </w:r>
                </w:p>
              </w:tc>
              <w:tc>
                <w:tcPr>
                  <w:tcW w:w="709" w:type="dxa"/>
                  <w:vAlign w:val="center"/>
                </w:tcPr>
                <w:p w:rsidR="00982097" w:rsidRDefault="00C31945" w:rsidP="00A76A03">
                  <w:pPr>
                    <w:ind w:leftChars="-50" w:left="-105" w:rightChars="-50" w:right="-105"/>
                    <w:jc w:val="center"/>
                    <w:rPr>
                      <w:szCs w:val="21"/>
                    </w:rPr>
                  </w:pPr>
                  <w:r>
                    <w:rPr>
                      <w:rFonts w:hint="eastAsia"/>
                      <w:szCs w:val="21"/>
                    </w:rPr>
                    <w:t>4.48</w:t>
                  </w:r>
                </w:p>
              </w:tc>
              <w:tc>
                <w:tcPr>
                  <w:tcW w:w="709" w:type="dxa"/>
                  <w:vAlign w:val="center"/>
                </w:tcPr>
                <w:p w:rsidR="00982097" w:rsidRDefault="00C31945" w:rsidP="00A76A03">
                  <w:pPr>
                    <w:ind w:leftChars="-50" w:left="-105" w:rightChars="-50" w:right="-105"/>
                    <w:jc w:val="center"/>
                    <w:rPr>
                      <w:szCs w:val="21"/>
                    </w:rPr>
                  </w:pPr>
                  <w:r>
                    <w:rPr>
                      <w:rFonts w:hint="eastAsia"/>
                      <w:szCs w:val="21"/>
                    </w:rPr>
                    <w:t>0.0090</w:t>
                  </w:r>
                </w:p>
              </w:tc>
              <w:tc>
                <w:tcPr>
                  <w:tcW w:w="850" w:type="dxa"/>
                  <w:vAlign w:val="center"/>
                </w:tcPr>
                <w:p w:rsidR="00982097" w:rsidRDefault="00C31945" w:rsidP="00A76A03">
                  <w:pPr>
                    <w:jc w:val="center"/>
                    <w:rPr>
                      <w:szCs w:val="21"/>
                    </w:rPr>
                  </w:pPr>
                  <w:r>
                    <w:rPr>
                      <w:rFonts w:hint="eastAsia"/>
                      <w:szCs w:val="21"/>
                    </w:rPr>
                    <w:t>0.0215</w:t>
                  </w:r>
                </w:p>
              </w:tc>
              <w:tc>
                <w:tcPr>
                  <w:tcW w:w="688" w:type="dxa"/>
                  <w:vMerge/>
                  <w:vAlign w:val="center"/>
                </w:tcPr>
                <w:p w:rsidR="00982097" w:rsidRDefault="00982097" w:rsidP="00A76A03">
                  <w:pPr>
                    <w:snapToGrid w:val="0"/>
                    <w:ind w:leftChars="-50" w:left="-105" w:rightChars="-50" w:right="-105"/>
                    <w:jc w:val="center"/>
                    <w:rPr>
                      <w:szCs w:val="21"/>
                    </w:rPr>
                  </w:pPr>
                </w:p>
              </w:tc>
              <w:tc>
                <w:tcPr>
                  <w:tcW w:w="534" w:type="dxa"/>
                  <w:vAlign w:val="center"/>
                </w:tcPr>
                <w:p w:rsidR="00982097" w:rsidRDefault="00C04C28" w:rsidP="00A76A03">
                  <w:pPr>
                    <w:snapToGrid w:val="0"/>
                    <w:jc w:val="center"/>
                    <w:rPr>
                      <w:szCs w:val="21"/>
                    </w:rPr>
                  </w:pPr>
                  <w:r>
                    <w:rPr>
                      <w:rFonts w:hint="eastAsia"/>
                      <w:szCs w:val="21"/>
                    </w:rPr>
                    <w:t>99</w:t>
                  </w:r>
                </w:p>
              </w:tc>
              <w:tc>
                <w:tcPr>
                  <w:tcW w:w="685" w:type="dxa"/>
                  <w:vAlign w:val="center"/>
                </w:tcPr>
                <w:p w:rsidR="00982097" w:rsidRDefault="00C31945" w:rsidP="00A76A03">
                  <w:pPr>
                    <w:ind w:leftChars="-50" w:left="-105" w:rightChars="-50" w:right="-105"/>
                    <w:jc w:val="center"/>
                    <w:rPr>
                      <w:szCs w:val="21"/>
                    </w:rPr>
                  </w:pPr>
                  <w:r>
                    <w:rPr>
                      <w:rFonts w:hint="eastAsia"/>
                      <w:szCs w:val="21"/>
                    </w:rPr>
                    <w:t>0.04</w:t>
                  </w:r>
                </w:p>
              </w:tc>
              <w:tc>
                <w:tcPr>
                  <w:tcW w:w="645" w:type="dxa"/>
                  <w:vAlign w:val="center"/>
                </w:tcPr>
                <w:p w:rsidR="00982097" w:rsidRPr="00DA5136" w:rsidRDefault="00C31945" w:rsidP="00A76A03">
                  <w:pPr>
                    <w:ind w:leftChars="-50" w:left="-105" w:rightChars="-50" w:right="-105"/>
                    <w:jc w:val="center"/>
                    <w:rPr>
                      <w:szCs w:val="21"/>
                    </w:rPr>
                  </w:pPr>
                  <w:r>
                    <w:rPr>
                      <w:rFonts w:hint="eastAsia"/>
                      <w:szCs w:val="21"/>
                    </w:rPr>
                    <w:t>0.0001</w:t>
                  </w:r>
                </w:p>
              </w:tc>
              <w:tc>
                <w:tcPr>
                  <w:tcW w:w="665" w:type="dxa"/>
                  <w:vAlign w:val="center"/>
                </w:tcPr>
                <w:p w:rsidR="00982097" w:rsidRDefault="00C31945" w:rsidP="00A76A03">
                  <w:pPr>
                    <w:jc w:val="center"/>
                    <w:rPr>
                      <w:szCs w:val="21"/>
                    </w:rPr>
                  </w:pPr>
                  <w:r>
                    <w:rPr>
                      <w:rFonts w:hint="eastAsia"/>
                      <w:szCs w:val="21"/>
                    </w:rPr>
                    <w:t>0.0002</w:t>
                  </w:r>
                </w:p>
              </w:tc>
              <w:tc>
                <w:tcPr>
                  <w:tcW w:w="482" w:type="dxa"/>
                  <w:vMerge/>
                  <w:shd w:val="clear" w:color="auto" w:fill="auto"/>
                  <w:vAlign w:val="center"/>
                </w:tcPr>
                <w:p w:rsidR="00982097" w:rsidRPr="0015144F" w:rsidRDefault="00982097" w:rsidP="00A76A03">
                  <w:pPr>
                    <w:snapToGrid w:val="0"/>
                    <w:jc w:val="center"/>
                    <w:rPr>
                      <w:szCs w:val="21"/>
                    </w:rPr>
                  </w:pPr>
                </w:p>
              </w:tc>
              <w:tc>
                <w:tcPr>
                  <w:tcW w:w="586" w:type="dxa"/>
                  <w:vMerge/>
                  <w:vAlign w:val="center"/>
                </w:tcPr>
                <w:p w:rsidR="00982097" w:rsidRDefault="00982097" w:rsidP="00982097">
                  <w:pPr>
                    <w:pStyle w:val="affa"/>
                    <w:snapToGrid w:val="0"/>
                    <w:ind w:left="420" w:hanging="420"/>
                    <w:jc w:val="center"/>
                    <w:rPr>
                      <w:szCs w:val="21"/>
                    </w:rPr>
                  </w:pPr>
                </w:p>
              </w:tc>
              <w:tc>
                <w:tcPr>
                  <w:tcW w:w="639" w:type="dxa"/>
                  <w:shd w:val="clear" w:color="auto" w:fill="auto"/>
                  <w:vAlign w:val="center"/>
                </w:tcPr>
                <w:p w:rsidR="00982097" w:rsidRPr="008C5CB9" w:rsidRDefault="00C04C28" w:rsidP="00A76A03">
                  <w:pPr>
                    <w:adjustRightInd w:val="0"/>
                    <w:snapToGrid w:val="0"/>
                    <w:ind w:leftChars="-50" w:left="-105" w:rightChars="-50" w:right="-105"/>
                    <w:jc w:val="center"/>
                    <w:rPr>
                      <w:bCs/>
                      <w:color w:val="0D0D0D"/>
                      <w:szCs w:val="21"/>
                    </w:rPr>
                  </w:pPr>
                  <w:r>
                    <w:rPr>
                      <w:rFonts w:hint="eastAsia"/>
                      <w:bCs/>
                      <w:color w:val="0D0D0D"/>
                      <w:szCs w:val="21"/>
                    </w:rPr>
                    <w:t>30</w:t>
                  </w:r>
                </w:p>
              </w:tc>
              <w:tc>
                <w:tcPr>
                  <w:tcW w:w="496" w:type="dxa"/>
                  <w:shd w:val="clear" w:color="auto" w:fill="auto"/>
                  <w:vAlign w:val="center"/>
                </w:tcPr>
                <w:p w:rsidR="00982097" w:rsidRDefault="00C04C28" w:rsidP="00A76A03">
                  <w:pPr>
                    <w:adjustRightInd w:val="0"/>
                    <w:snapToGrid w:val="0"/>
                    <w:ind w:leftChars="-50" w:left="-105" w:rightChars="-50" w:right="-105"/>
                    <w:jc w:val="center"/>
                    <w:rPr>
                      <w:bCs/>
                      <w:szCs w:val="21"/>
                    </w:rPr>
                  </w:pPr>
                  <w:r>
                    <w:rPr>
                      <w:rFonts w:hint="eastAsia"/>
                      <w:bCs/>
                      <w:szCs w:val="21"/>
                    </w:rPr>
                    <w:t>/</w:t>
                  </w:r>
                </w:p>
              </w:tc>
            </w:tr>
            <w:tr w:rsidR="00C31945" w:rsidRPr="0015144F" w:rsidTr="00A76A03">
              <w:trPr>
                <w:cantSplit/>
                <w:trHeight w:val="145"/>
                <w:jc w:val="center"/>
              </w:trPr>
              <w:tc>
                <w:tcPr>
                  <w:tcW w:w="567" w:type="dxa"/>
                  <w:vMerge/>
                  <w:vAlign w:val="center"/>
                </w:tcPr>
                <w:p w:rsidR="00C31945" w:rsidRDefault="00C31945" w:rsidP="00A76A03">
                  <w:pPr>
                    <w:adjustRightInd w:val="0"/>
                    <w:snapToGrid w:val="0"/>
                    <w:ind w:leftChars="-50" w:left="-105" w:rightChars="-50" w:right="-105"/>
                    <w:jc w:val="center"/>
                    <w:rPr>
                      <w:szCs w:val="21"/>
                    </w:rPr>
                  </w:pPr>
                </w:p>
              </w:tc>
              <w:tc>
                <w:tcPr>
                  <w:tcW w:w="709" w:type="dxa"/>
                  <w:vAlign w:val="center"/>
                </w:tcPr>
                <w:p w:rsidR="00C31945" w:rsidRDefault="00C31945" w:rsidP="00A76A03">
                  <w:pPr>
                    <w:adjustRightInd w:val="0"/>
                    <w:snapToGrid w:val="0"/>
                    <w:ind w:leftChars="-50" w:left="-105" w:rightChars="-50" w:right="-105"/>
                    <w:jc w:val="center"/>
                    <w:rPr>
                      <w:szCs w:val="21"/>
                    </w:rPr>
                  </w:pPr>
                  <w:r>
                    <w:rPr>
                      <w:rFonts w:hint="eastAsia"/>
                      <w:szCs w:val="21"/>
                    </w:rPr>
                    <w:t>SO</w:t>
                  </w:r>
                  <w:r w:rsidRPr="00982097">
                    <w:rPr>
                      <w:rFonts w:hint="eastAsia"/>
                      <w:szCs w:val="21"/>
                      <w:vertAlign w:val="subscript"/>
                    </w:rPr>
                    <w:t>2</w:t>
                  </w:r>
                </w:p>
              </w:tc>
              <w:tc>
                <w:tcPr>
                  <w:tcW w:w="709" w:type="dxa"/>
                  <w:vAlign w:val="center"/>
                </w:tcPr>
                <w:p w:rsidR="00C31945" w:rsidRDefault="00C31945" w:rsidP="00A76A03">
                  <w:pPr>
                    <w:ind w:leftChars="-50" w:left="-105" w:rightChars="-50" w:right="-105"/>
                    <w:jc w:val="center"/>
                    <w:rPr>
                      <w:szCs w:val="21"/>
                    </w:rPr>
                  </w:pPr>
                  <w:r>
                    <w:rPr>
                      <w:rFonts w:hint="eastAsia"/>
                      <w:szCs w:val="21"/>
                    </w:rPr>
                    <w:t>6.25</w:t>
                  </w:r>
                </w:p>
              </w:tc>
              <w:tc>
                <w:tcPr>
                  <w:tcW w:w="709" w:type="dxa"/>
                  <w:vAlign w:val="center"/>
                </w:tcPr>
                <w:p w:rsidR="00C31945" w:rsidRDefault="00C31945" w:rsidP="00A76A03">
                  <w:pPr>
                    <w:ind w:leftChars="-50" w:left="-105" w:rightChars="-50" w:right="-105"/>
                    <w:jc w:val="center"/>
                    <w:rPr>
                      <w:szCs w:val="21"/>
                    </w:rPr>
                  </w:pPr>
                  <w:r>
                    <w:rPr>
                      <w:rFonts w:hint="eastAsia"/>
                      <w:szCs w:val="21"/>
                    </w:rPr>
                    <w:t>0.0125</w:t>
                  </w:r>
                </w:p>
              </w:tc>
              <w:tc>
                <w:tcPr>
                  <w:tcW w:w="850" w:type="dxa"/>
                  <w:vAlign w:val="center"/>
                </w:tcPr>
                <w:p w:rsidR="00C31945" w:rsidRDefault="00C31945" w:rsidP="00A76A03">
                  <w:pPr>
                    <w:jc w:val="center"/>
                    <w:rPr>
                      <w:szCs w:val="21"/>
                    </w:rPr>
                  </w:pPr>
                  <w:r>
                    <w:rPr>
                      <w:rFonts w:hint="eastAsia"/>
                      <w:szCs w:val="21"/>
                    </w:rPr>
                    <w:t>0.0300</w:t>
                  </w:r>
                </w:p>
              </w:tc>
              <w:tc>
                <w:tcPr>
                  <w:tcW w:w="688" w:type="dxa"/>
                  <w:vMerge/>
                  <w:vAlign w:val="center"/>
                </w:tcPr>
                <w:p w:rsidR="00C31945" w:rsidRDefault="00C31945" w:rsidP="00A76A03">
                  <w:pPr>
                    <w:snapToGrid w:val="0"/>
                    <w:ind w:leftChars="-50" w:left="-105" w:rightChars="-50" w:right="-105"/>
                    <w:jc w:val="center"/>
                    <w:rPr>
                      <w:szCs w:val="21"/>
                    </w:rPr>
                  </w:pPr>
                </w:p>
              </w:tc>
              <w:tc>
                <w:tcPr>
                  <w:tcW w:w="534" w:type="dxa"/>
                  <w:vAlign w:val="center"/>
                </w:tcPr>
                <w:p w:rsidR="00C31945" w:rsidRDefault="00C31945" w:rsidP="00A76A03">
                  <w:pPr>
                    <w:adjustRightInd w:val="0"/>
                    <w:snapToGrid w:val="0"/>
                    <w:ind w:leftChars="-50" w:left="-105" w:rightChars="-50" w:right="-105"/>
                    <w:jc w:val="center"/>
                    <w:rPr>
                      <w:bCs/>
                      <w:szCs w:val="21"/>
                    </w:rPr>
                  </w:pPr>
                  <w:r>
                    <w:rPr>
                      <w:rFonts w:hint="eastAsia"/>
                      <w:bCs/>
                      <w:szCs w:val="21"/>
                    </w:rPr>
                    <w:t>/</w:t>
                  </w:r>
                </w:p>
              </w:tc>
              <w:tc>
                <w:tcPr>
                  <w:tcW w:w="685" w:type="dxa"/>
                  <w:vAlign w:val="center"/>
                </w:tcPr>
                <w:p w:rsidR="00C31945" w:rsidRDefault="00C31945" w:rsidP="000366BE">
                  <w:pPr>
                    <w:ind w:leftChars="-50" w:left="-105" w:rightChars="-50" w:right="-105"/>
                    <w:jc w:val="center"/>
                    <w:rPr>
                      <w:szCs w:val="21"/>
                    </w:rPr>
                  </w:pPr>
                  <w:r>
                    <w:rPr>
                      <w:rFonts w:hint="eastAsia"/>
                      <w:szCs w:val="21"/>
                    </w:rPr>
                    <w:t>6.25</w:t>
                  </w:r>
                </w:p>
              </w:tc>
              <w:tc>
                <w:tcPr>
                  <w:tcW w:w="645" w:type="dxa"/>
                  <w:vAlign w:val="center"/>
                </w:tcPr>
                <w:p w:rsidR="00C31945" w:rsidRDefault="00C31945" w:rsidP="000366BE">
                  <w:pPr>
                    <w:ind w:leftChars="-50" w:left="-105" w:rightChars="-50" w:right="-105"/>
                    <w:jc w:val="center"/>
                    <w:rPr>
                      <w:szCs w:val="21"/>
                    </w:rPr>
                  </w:pPr>
                  <w:r>
                    <w:rPr>
                      <w:rFonts w:hint="eastAsia"/>
                      <w:szCs w:val="21"/>
                    </w:rPr>
                    <w:t>0.0125</w:t>
                  </w:r>
                </w:p>
              </w:tc>
              <w:tc>
                <w:tcPr>
                  <w:tcW w:w="665" w:type="dxa"/>
                  <w:vAlign w:val="center"/>
                </w:tcPr>
                <w:p w:rsidR="00C31945" w:rsidRDefault="00C31945" w:rsidP="000366BE">
                  <w:pPr>
                    <w:jc w:val="center"/>
                    <w:rPr>
                      <w:szCs w:val="21"/>
                    </w:rPr>
                  </w:pPr>
                  <w:r>
                    <w:rPr>
                      <w:rFonts w:hint="eastAsia"/>
                      <w:szCs w:val="21"/>
                    </w:rPr>
                    <w:t>0.0300</w:t>
                  </w:r>
                </w:p>
              </w:tc>
              <w:tc>
                <w:tcPr>
                  <w:tcW w:w="482" w:type="dxa"/>
                  <w:vMerge/>
                  <w:shd w:val="clear" w:color="auto" w:fill="auto"/>
                  <w:vAlign w:val="center"/>
                </w:tcPr>
                <w:p w:rsidR="00C31945" w:rsidRPr="0015144F" w:rsidRDefault="00C31945" w:rsidP="00A76A03">
                  <w:pPr>
                    <w:snapToGrid w:val="0"/>
                    <w:jc w:val="center"/>
                    <w:rPr>
                      <w:szCs w:val="21"/>
                    </w:rPr>
                  </w:pPr>
                </w:p>
              </w:tc>
              <w:tc>
                <w:tcPr>
                  <w:tcW w:w="586" w:type="dxa"/>
                  <w:vMerge/>
                  <w:vAlign w:val="center"/>
                </w:tcPr>
                <w:p w:rsidR="00C31945" w:rsidRDefault="00C31945" w:rsidP="00982097">
                  <w:pPr>
                    <w:pStyle w:val="affa"/>
                    <w:snapToGrid w:val="0"/>
                    <w:ind w:left="420" w:hanging="420"/>
                    <w:jc w:val="center"/>
                    <w:rPr>
                      <w:szCs w:val="21"/>
                    </w:rPr>
                  </w:pPr>
                </w:p>
              </w:tc>
              <w:tc>
                <w:tcPr>
                  <w:tcW w:w="639" w:type="dxa"/>
                  <w:shd w:val="clear" w:color="auto" w:fill="auto"/>
                  <w:vAlign w:val="center"/>
                </w:tcPr>
                <w:p w:rsidR="00C31945" w:rsidRPr="008C5CB9" w:rsidRDefault="00C31945" w:rsidP="00A76A03">
                  <w:pPr>
                    <w:adjustRightInd w:val="0"/>
                    <w:snapToGrid w:val="0"/>
                    <w:ind w:leftChars="-50" w:left="-105" w:rightChars="-50" w:right="-105"/>
                    <w:jc w:val="center"/>
                    <w:rPr>
                      <w:bCs/>
                      <w:color w:val="0D0D0D"/>
                      <w:szCs w:val="21"/>
                    </w:rPr>
                  </w:pPr>
                  <w:r>
                    <w:rPr>
                      <w:rFonts w:hint="eastAsia"/>
                      <w:bCs/>
                      <w:color w:val="0D0D0D"/>
                      <w:szCs w:val="21"/>
                    </w:rPr>
                    <w:t>200</w:t>
                  </w:r>
                </w:p>
              </w:tc>
              <w:tc>
                <w:tcPr>
                  <w:tcW w:w="496" w:type="dxa"/>
                  <w:shd w:val="clear" w:color="auto" w:fill="auto"/>
                  <w:vAlign w:val="center"/>
                </w:tcPr>
                <w:p w:rsidR="00C31945" w:rsidRDefault="00C31945" w:rsidP="00A76A03">
                  <w:pPr>
                    <w:adjustRightInd w:val="0"/>
                    <w:snapToGrid w:val="0"/>
                    <w:ind w:leftChars="-50" w:left="-105" w:rightChars="-50" w:right="-105"/>
                    <w:jc w:val="center"/>
                    <w:rPr>
                      <w:bCs/>
                      <w:szCs w:val="21"/>
                    </w:rPr>
                  </w:pPr>
                  <w:r>
                    <w:rPr>
                      <w:rFonts w:hint="eastAsia"/>
                      <w:bCs/>
                      <w:szCs w:val="21"/>
                    </w:rPr>
                    <w:t>/</w:t>
                  </w:r>
                </w:p>
              </w:tc>
            </w:tr>
            <w:tr w:rsidR="00C31945" w:rsidRPr="0015144F" w:rsidTr="00A76A03">
              <w:trPr>
                <w:cantSplit/>
                <w:trHeight w:val="145"/>
                <w:jc w:val="center"/>
              </w:trPr>
              <w:tc>
                <w:tcPr>
                  <w:tcW w:w="567" w:type="dxa"/>
                  <w:vMerge/>
                  <w:vAlign w:val="center"/>
                </w:tcPr>
                <w:p w:rsidR="00C31945" w:rsidRDefault="00C31945" w:rsidP="00A76A03">
                  <w:pPr>
                    <w:adjustRightInd w:val="0"/>
                    <w:snapToGrid w:val="0"/>
                    <w:ind w:leftChars="-50" w:left="-105" w:rightChars="-50" w:right="-105"/>
                    <w:jc w:val="center"/>
                    <w:rPr>
                      <w:szCs w:val="21"/>
                    </w:rPr>
                  </w:pPr>
                </w:p>
              </w:tc>
              <w:tc>
                <w:tcPr>
                  <w:tcW w:w="709" w:type="dxa"/>
                  <w:vAlign w:val="center"/>
                </w:tcPr>
                <w:p w:rsidR="00C31945" w:rsidRDefault="00C31945" w:rsidP="00A76A03">
                  <w:pPr>
                    <w:adjustRightInd w:val="0"/>
                    <w:snapToGrid w:val="0"/>
                    <w:ind w:leftChars="-50" w:left="-105" w:rightChars="-50" w:right="-105"/>
                    <w:jc w:val="center"/>
                    <w:rPr>
                      <w:szCs w:val="21"/>
                    </w:rPr>
                  </w:pPr>
                  <w:r>
                    <w:rPr>
                      <w:rFonts w:hint="eastAsia"/>
                      <w:szCs w:val="21"/>
                    </w:rPr>
                    <w:t>NOx</w:t>
                  </w:r>
                </w:p>
              </w:tc>
              <w:tc>
                <w:tcPr>
                  <w:tcW w:w="709" w:type="dxa"/>
                  <w:vAlign w:val="center"/>
                </w:tcPr>
                <w:p w:rsidR="00C31945" w:rsidRDefault="00C31945" w:rsidP="00A76A03">
                  <w:pPr>
                    <w:ind w:leftChars="-50" w:left="-105" w:rightChars="-50" w:right="-105"/>
                    <w:jc w:val="center"/>
                    <w:rPr>
                      <w:szCs w:val="21"/>
                    </w:rPr>
                  </w:pPr>
                  <w:r>
                    <w:rPr>
                      <w:rFonts w:hint="eastAsia"/>
                      <w:szCs w:val="21"/>
                    </w:rPr>
                    <w:t>29.23</w:t>
                  </w:r>
                </w:p>
              </w:tc>
              <w:tc>
                <w:tcPr>
                  <w:tcW w:w="709" w:type="dxa"/>
                  <w:vAlign w:val="center"/>
                </w:tcPr>
                <w:p w:rsidR="00C31945" w:rsidRDefault="00C31945" w:rsidP="00A76A03">
                  <w:pPr>
                    <w:ind w:leftChars="-50" w:left="-105" w:rightChars="-50" w:right="-105"/>
                    <w:jc w:val="center"/>
                    <w:rPr>
                      <w:szCs w:val="21"/>
                    </w:rPr>
                  </w:pPr>
                  <w:r>
                    <w:rPr>
                      <w:rFonts w:hint="eastAsia"/>
                      <w:szCs w:val="21"/>
                    </w:rPr>
                    <w:t>0.0585</w:t>
                  </w:r>
                </w:p>
              </w:tc>
              <w:tc>
                <w:tcPr>
                  <w:tcW w:w="850" w:type="dxa"/>
                  <w:vAlign w:val="center"/>
                </w:tcPr>
                <w:p w:rsidR="00C31945" w:rsidRDefault="00C31945" w:rsidP="00A76A03">
                  <w:pPr>
                    <w:jc w:val="center"/>
                    <w:rPr>
                      <w:szCs w:val="21"/>
                    </w:rPr>
                  </w:pPr>
                  <w:r>
                    <w:rPr>
                      <w:rFonts w:hint="eastAsia"/>
                      <w:szCs w:val="21"/>
                    </w:rPr>
                    <w:t>0.1403</w:t>
                  </w:r>
                </w:p>
              </w:tc>
              <w:tc>
                <w:tcPr>
                  <w:tcW w:w="688" w:type="dxa"/>
                  <w:vMerge/>
                  <w:vAlign w:val="center"/>
                </w:tcPr>
                <w:p w:rsidR="00C31945" w:rsidRDefault="00C31945" w:rsidP="00A76A03">
                  <w:pPr>
                    <w:snapToGrid w:val="0"/>
                    <w:ind w:leftChars="-50" w:left="-105" w:rightChars="-50" w:right="-105"/>
                    <w:jc w:val="center"/>
                    <w:rPr>
                      <w:szCs w:val="21"/>
                    </w:rPr>
                  </w:pPr>
                </w:p>
              </w:tc>
              <w:tc>
                <w:tcPr>
                  <w:tcW w:w="534" w:type="dxa"/>
                  <w:vAlign w:val="center"/>
                </w:tcPr>
                <w:p w:rsidR="00C31945" w:rsidRDefault="00C31945" w:rsidP="00A76A03">
                  <w:pPr>
                    <w:adjustRightInd w:val="0"/>
                    <w:snapToGrid w:val="0"/>
                    <w:ind w:leftChars="-50" w:left="-105" w:rightChars="-50" w:right="-105"/>
                    <w:jc w:val="center"/>
                    <w:rPr>
                      <w:bCs/>
                      <w:szCs w:val="21"/>
                    </w:rPr>
                  </w:pPr>
                  <w:r>
                    <w:rPr>
                      <w:rFonts w:hint="eastAsia"/>
                      <w:bCs/>
                      <w:szCs w:val="21"/>
                    </w:rPr>
                    <w:t>/</w:t>
                  </w:r>
                </w:p>
              </w:tc>
              <w:tc>
                <w:tcPr>
                  <w:tcW w:w="685" w:type="dxa"/>
                  <w:vAlign w:val="center"/>
                </w:tcPr>
                <w:p w:rsidR="00C31945" w:rsidRDefault="00C31945" w:rsidP="000366BE">
                  <w:pPr>
                    <w:ind w:leftChars="-50" w:left="-105" w:rightChars="-50" w:right="-105"/>
                    <w:jc w:val="center"/>
                    <w:rPr>
                      <w:szCs w:val="21"/>
                    </w:rPr>
                  </w:pPr>
                  <w:r>
                    <w:rPr>
                      <w:rFonts w:hint="eastAsia"/>
                      <w:szCs w:val="21"/>
                    </w:rPr>
                    <w:t>29.23</w:t>
                  </w:r>
                </w:p>
              </w:tc>
              <w:tc>
                <w:tcPr>
                  <w:tcW w:w="645" w:type="dxa"/>
                  <w:vAlign w:val="center"/>
                </w:tcPr>
                <w:p w:rsidR="00C31945" w:rsidRDefault="00C31945" w:rsidP="000366BE">
                  <w:pPr>
                    <w:ind w:leftChars="-50" w:left="-105" w:rightChars="-50" w:right="-105"/>
                    <w:jc w:val="center"/>
                    <w:rPr>
                      <w:szCs w:val="21"/>
                    </w:rPr>
                  </w:pPr>
                  <w:r>
                    <w:rPr>
                      <w:rFonts w:hint="eastAsia"/>
                      <w:szCs w:val="21"/>
                    </w:rPr>
                    <w:t>0.0585</w:t>
                  </w:r>
                </w:p>
              </w:tc>
              <w:tc>
                <w:tcPr>
                  <w:tcW w:w="665" w:type="dxa"/>
                  <w:vAlign w:val="center"/>
                </w:tcPr>
                <w:p w:rsidR="00C31945" w:rsidRDefault="00C31945" w:rsidP="000366BE">
                  <w:pPr>
                    <w:jc w:val="center"/>
                    <w:rPr>
                      <w:szCs w:val="21"/>
                    </w:rPr>
                  </w:pPr>
                  <w:r>
                    <w:rPr>
                      <w:rFonts w:hint="eastAsia"/>
                      <w:szCs w:val="21"/>
                    </w:rPr>
                    <w:t>0.1403</w:t>
                  </w:r>
                </w:p>
              </w:tc>
              <w:tc>
                <w:tcPr>
                  <w:tcW w:w="482" w:type="dxa"/>
                  <w:vMerge/>
                  <w:shd w:val="clear" w:color="auto" w:fill="auto"/>
                  <w:vAlign w:val="center"/>
                </w:tcPr>
                <w:p w:rsidR="00C31945" w:rsidRPr="0015144F" w:rsidRDefault="00C31945" w:rsidP="00A76A03">
                  <w:pPr>
                    <w:snapToGrid w:val="0"/>
                    <w:jc w:val="center"/>
                    <w:rPr>
                      <w:szCs w:val="21"/>
                    </w:rPr>
                  </w:pPr>
                </w:p>
              </w:tc>
              <w:tc>
                <w:tcPr>
                  <w:tcW w:w="586" w:type="dxa"/>
                  <w:vMerge/>
                  <w:vAlign w:val="center"/>
                </w:tcPr>
                <w:p w:rsidR="00C31945" w:rsidRDefault="00C31945" w:rsidP="00982097">
                  <w:pPr>
                    <w:pStyle w:val="affa"/>
                    <w:snapToGrid w:val="0"/>
                    <w:ind w:left="420" w:hanging="420"/>
                    <w:jc w:val="center"/>
                    <w:rPr>
                      <w:szCs w:val="21"/>
                    </w:rPr>
                  </w:pPr>
                </w:p>
              </w:tc>
              <w:tc>
                <w:tcPr>
                  <w:tcW w:w="639" w:type="dxa"/>
                  <w:shd w:val="clear" w:color="auto" w:fill="auto"/>
                  <w:vAlign w:val="center"/>
                </w:tcPr>
                <w:p w:rsidR="00C31945" w:rsidRPr="008C5CB9" w:rsidRDefault="00C31945" w:rsidP="00A76A03">
                  <w:pPr>
                    <w:adjustRightInd w:val="0"/>
                    <w:snapToGrid w:val="0"/>
                    <w:ind w:leftChars="-50" w:left="-105" w:rightChars="-50" w:right="-105"/>
                    <w:jc w:val="center"/>
                    <w:rPr>
                      <w:bCs/>
                      <w:color w:val="0D0D0D"/>
                      <w:szCs w:val="21"/>
                    </w:rPr>
                  </w:pPr>
                  <w:r>
                    <w:rPr>
                      <w:rFonts w:hint="eastAsia"/>
                      <w:bCs/>
                      <w:color w:val="0D0D0D"/>
                      <w:szCs w:val="21"/>
                    </w:rPr>
                    <w:t>300</w:t>
                  </w:r>
                </w:p>
              </w:tc>
              <w:tc>
                <w:tcPr>
                  <w:tcW w:w="496" w:type="dxa"/>
                  <w:shd w:val="clear" w:color="auto" w:fill="auto"/>
                  <w:vAlign w:val="center"/>
                </w:tcPr>
                <w:p w:rsidR="00C31945" w:rsidRDefault="00C31945" w:rsidP="00A76A03">
                  <w:pPr>
                    <w:adjustRightInd w:val="0"/>
                    <w:snapToGrid w:val="0"/>
                    <w:ind w:leftChars="-50" w:left="-105" w:rightChars="-50" w:right="-105"/>
                    <w:jc w:val="center"/>
                    <w:rPr>
                      <w:bCs/>
                      <w:szCs w:val="21"/>
                    </w:rPr>
                  </w:pPr>
                  <w:r>
                    <w:rPr>
                      <w:rFonts w:hint="eastAsia"/>
                      <w:bCs/>
                      <w:szCs w:val="21"/>
                    </w:rPr>
                    <w:t>/</w:t>
                  </w:r>
                </w:p>
              </w:tc>
            </w:tr>
            <w:tr w:rsidR="00C31945" w:rsidRPr="0015144F" w:rsidTr="00A76A03">
              <w:trPr>
                <w:cantSplit/>
                <w:trHeight w:val="145"/>
                <w:jc w:val="center"/>
              </w:trPr>
              <w:tc>
                <w:tcPr>
                  <w:tcW w:w="567" w:type="dxa"/>
                  <w:vAlign w:val="center"/>
                </w:tcPr>
                <w:p w:rsidR="00C31945" w:rsidRDefault="00C31945" w:rsidP="00A76A03">
                  <w:pPr>
                    <w:adjustRightInd w:val="0"/>
                    <w:snapToGrid w:val="0"/>
                    <w:ind w:leftChars="-50" w:left="-105" w:rightChars="-50" w:right="-105"/>
                    <w:jc w:val="center"/>
                    <w:rPr>
                      <w:szCs w:val="21"/>
                    </w:rPr>
                  </w:pPr>
                  <w:r>
                    <w:rPr>
                      <w:rFonts w:hint="eastAsia"/>
                      <w:szCs w:val="21"/>
                    </w:rPr>
                    <w:t>DA</w:t>
                  </w:r>
                </w:p>
                <w:p w:rsidR="00C31945" w:rsidRDefault="00C31945" w:rsidP="00A76A03">
                  <w:pPr>
                    <w:adjustRightInd w:val="0"/>
                    <w:snapToGrid w:val="0"/>
                    <w:ind w:leftChars="-50" w:left="-105" w:rightChars="-50" w:right="-105"/>
                    <w:jc w:val="center"/>
                    <w:rPr>
                      <w:szCs w:val="21"/>
                    </w:rPr>
                  </w:pPr>
                  <w:r>
                    <w:rPr>
                      <w:rFonts w:hint="eastAsia"/>
                      <w:szCs w:val="21"/>
                    </w:rPr>
                    <w:t>003</w:t>
                  </w:r>
                </w:p>
              </w:tc>
              <w:tc>
                <w:tcPr>
                  <w:tcW w:w="709" w:type="dxa"/>
                  <w:vAlign w:val="center"/>
                </w:tcPr>
                <w:p w:rsidR="00C31945" w:rsidRDefault="00C31945" w:rsidP="00A76A03">
                  <w:pPr>
                    <w:adjustRightInd w:val="0"/>
                    <w:snapToGrid w:val="0"/>
                    <w:ind w:leftChars="-50" w:left="-105" w:rightChars="-50" w:right="-105"/>
                    <w:jc w:val="center"/>
                    <w:rPr>
                      <w:szCs w:val="21"/>
                    </w:rPr>
                  </w:pPr>
                  <w:r>
                    <w:rPr>
                      <w:rFonts w:hint="eastAsia"/>
                      <w:szCs w:val="21"/>
                    </w:rPr>
                    <w:t>颗粒物</w:t>
                  </w:r>
                </w:p>
              </w:tc>
              <w:tc>
                <w:tcPr>
                  <w:tcW w:w="709" w:type="dxa"/>
                  <w:vAlign w:val="center"/>
                </w:tcPr>
                <w:p w:rsidR="00C31945" w:rsidRDefault="00C31945" w:rsidP="00A76A03">
                  <w:pPr>
                    <w:ind w:leftChars="-50" w:left="-105" w:rightChars="-50" w:right="-105"/>
                    <w:jc w:val="center"/>
                    <w:rPr>
                      <w:szCs w:val="21"/>
                    </w:rPr>
                  </w:pPr>
                  <w:r>
                    <w:rPr>
                      <w:rFonts w:hint="eastAsia"/>
                      <w:szCs w:val="21"/>
                    </w:rPr>
                    <w:t>11.11</w:t>
                  </w:r>
                </w:p>
              </w:tc>
              <w:tc>
                <w:tcPr>
                  <w:tcW w:w="709" w:type="dxa"/>
                  <w:vAlign w:val="center"/>
                </w:tcPr>
                <w:p w:rsidR="00C31945" w:rsidRDefault="00C31945" w:rsidP="00A76A03">
                  <w:pPr>
                    <w:ind w:leftChars="-50" w:left="-105" w:rightChars="-50" w:right="-105"/>
                    <w:jc w:val="center"/>
                    <w:rPr>
                      <w:szCs w:val="21"/>
                    </w:rPr>
                  </w:pPr>
                  <w:r>
                    <w:rPr>
                      <w:rFonts w:hint="eastAsia"/>
                      <w:szCs w:val="21"/>
                    </w:rPr>
                    <w:t>0.0333</w:t>
                  </w:r>
                </w:p>
              </w:tc>
              <w:tc>
                <w:tcPr>
                  <w:tcW w:w="850" w:type="dxa"/>
                  <w:vAlign w:val="center"/>
                </w:tcPr>
                <w:p w:rsidR="00C31945" w:rsidRDefault="00C31945" w:rsidP="00A76A03">
                  <w:pPr>
                    <w:jc w:val="center"/>
                    <w:rPr>
                      <w:szCs w:val="21"/>
                    </w:rPr>
                  </w:pPr>
                  <w:r>
                    <w:rPr>
                      <w:rFonts w:hint="eastAsia"/>
                      <w:szCs w:val="21"/>
                    </w:rPr>
                    <w:t>0.0800</w:t>
                  </w:r>
                </w:p>
              </w:tc>
              <w:tc>
                <w:tcPr>
                  <w:tcW w:w="688" w:type="dxa"/>
                  <w:vAlign w:val="center"/>
                </w:tcPr>
                <w:p w:rsidR="00C31945" w:rsidRDefault="00C31945" w:rsidP="00A76A03">
                  <w:pPr>
                    <w:snapToGrid w:val="0"/>
                    <w:ind w:leftChars="-50" w:left="-105" w:rightChars="-50" w:right="-105"/>
                    <w:jc w:val="center"/>
                    <w:rPr>
                      <w:szCs w:val="21"/>
                    </w:rPr>
                  </w:pPr>
                  <w:r w:rsidRPr="00CD3F1B">
                    <w:rPr>
                      <w:rFonts w:hint="eastAsia"/>
                      <w:szCs w:val="21"/>
                    </w:rPr>
                    <w:t>布袋</w:t>
                  </w:r>
                </w:p>
                <w:p w:rsidR="00C31945" w:rsidRDefault="00C31945" w:rsidP="00A76A03">
                  <w:pPr>
                    <w:snapToGrid w:val="0"/>
                    <w:ind w:leftChars="-50" w:left="-105" w:rightChars="-50" w:right="-105"/>
                    <w:jc w:val="center"/>
                    <w:rPr>
                      <w:szCs w:val="21"/>
                    </w:rPr>
                  </w:pPr>
                  <w:r w:rsidRPr="00CD3F1B">
                    <w:rPr>
                      <w:rFonts w:hint="eastAsia"/>
                      <w:szCs w:val="21"/>
                    </w:rPr>
                    <w:t>除尘</w:t>
                  </w:r>
                </w:p>
              </w:tc>
              <w:tc>
                <w:tcPr>
                  <w:tcW w:w="534" w:type="dxa"/>
                  <w:vAlign w:val="center"/>
                </w:tcPr>
                <w:p w:rsidR="00C31945" w:rsidRDefault="00C31945" w:rsidP="00A76A03">
                  <w:pPr>
                    <w:snapToGrid w:val="0"/>
                    <w:jc w:val="center"/>
                    <w:rPr>
                      <w:szCs w:val="21"/>
                    </w:rPr>
                  </w:pPr>
                  <w:r>
                    <w:rPr>
                      <w:rFonts w:hint="eastAsia"/>
                      <w:szCs w:val="21"/>
                    </w:rPr>
                    <w:t>99</w:t>
                  </w:r>
                </w:p>
              </w:tc>
              <w:tc>
                <w:tcPr>
                  <w:tcW w:w="685" w:type="dxa"/>
                  <w:vAlign w:val="center"/>
                </w:tcPr>
                <w:p w:rsidR="00C31945" w:rsidRDefault="00C31945" w:rsidP="00A76A03">
                  <w:pPr>
                    <w:ind w:leftChars="-50" w:left="-105" w:rightChars="-50" w:right="-105"/>
                    <w:jc w:val="center"/>
                    <w:rPr>
                      <w:szCs w:val="21"/>
                    </w:rPr>
                  </w:pPr>
                  <w:r>
                    <w:rPr>
                      <w:rFonts w:hint="eastAsia"/>
                      <w:szCs w:val="21"/>
                    </w:rPr>
                    <w:t>0.10</w:t>
                  </w:r>
                </w:p>
              </w:tc>
              <w:tc>
                <w:tcPr>
                  <w:tcW w:w="645" w:type="dxa"/>
                  <w:vAlign w:val="center"/>
                </w:tcPr>
                <w:p w:rsidR="00C31945" w:rsidRPr="00DA5136" w:rsidRDefault="00C31945" w:rsidP="00A76A03">
                  <w:pPr>
                    <w:ind w:leftChars="-50" w:left="-105" w:rightChars="-50" w:right="-105"/>
                    <w:jc w:val="center"/>
                    <w:rPr>
                      <w:szCs w:val="21"/>
                    </w:rPr>
                  </w:pPr>
                  <w:r>
                    <w:rPr>
                      <w:rFonts w:hint="eastAsia"/>
                      <w:szCs w:val="21"/>
                    </w:rPr>
                    <w:t>0.0003</w:t>
                  </w:r>
                </w:p>
              </w:tc>
              <w:tc>
                <w:tcPr>
                  <w:tcW w:w="665" w:type="dxa"/>
                  <w:vAlign w:val="center"/>
                </w:tcPr>
                <w:p w:rsidR="00C31945" w:rsidRDefault="00C31945" w:rsidP="00A76A03">
                  <w:pPr>
                    <w:jc w:val="center"/>
                    <w:rPr>
                      <w:szCs w:val="21"/>
                    </w:rPr>
                  </w:pPr>
                  <w:r>
                    <w:rPr>
                      <w:rFonts w:hint="eastAsia"/>
                      <w:szCs w:val="21"/>
                    </w:rPr>
                    <w:t>0.0007</w:t>
                  </w:r>
                </w:p>
              </w:tc>
              <w:tc>
                <w:tcPr>
                  <w:tcW w:w="482" w:type="dxa"/>
                  <w:shd w:val="clear" w:color="auto" w:fill="auto"/>
                  <w:vAlign w:val="center"/>
                </w:tcPr>
                <w:p w:rsidR="00C31945" w:rsidRPr="0015144F" w:rsidRDefault="00C31945" w:rsidP="00A76A03">
                  <w:pPr>
                    <w:snapToGrid w:val="0"/>
                    <w:jc w:val="center"/>
                    <w:rPr>
                      <w:szCs w:val="21"/>
                    </w:rPr>
                  </w:pPr>
                  <w:r w:rsidRPr="0015144F">
                    <w:rPr>
                      <w:rFonts w:hint="eastAsia"/>
                      <w:szCs w:val="21"/>
                    </w:rPr>
                    <w:t>1</w:t>
                  </w:r>
                  <w:r>
                    <w:rPr>
                      <w:rFonts w:hint="eastAsia"/>
                      <w:szCs w:val="21"/>
                    </w:rPr>
                    <w:t>5</w:t>
                  </w:r>
                </w:p>
              </w:tc>
              <w:tc>
                <w:tcPr>
                  <w:tcW w:w="586" w:type="dxa"/>
                  <w:vAlign w:val="center"/>
                </w:tcPr>
                <w:p w:rsidR="00C31945" w:rsidRDefault="00C31945" w:rsidP="00982097">
                  <w:pPr>
                    <w:pStyle w:val="affa"/>
                    <w:snapToGrid w:val="0"/>
                    <w:ind w:left="420" w:hanging="420"/>
                    <w:jc w:val="center"/>
                    <w:rPr>
                      <w:szCs w:val="21"/>
                    </w:rPr>
                  </w:pPr>
                  <w:r>
                    <w:rPr>
                      <w:rFonts w:hint="eastAsia"/>
                      <w:szCs w:val="21"/>
                    </w:rPr>
                    <w:t>3000</w:t>
                  </w:r>
                </w:p>
              </w:tc>
              <w:tc>
                <w:tcPr>
                  <w:tcW w:w="639" w:type="dxa"/>
                  <w:shd w:val="clear" w:color="auto" w:fill="auto"/>
                  <w:vAlign w:val="center"/>
                </w:tcPr>
                <w:p w:rsidR="00C31945" w:rsidRPr="008C5CB9" w:rsidRDefault="00C31945" w:rsidP="00D66353">
                  <w:pPr>
                    <w:adjustRightInd w:val="0"/>
                    <w:snapToGrid w:val="0"/>
                    <w:ind w:leftChars="-50" w:left="-105" w:rightChars="-50" w:right="-105"/>
                    <w:jc w:val="center"/>
                    <w:rPr>
                      <w:bCs/>
                      <w:color w:val="0D0D0D"/>
                      <w:szCs w:val="21"/>
                    </w:rPr>
                  </w:pPr>
                  <w:r>
                    <w:rPr>
                      <w:rFonts w:hint="eastAsia"/>
                      <w:bCs/>
                      <w:color w:val="0D0D0D"/>
                      <w:szCs w:val="21"/>
                    </w:rPr>
                    <w:t>20</w:t>
                  </w:r>
                </w:p>
              </w:tc>
              <w:tc>
                <w:tcPr>
                  <w:tcW w:w="496" w:type="dxa"/>
                  <w:shd w:val="clear" w:color="auto" w:fill="auto"/>
                  <w:vAlign w:val="center"/>
                </w:tcPr>
                <w:p w:rsidR="00C31945" w:rsidRPr="00267F7C" w:rsidRDefault="00C31945" w:rsidP="00D66353">
                  <w:pPr>
                    <w:adjustRightInd w:val="0"/>
                    <w:snapToGrid w:val="0"/>
                    <w:ind w:leftChars="-50" w:left="-105" w:rightChars="-50" w:right="-105"/>
                    <w:jc w:val="center"/>
                    <w:rPr>
                      <w:bCs/>
                      <w:szCs w:val="21"/>
                    </w:rPr>
                  </w:pPr>
                  <w:r>
                    <w:rPr>
                      <w:rFonts w:hint="eastAsia"/>
                      <w:bCs/>
                      <w:szCs w:val="21"/>
                    </w:rPr>
                    <w:t>0.8</w:t>
                  </w:r>
                </w:p>
              </w:tc>
            </w:tr>
          </w:tbl>
          <w:p w:rsidR="00982097" w:rsidRPr="00905314" w:rsidRDefault="00982097" w:rsidP="00AA157D">
            <w:pPr>
              <w:spacing w:beforeLines="50" w:before="156"/>
              <w:jc w:val="center"/>
              <w:rPr>
                <w:rFonts w:hAnsi="宋体"/>
                <w:b/>
                <w:color w:val="0D0D0D" w:themeColor="text1" w:themeTint="F2"/>
                <w:sz w:val="24"/>
              </w:rPr>
            </w:pPr>
            <w:r w:rsidRPr="00905314">
              <w:rPr>
                <w:rFonts w:hAnsi="宋体"/>
                <w:b/>
                <w:color w:val="0D0D0D" w:themeColor="text1" w:themeTint="F2"/>
                <w:sz w:val="24"/>
              </w:rPr>
              <w:t>表</w:t>
            </w:r>
            <w:r w:rsidRPr="00905314">
              <w:rPr>
                <w:rFonts w:hAnsi="宋体" w:hint="eastAsia"/>
                <w:b/>
                <w:color w:val="0D0D0D" w:themeColor="text1" w:themeTint="F2"/>
                <w:sz w:val="24"/>
              </w:rPr>
              <w:t>3</w:t>
            </w:r>
            <w:r w:rsidR="0029316F">
              <w:rPr>
                <w:rFonts w:hAnsi="宋体" w:hint="eastAsia"/>
                <w:b/>
                <w:color w:val="0D0D0D" w:themeColor="text1" w:themeTint="F2"/>
                <w:sz w:val="24"/>
              </w:rPr>
              <w:t>2</w:t>
            </w:r>
            <w:r w:rsidRPr="00905314">
              <w:rPr>
                <w:rFonts w:hAnsi="宋体"/>
                <w:b/>
                <w:color w:val="0D0D0D" w:themeColor="text1" w:themeTint="F2"/>
                <w:sz w:val="24"/>
              </w:rPr>
              <w:t xml:space="preserve"> </w:t>
            </w:r>
            <w:r w:rsidRPr="00905314">
              <w:rPr>
                <w:rFonts w:hAnsi="宋体" w:hint="eastAsia"/>
                <w:b/>
                <w:color w:val="0D0D0D" w:themeColor="text1" w:themeTint="F2"/>
                <w:sz w:val="24"/>
              </w:rPr>
              <w:t>运营期全厂废气污染源强（面源）参数</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93"/>
              <w:gridCol w:w="1275"/>
              <w:gridCol w:w="1418"/>
              <w:gridCol w:w="992"/>
              <w:gridCol w:w="1134"/>
              <w:gridCol w:w="1126"/>
              <w:gridCol w:w="991"/>
              <w:gridCol w:w="1035"/>
            </w:tblGrid>
            <w:tr w:rsidR="00905314" w:rsidRPr="00905314" w:rsidTr="00A76A03">
              <w:trPr>
                <w:trHeight w:val="756"/>
                <w:jc w:val="center"/>
              </w:trPr>
              <w:tc>
                <w:tcPr>
                  <w:tcW w:w="993" w:type="dxa"/>
                  <w:vAlign w:val="center"/>
                </w:tcPr>
                <w:p w:rsidR="00982097" w:rsidRPr="00905314" w:rsidRDefault="00982097" w:rsidP="00A76A03">
                  <w:pPr>
                    <w:adjustRightInd w:val="0"/>
                    <w:snapToGrid w:val="0"/>
                    <w:ind w:leftChars="-50" w:left="-105" w:rightChars="-50" w:right="-105"/>
                    <w:jc w:val="center"/>
                    <w:rPr>
                      <w:b/>
                      <w:color w:val="0D0D0D" w:themeColor="text1" w:themeTint="F2"/>
                      <w:szCs w:val="21"/>
                    </w:rPr>
                  </w:pPr>
                  <w:r w:rsidRPr="00905314">
                    <w:rPr>
                      <w:rFonts w:hint="eastAsia"/>
                      <w:b/>
                      <w:color w:val="0D0D0D" w:themeColor="text1" w:themeTint="F2"/>
                      <w:szCs w:val="21"/>
                    </w:rPr>
                    <w:t>面源名称</w:t>
                  </w:r>
                </w:p>
              </w:tc>
              <w:tc>
                <w:tcPr>
                  <w:tcW w:w="1275" w:type="dxa"/>
                  <w:vAlign w:val="center"/>
                </w:tcPr>
                <w:p w:rsidR="00982097" w:rsidRPr="00905314" w:rsidRDefault="00982097" w:rsidP="00A76A03">
                  <w:pPr>
                    <w:adjustRightInd w:val="0"/>
                    <w:snapToGrid w:val="0"/>
                    <w:ind w:leftChars="-50" w:left="-105" w:rightChars="-50" w:right="-105"/>
                    <w:jc w:val="center"/>
                    <w:rPr>
                      <w:b/>
                      <w:color w:val="0D0D0D" w:themeColor="text1" w:themeTint="F2"/>
                      <w:szCs w:val="21"/>
                    </w:rPr>
                  </w:pPr>
                  <w:r w:rsidRPr="00905314">
                    <w:rPr>
                      <w:b/>
                      <w:color w:val="0D0D0D" w:themeColor="text1" w:themeTint="F2"/>
                      <w:szCs w:val="21"/>
                    </w:rPr>
                    <w:t>污染物名称</w:t>
                  </w:r>
                </w:p>
              </w:tc>
              <w:tc>
                <w:tcPr>
                  <w:tcW w:w="1418" w:type="dxa"/>
                  <w:vAlign w:val="center"/>
                </w:tcPr>
                <w:p w:rsidR="00982097" w:rsidRPr="00905314" w:rsidRDefault="00982097" w:rsidP="00A76A03">
                  <w:pPr>
                    <w:adjustRightInd w:val="0"/>
                    <w:snapToGrid w:val="0"/>
                    <w:jc w:val="center"/>
                    <w:rPr>
                      <w:b/>
                      <w:color w:val="0D0D0D" w:themeColor="text1" w:themeTint="F2"/>
                      <w:szCs w:val="21"/>
                    </w:rPr>
                  </w:pPr>
                  <w:r w:rsidRPr="00905314">
                    <w:rPr>
                      <w:b/>
                      <w:color w:val="0D0D0D" w:themeColor="text1" w:themeTint="F2"/>
                      <w:szCs w:val="21"/>
                    </w:rPr>
                    <w:t>污染</w:t>
                  </w:r>
                  <w:r w:rsidRPr="00905314">
                    <w:rPr>
                      <w:rFonts w:hint="eastAsia"/>
                      <w:b/>
                      <w:color w:val="0D0D0D" w:themeColor="text1" w:themeTint="F2"/>
                      <w:szCs w:val="21"/>
                    </w:rPr>
                    <w:t>源</w:t>
                  </w:r>
                </w:p>
              </w:tc>
              <w:tc>
                <w:tcPr>
                  <w:tcW w:w="992" w:type="dxa"/>
                  <w:vAlign w:val="center"/>
                </w:tcPr>
                <w:p w:rsidR="00982097" w:rsidRPr="00905314" w:rsidRDefault="00982097" w:rsidP="00A76A03">
                  <w:pPr>
                    <w:adjustRightInd w:val="0"/>
                    <w:snapToGrid w:val="0"/>
                    <w:jc w:val="center"/>
                    <w:rPr>
                      <w:b/>
                      <w:color w:val="0D0D0D" w:themeColor="text1" w:themeTint="F2"/>
                      <w:szCs w:val="21"/>
                    </w:rPr>
                  </w:pPr>
                  <w:r w:rsidRPr="00905314">
                    <w:rPr>
                      <w:b/>
                      <w:color w:val="0D0D0D" w:themeColor="text1" w:themeTint="F2"/>
                      <w:szCs w:val="21"/>
                    </w:rPr>
                    <w:t>排放量（</w:t>
                  </w:r>
                  <w:r w:rsidRPr="00905314">
                    <w:rPr>
                      <w:b/>
                      <w:color w:val="0D0D0D" w:themeColor="text1" w:themeTint="F2"/>
                      <w:szCs w:val="21"/>
                    </w:rPr>
                    <w:t>t/a</w:t>
                  </w:r>
                  <w:r w:rsidRPr="00905314">
                    <w:rPr>
                      <w:b/>
                      <w:color w:val="0D0D0D" w:themeColor="text1" w:themeTint="F2"/>
                      <w:szCs w:val="21"/>
                    </w:rPr>
                    <w:t>）</w:t>
                  </w:r>
                </w:p>
              </w:tc>
              <w:tc>
                <w:tcPr>
                  <w:tcW w:w="1134" w:type="dxa"/>
                  <w:vAlign w:val="center"/>
                </w:tcPr>
                <w:p w:rsidR="00982097" w:rsidRPr="00905314" w:rsidRDefault="00982097" w:rsidP="00A76A03">
                  <w:pPr>
                    <w:adjustRightInd w:val="0"/>
                    <w:snapToGrid w:val="0"/>
                    <w:jc w:val="center"/>
                    <w:rPr>
                      <w:b/>
                      <w:color w:val="0D0D0D" w:themeColor="text1" w:themeTint="F2"/>
                      <w:szCs w:val="21"/>
                    </w:rPr>
                  </w:pPr>
                  <w:r w:rsidRPr="00905314">
                    <w:rPr>
                      <w:b/>
                      <w:color w:val="0D0D0D" w:themeColor="text1" w:themeTint="F2"/>
                      <w:szCs w:val="21"/>
                    </w:rPr>
                    <w:t>排放速率</w:t>
                  </w:r>
                </w:p>
                <w:p w:rsidR="00982097" w:rsidRPr="00905314" w:rsidRDefault="00982097" w:rsidP="00A76A03">
                  <w:pPr>
                    <w:adjustRightInd w:val="0"/>
                    <w:snapToGrid w:val="0"/>
                    <w:jc w:val="center"/>
                    <w:rPr>
                      <w:b/>
                      <w:color w:val="0D0D0D" w:themeColor="text1" w:themeTint="F2"/>
                      <w:szCs w:val="21"/>
                    </w:rPr>
                  </w:pPr>
                  <w:r w:rsidRPr="00905314">
                    <w:rPr>
                      <w:b/>
                      <w:color w:val="0D0D0D" w:themeColor="text1" w:themeTint="F2"/>
                      <w:szCs w:val="21"/>
                    </w:rPr>
                    <w:t>（</w:t>
                  </w:r>
                  <w:r w:rsidRPr="00905314">
                    <w:rPr>
                      <w:b/>
                      <w:color w:val="0D0D0D" w:themeColor="text1" w:themeTint="F2"/>
                      <w:szCs w:val="21"/>
                    </w:rPr>
                    <w:t>kg/h</w:t>
                  </w:r>
                  <w:r w:rsidRPr="00905314">
                    <w:rPr>
                      <w:b/>
                      <w:color w:val="0D0D0D" w:themeColor="text1" w:themeTint="F2"/>
                      <w:szCs w:val="21"/>
                    </w:rPr>
                    <w:t>）</w:t>
                  </w:r>
                </w:p>
              </w:tc>
              <w:tc>
                <w:tcPr>
                  <w:tcW w:w="1126" w:type="dxa"/>
                  <w:vAlign w:val="center"/>
                </w:tcPr>
                <w:p w:rsidR="00982097" w:rsidRPr="00905314" w:rsidRDefault="00982097" w:rsidP="00A76A03">
                  <w:pPr>
                    <w:adjustRightInd w:val="0"/>
                    <w:snapToGrid w:val="0"/>
                    <w:jc w:val="center"/>
                    <w:rPr>
                      <w:b/>
                      <w:color w:val="0D0D0D" w:themeColor="text1" w:themeTint="F2"/>
                      <w:szCs w:val="21"/>
                    </w:rPr>
                  </w:pPr>
                  <w:r w:rsidRPr="00905314">
                    <w:rPr>
                      <w:b/>
                      <w:color w:val="0D0D0D" w:themeColor="text1" w:themeTint="F2"/>
                      <w:szCs w:val="21"/>
                    </w:rPr>
                    <w:t>面源</w:t>
                  </w:r>
                  <w:r w:rsidRPr="00905314">
                    <w:rPr>
                      <w:rFonts w:hint="eastAsia"/>
                      <w:b/>
                      <w:color w:val="0D0D0D" w:themeColor="text1" w:themeTint="F2"/>
                      <w:szCs w:val="21"/>
                    </w:rPr>
                    <w:t>面积</w:t>
                  </w:r>
                </w:p>
                <w:p w:rsidR="00982097" w:rsidRPr="00905314" w:rsidRDefault="00982097" w:rsidP="00A76A03">
                  <w:pPr>
                    <w:adjustRightInd w:val="0"/>
                    <w:snapToGrid w:val="0"/>
                    <w:jc w:val="center"/>
                    <w:rPr>
                      <w:b/>
                      <w:color w:val="0D0D0D" w:themeColor="text1" w:themeTint="F2"/>
                      <w:szCs w:val="21"/>
                    </w:rPr>
                  </w:pPr>
                  <w:r w:rsidRPr="00905314">
                    <w:rPr>
                      <w:b/>
                      <w:color w:val="0D0D0D" w:themeColor="text1" w:themeTint="F2"/>
                      <w:szCs w:val="21"/>
                    </w:rPr>
                    <w:t>（</w:t>
                  </w:r>
                  <w:r w:rsidRPr="00905314">
                    <w:rPr>
                      <w:b/>
                      <w:color w:val="0D0D0D" w:themeColor="text1" w:themeTint="F2"/>
                      <w:szCs w:val="21"/>
                    </w:rPr>
                    <w:t>m</w:t>
                  </w:r>
                  <w:r w:rsidRPr="00905314">
                    <w:rPr>
                      <w:b/>
                      <w:color w:val="0D0D0D" w:themeColor="text1" w:themeTint="F2"/>
                      <w:szCs w:val="21"/>
                      <w:vertAlign w:val="superscript"/>
                    </w:rPr>
                    <w:t>2</w:t>
                  </w:r>
                  <w:r w:rsidRPr="00905314">
                    <w:rPr>
                      <w:b/>
                      <w:color w:val="0D0D0D" w:themeColor="text1" w:themeTint="F2"/>
                      <w:szCs w:val="21"/>
                    </w:rPr>
                    <w:t>）</w:t>
                  </w:r>
                </w:p>
              </w:tc>
              <w:tc>
                <w:tcPr>
                  <w:tcW w:w="991" w:type="dxa"/>
                  <w:vAlign w:val="center"/>
                </w:tcPr>
                <w:p w:rsidR="00982097" w:rsidRPr="00905314" w:rsidRDefault="00982097" w:rsidP="00A76A03">
                  <w:pPr>
                    <w:adjustRightInd w:val="0"/>
                    <w:snapToGrid w:val="0"/>
                    <w:jc w:val="center"/>
                    <w:rPr>
                      <w:b/>
                      <w:color w:val="0D0D0D" w:themeColor="text1" w:themeTint="F2"/>
                      <w:szCs w:val="21"/>
                    </w:rPr>
                  </w:pPr>
                  <w:r w:rsidRPr="00905314">
                    <w:rPr>
                      <w:b/>
                      <w:color w:val="0D0D0D" w:themeColor="text1" w:themeTint="F2"/>
                      <w:szCs w:val="21"/>
                    </w:rPr>
                    <w:t>面源高度（</w:t>
                  </w:r>
                  <w:r w:rsidRPr="00905314">
                    <w:rPr>
                      <w:b/>
                      <w:color w:val="0D0D0D" w:themeColor="text1" w:themeTint="F2"/>
                      <w:szCs w:val="21"/>
                    </w:rPr>
                    <w:t>m</w:t>
                  </w:r>
                  <w:r w:rsidRPr="00905314">
                    <w:rPr>
                      <w:b/>
                      <w:color w:val="0D0D0D" w:themeColor="text1" w:themeTint="F2"/>
                      <w:szCs w:val="21"/>
                    </w:rPr>
                    <w:t>）</w:t>
                  </w:r>
                </w:p>
              </w:tc>
              <w:tc>
                <w:tcPr>
                  <w:tcW w:w="1035" w:type="dxa"/>
                  <w:vAlign w:val="center"/>
                </w:tcPr>
                <w:p w:rsidR="00982097" w:rsidRPr="00905314" w:rsidRDefault="00982097" w:rsidP="00A76A03">
                  <w:pPr>
                    <w:adjustRightInd w:val="0"/>
                    <w:snapToGrid w:val="0"/>
                    <w:jc w:val="center"/>
                    <w:rPr>
                      <w:b/>
                      <w:color w:val="0D0D0D" w:themeColor="text1" w:themeTint="F2"/>
                      <w:szCs w:val="21"/>
                    </w:rPr>
                  </w:pPr>
                  <w:r w:rsidRPr="00905314">
                    <w:rPr>
                      <w:b/>
                      <w:color w:val="0D0D0D" w:themeColor="text1" w:themeTint="F2"/>
                      <w:szCs w:val="21"/>
                    </w:rPr>
                    <w:t>工作时间（</w:t>
                  </w:r>
                  <w:r w:rsidRPr="00905314">
                    <w:rPr>
                      <w:b/>
                      <w:color w:val="0D0D0D" w:themeColor="text1" w:themeTint="F2"/>
                      <w:szCs w:val="21"/>
                    </w:rPr>
                    <w:t>h</w:t>
                  </w:r>
                  <w:r w:rsidRPr="00905314">
                    <w:rPr>
                      <w:b/>
                      <w:color w:val="0D0D0D" w:themeColor="text1" w:themeTint="F2"/>
                      <w:szCs w:val="21"/>
                    </w:rPr>
                    <w:t>）</w:t>
                  </w:r>
                </w:p>
              </w:tc>
            </w:tr>
            <w:tr w:rsidR="00905314" w:rsidRPr="00905314" w:rsidTr="00A76A03">
              <w:trPr>
                <w:trHeight w:val="447"/>
                <w:jc w:val="center"/>
              </w:trPr>
              <w:tc>
                <w:tcPr>
                  <w:tcW w:w="993" w:type="dxa"/>
                  <w:vAlign w:val="center"/>
                </w:tcPr>
                <w:p w:rsidR="00982097" w:rsidRPr="00905314" w:rsidRDefault="00982097" w:rsidP="00A76A03">
                  <w:pPr>
                    <w:jc w:val="center"/>
                    <w:rPr>
                      <w:color w:val="0D0D0D" w:themeColor="text1" w:themeTint="F2"/>
                      <w:szCs w:val="21"/>
                    </w:rPr>
                  </w:pPr>
                  <w:r w:rsidRPr="00905314">
                    <w:rPr>
                      <w:rFonts w:hint="eastAsia"/>
                      <w:color w:val="0D0D0D" w:themeColor="text1" w:themeTint="F2"/>
                      <w:szCs w:val="21"/>
                    </w:rPr>
                    <w:t>1#</w:t>
                  </w:r>
                  <w:r w:rsidRPr="00905314">
                    <w:rPr>
                      <w:rFonts w:hint="eastAsia"/>
                      <w:color w:val="0D0D0D" w:themeColor="text1" w:themeTint="F2"/>
                      <w:szCs w:val="21"/>
                    </w:rPr>
                    <w:t>厂房</w:t>
                  </w:r>
                </w:p>
              </w:tc>
              <w:tc>
                <w:tcPr>
                  <w:tcW w:w="1275" w:type="dxa"/>
                  <w:vAlign w:val="center"/>
                </w:tcPr>
                <w:p w:rsidR="00982097" w:rsidRPr="00905314" w:rsidRDefault="006D5E98" w:rsidP="00A76A03">
                  <w:pPr>
                    <w:adjustRightInd w:val="0"/>
                    <w:snapToGrid w:val="0"/>
                    <w:jc w:val="center"/>
                    <w:rPr>
                      <w:color w:val="0D0D0D" w:themeColor="text1" w:themeTint="F2"/>
                      <w:szCs w:val="21"/>
                    </w:rPr>
                  </w:pPr>
                  <w:r w:rsidRPr="00905314">
                    <w:rPr>
                      <w:rFonts w:hint="eastAsia"/>
                      <w:color w:val="0D0D0D" w:themeColor="text1" w:themeTint="F2"/>
                      <w:szCs w:val="21"/>
                    </w:rPr>
                    <w:t>颗粒物</w:t>
                  </w:r>
                </w:p>
              </w:tc>
              <w:tc>
                <w:tcPr>
                  <w:tcW w:w="1418" w:type="dxa"/>
                  <w:vAlign w:val="center"/>
                </w:tcPr>
                <w:p w:rsidR="00982097" w:rsidRPr="00905314" w:rsidRDefault="006D5E98" w:rsidP="00A76A03">
                  <w:pPr>
                    <w:ind w:leftChars="-50" w:left="-105" w:rightChars="-50" w:right="-105"/>
                    <w:jc w:val="center"/>
                    <w:rPr>
                      <w:color w:val="0D0D0D" w:themeColor="text1" w:themeTint="F2"/>
                      <w:szCs w:val="21"/>
                    </w:rPr>
                  </w:pPr>
                  <w:r w:rsidRPr="00905314">
                    <w:rPr>
                      <w:rFonts w:hint="eastAsia"/>
                      <w:color w:val="0D0D0D" w:themeColor="text1" w:themeTint="F2"/>
                      <w:szCs w:val="21"/>
                    </w:rPr>
                    <w:t>焊接</w:t>
                  </w:r>
                </w:p>
              </w:tc>
              <w:tc>
                <w:tcPr>
                  <w:tcW w:w="992" w:type="dxa"/>
                  <w:vAlign w:val="center"/>
                </w:tcPr>
                <w:p w:rsidR="00982097" w:rsidRPr="00905314" w:rsidRDefault="00982097" w:rsidP="006D5E98">
                  <w:pPr>
                    <w:jc w:val="center"/>
                    <w:rPr>
                      <w:color w:val="0D0D0D" w:themeColor="text1" w:themeTint="F2"/>
                      <w:szCs w:val="21"/>
                    </w:rPr>
                  </w:pPr>
                  <w:r w:rsidRPr="00905314">
                    <w:rPr>
                      <w:color w:val="0D0D0D" w:themeColor="text1" w:themeTint="F2"/>
                      <w:szCs w:val="21"/>
                    </w:rPr>
                    <w:t>0.0</w:t>
                  </w:r>
                  <w:r w:rsidRPr="00905314">
                    <w:rPr>
                      <w:rFonts w:hint="eastAsia"/>
                      <w:color w:val="0D0D0D" w:themeColor="text1" w:themeTint="F2"/>
                      <w:szCs w:val="21"/>
                    </w:rPr>
                    <w:t>0</w:t>
                  </w:r>
                  <w:r w:rsidR="006D5E98" w:rsidRPr="00905314">
                    <w:rPr>
                      <w:rFonts w:hint="eastAsia"/>
                      <w:color w:val="0D0D0D" w:themeColor="text1" w:themeTint="F2"/>
                      <w:szCs w:val="21"/>
                    </w:rPr>
                    <w:t>8</w:t>
                  </w:r>
                </w:p>
              </w:tc>
              <w:tc>
                <w:tcPr>
                  <w:tcW w:w="1134" w:type="dxa"/>
                  <w:vAlign w:val="center"/>
                </w:tcPr>
                <w:p w:rsidR="00982097" w:rsidRPr="00905314" w:rsidRDefault="00982097" w:rsidP="006D5E98">
                  <w:pPr>
                    <w:pStyle w:val="aff1"/>
                    <w:spacing w:before="0" w:beforeAutospacing="0" w:after="0" w:afterAutospacing="0"/>
                    <w:jc w:val="center"/>
                    <w:rPr>
                      <w:rFonts w:ascii="Times New Roman" w:hAnsi="Times New Roman"/>
                      <w:color w:val="0D0D0D" w:themeColor="text1" w:themeTint="F2"/>
                      <w:sz w:val="21"/>
                      <w:szCs w:val="21"/>
                      <w:lang w:val="en-US" w:eastAsia="zh-CN"/>
                    </w:rPr>
                  </w:pPr>
                  <w:r w:rsidRPr="00905314">
                    <w:rPr>
                      <w:rFonts w:ascii="Times New Roman" w:hAnsi="Times New Roman" w:hint="eastAsia"/>
                      <w:color w:val="0D0D0D" w:themeColor="text1" w:themeTint="F2"/>
                      <w:sz w:val="21"/>
                      <w:szCs w:val="21"/>
                      <w:lang w:val="en-US" w:eastAsia="zh-CN"/>
                    </w:rPr>
                    <w:t>0.00</w:t>
                  </w:r>
                  <w:r w:rsidR="006D5E98" w:rsidRPr="00905314">
                    <w:rPr>
                      <w:rFonts w:ascii="Times New Roman" w:hAnsi="Times New Roman" w:hint="eastAsia"/>
                      <w:color w:val="0D0D0D" w:themeColor="text1" w:themeTint="F2"/>
                      <w:sz w:val="21"/>
                      <w:szCs w:val="21"/>
                      <w:lang w:val="en-US" w:eastAsia="zh-CN"/>
                    </w:rPr>
                    <w:t>33</w:t>
                  </w:r>
                </w:p>
              </w:tc>
              <w:tc>
                <w:tcPr>
                  <w:tcW w:w="1126" w:type="dxa"/>
                  <w:vAlign w:val="center"/>
                </w:tcPr>
                <w:p w:rsidR="00982097" w:rsidRPr="00905314" w:rsidRDefault="006D5E98" w:rsidP="006D5E98">
                  <w:pPr>
                    <w:pStyle w:val="aff1"/>
                    <w:spacing w:before="0" w:beforeAutospacing="0" w:after="0" w:afterAutospacing="0"/>
                    <w:jc w:val="center"/>
                    <w:rPr>
                      <w:rFonts w:ascii="Times New Roman" w:hAnsi="Times New Roman"/>
                      <w:color w:val="0D0D0D" w:themeColor="text1" w:themeTint="F2"/>
                      <w:sz w:val="21"/>
                      <w:szCs w:val="21"/>
                      <w:lang w:eastAsia="zh-CN"/>
                    </w:rPr>
                  </w:pPr>
                  <w:r w:rsidRPr="00905314">
                    <w:rPr>
                      <w:rFonts w:ascii="Times New Roman" w:hAnsi="Times New Roman" w:hint="eastAsia"/>
                      <w:color w:val="0D0D0D" w:themeColor="text1" w:themeTint="F2"/>
                      <w:sz w:val="21"/>
                      <w:szCs w:val="21"/>
                      <w:lang w:eastAsia="zh-CN"/>
                    </w:rPr>
                    <w:t>80</w:t>
                  </w:r>
                  <w:r w:rsidR="00982097" w:rsidRPr="00905314">
                    <w:rPr>
                      <w:rFonts w:ascii="Times New Roman" w:hAnsi="Times New Roman" w:hint="eastAsia"/>
                      <w:color w:val="0D0D0D" w:themeColor="text1" w:themeTint="F2"/>
                      <w:sz w:val="21"/>
                      <w:szCs w:val="21"/>
                      <w:lang w:eastAsia="zh-CN"/>
                    </w:rPr>
                    <w:t>×</w:t>
                  </w:r>
                  <w:r w:rsidRPr="00905314">
                    <w:rPr>
                      <w:rFonts w:ascii="Times New Roman" w:hAnsi="Times New Roman" w:hint="eastAsia"/>
                      <w:color w:val="0D0D0D" w:themeColor="text1" w:themeTint="F2"/>
                      <w:sz w:val="21"/>
                      <w:szCs w:val="21"/>
                      <w:lang w:eastAsia="zh-CN"/>
                    </w:rPr>
                    <w:t>25</w:t>
                  </w:r>
                </w:p>
              </w:tc>
              <w:tc>
                <w:tcPr>
                  <w:tcW w:w="991" w:type="dxa"/>
                  <w:vAlign w:val="center"/>
                </w:tcPr>
                <w:p w:rsidR="00982097" w:rsidRPr="00905314" w:rsidRDefault="00905314" w:rsidP="00A76A03">
                  <w:pPr>
                    <w:pStyle w:val="aff1"/>
                    <w:spacing w:before="0" w:beforeAutospacing="0" w:after="0" w:afterAutospacing="0"/>
                    <w:jc w:val="center"/>
                    <w:rPr>
                      <w:rFonts w:ascii="Times New Roman" w:hAnsi="Times New Roman"/>
                      <w:color w:val="0D0D0D" w:themeColor="text1" w:themeTint="F2"/>
                      <w:sz w:val="21"/>
                      <w:szCs w:val="21"/>
                      <w:lang w:val="en-US" w:eastAsia="zh-CN"/>
                    </w:rPr>
                  </w:pPr>
                  <w:r w:rsidRPr="00905314">
                    <w:rPr>
                      <w:rFonts w:ascii="Times New Roman" w:hAnsi="Times New Roman" w:hint="eastAsia"/>
                      <w:color w:val="0D0D0D" w:themeColor="text1" w:themeTint="F2"/>
                      <w:sz w:val="21"/>
                      <w:szCs w:val="21"/>
                      <w:lang w:val="en-US" w:eastAsia="zh-CN"/>
                    </w:rPr>
                    <w:t>10</w:t>
                  </w:r>
                </w:p>
              </w:tc>
              <w:tc>
                <w:tcPr>
                  <w:tcW w:w="1035" w:type="dxa"/>
                  <w:vAlign w:val="center"/>
                </w:tcPr>
                <w:p w:rsidR="00982097" w:rsidRPr="00905314" w:rsidRDefault="006D5E98" w:rsidP="00A76A03">
                  <w:pPr>
                    <w:jc w:val="center"/>
                    <w:rPr>
                      <w:color w:val="0D0D0D" w:themeColor="text1" w:themeTint="F2"/>
                      <w:szCs w:val="21"/>
                    </w:rPr>
                  </w:pPr>
                  <w:r w:rsidRPr="00905314">
                    <w:rPr>
                      <w:rFonts w:hint="eastAsia"/>
                      <w:color w:val="0D0D0D" w:themeColor="text1" w:themeTint="F2"/>
                      <w:szCs w:val="21"/>
                    </w:rPr>
                    <w:t>24</w:t>
                  </w:r>
                  <w:r w:rsidR="00982097" w:rsidRPr="00905314">
                    <w:rPr>
                      <w:rFonts w:hint="eastAsia"/>
                      <w:color w:val="0D0D0D" w:themeColor="text1" w:themeTint="F2"/>
                      <w:szCs w:val="21"/>
                    </w:rPr>
                    <w:t>00</w:t>
                  </w:r>
                </w:p>
              </w:tc>
            </w:tr>
            <w:tr w:rsidR="00D54655" w:rsidRPr="00905314" w:rsidTr="00A76A03">
              <w:trPr>
                <w:trHeight w:val="447"/>
                <w:jc w:val="center"/>
              </w:trPr>
              <w:tc>
                <w:tcPr>
                  <w:tcW w:w="993" w:type="dxa"/>
                  <w:vAlign w:val="center"/>
                </w:tcPr>
                <w:p w:rsidR="00D54655" w:rsidRPr="00905314" w:rsidRDefault="00D54655" w:rsidP="00A76A03">
                  <w:pPr>
                    <w:jc w:val="center"/>
                    <w:rPr>
                      <w:rFonts w:hint="eastAsia"/>
                      <w:color w:val="0D0D0D" w:themeColor="text1" w:themeTint="F2"/>
                      <w:szCs w:val="21"/>
                    </w:rPr>
                  </w:pPr>
                  <w:r>
                    <w:rPr>
                      <w:rFonts w:hint="eastAsia"/>
                      <w:color w:val="0D0D0D" w:themeColor="text1" w:themeTint="F2"/>
                      <w:szCs w:val="21"/>
                    </w:rPr>
                    <w:t>2#</w:t>
                  </w:r>
                  <w:r>
                    <w:rPr>
                      <w:rFonts w:hint="eastAsia"/>
                      <w:color w:val="0D0D0D" w:themeColor="text1" w:themeTint="F2"/>
                      <w:szCs w:val="21"/>
                    </w:rPr>
                    <w:t>厂房</w:t>
                  </w:r>
                </w:p>
              </w:tc>
              <w:tc>
                <w:tcPr>
                  <w:tcW w:w="1275" w:type="dxa"/>
                  <w:vAlign w:val="center"/>
                </w:tcPr>
                <w:p w:rsidR="00D54655" w:rsidRPr="009C29C9" w:rsidRDefault="00D54655" w:rsidP="009C29C9">
                  <w:pPr>
                    <w:adjustRightInd w:val="0"/>
                    <w:snapToGrid w:val="0"/>
                    <w:ind w:leftChars="-50" w:left="-105" w:rightChars="-50" w:right="-105"/>
                    <w:jc w:val="center"/>
                    <w:rPr>
                      <w:rFonts w:hint="eastAsia"/>
                      <w:szCs w:val="21"/>
                    </w:rPr>
                  </w:pPr>
                  <w:r>
                    <w:rPr>
                      <w:szCs w:val="21"/>
                    </w:rPr>
                    <w:t>非甲烷总烃</w:t>
                  </w:r>
                </w:p>
              </w:tc>
              <w:tc>
                <w:tcPr>
                  <w:tcW w:w="1418" w:type="dxa"/>
                  <w:vAlign w:val="center"/>
                </w:tcPr>
                <w:p w:rsidR="00D54655" w:rsidRPr="00905314" w:rsidRDefault="00D54655" w:rsidP="00A76A03">
                  <w:pPr>
                    <w:ind w:leftChars="-50" w:left="-105" w:rightChars="-50" w:right="-105"/>
                    <w:jc w:val="center"/>
                    <w:rPr>
                      <w:rFonts w:hint="eastAsia"/>
                      <w:color w:val="0D0D0D" w:themeColor="text1" w:themeTint="F2"/>
                      <w:szCs w:val="21"/>
                    </w:rPr>
                  </w:pPr>
                  <w:r>
                    <w:rPr>
                      <w:rFonts w:hint="eastAsia"/>
                      <w:color w:val="0D0D0D" w:themeColor="text1" w:themeTint="F2"/>
                      <w:szCs w:val="21"/>
                    </w:rPr>
                    <w:t>固化</w:t>
                  </w:r>
                </w:p>
              </w:tc>
              <w:tc>
                <w:tcPr>
                  <w:tcW w:w="992" w:type="dxa"/>
                  <w:vAlign w:val="center"/>
                </w:tcPr>
                <w:p w:rsidR="00D54655" w:rsidRPr="00905314" w:rsidRDefault="00D54655" w:rsidP="006D5E98">
                  <w:pPr>
                    <w:jc w:val="center"/>
                    <w:rPr>
                      <w:color w:val="0D0D0D" w:themeColor="text1" w:themeTint="F2"/>
                      <w:szCs w:val="21"/>
                    </w:rPr>
                  </w:pPr>
                  <w:r>
                    <w:rPr>
                      <w:rFonts w:hint="eastAsia"/>
                      <w:color w:val="0D0D0D" w:themeColor="text1" w:themeTint="F2"/>
                      <w:szCs w:val="21"/>
                    </w:rPr>
                    <w:t>0.0007</w:t>
                  </w:r>
                </w:p>
              </w:tc>
              <w:tc>
                <w:tcPr>
                  <w:tcW w:w="1134" w:type="dxa"/>
                  <w:vAlign w:val="center"/>
                </w:tcPr>
                <w:p w:rsidR="00D54655" w:rsidRPr="00905314" w:rsidRDefault="00D54655" w:rsidP="006D5E98">
                  <w:pPr>
                    <w:pStyle w:val="aff1"/>
                    <w:spacing w:before="0" w:beforeAutospacing="0" w:after="0" w:afterAutospacing="0"/>
                    <w:jc w:val="center"/>
                    <w:rPr>
                      <w:rFonts w:ascii="Times New Roman" w:hAnsi="Times New Roman" w:hint="eastAsia"/>
                      <w:color w:val="0D0D0D" w:themeColor="text1" w:themeTint="F2"/>
                      <w:sz w:val="21"/>
                      <w:szCs w:val="21"/>
                      <w:lang w:val="en-US" w:eastAsia="zh-CN"/>
                    </w:rPr>
                  </w:pPr>
                  <w:r>
                    <w:rPr>
                      <w:rFonts w:ascii="Times New Roman" w:hAnsi="Times New Roman" w:hint="eastAsia"/>
                      <w:color w:val="0D0D0D" w:themeColor="text1" w:themeTint="F2"/>
                      <w:sz w:val="21"/>
                      <w:szCs w:val="21"/>
                      <w:lang w:val="en-US" w:eastAsia="zh-CN"/>
                    </w:rPr>
                    <w:t>0.0003</w:t>
                  </w:r>
                </w:p>
              </w:tc>
              <w:tc>
                <w:tcPr>
                  <w:tcW w:w="1126" w:type="dxa"/>
                  <w:vAlign w:val="center"/>
                </w:tcPr>
                <w:p w:rsidR="00D54655" w:rsidRPr="00905314" w:rsidRDefault="00D54655" w:rsidP="006D5E98">
                  <w:pPr>
                    <w:pStyle w:val="aff1"/>
                    <w:spacing w:before="0" w:beforeAutospacing="0" w:after="0" w:afterAutospacing="0"/>
                    <w:jc w:val="center"/>
                    <w:rPr>
                      <w:rFonts w:ascii="Times New Roman" w:hAnsi="Times New Roman" w:hint="eastAsia"/>
                      <w:color w:val="0D0D0D" w:themeColor="text1" w:themeTint="F2"/>
                      <w:sz w:val="21"/>
                      <w:szCs w:val="21"/>
                      <w:lang w:eastAsia="zh-CN"/>
                    </w:rPr>
                  </w:pPr>
                  <w:r w:rsidRPr="00905314">
                    <w:rPr>
                      <w:rFonts w:ascii="Times New Roman" w:hAnsi="Times New Roman" w:hint="eastAsia"/>
                      <w:color w:val="0D0D0D" w:themeColor="text1" w:themeTint="F2"/>
                      <w:sz w:val="21"/>
                      <w:szCs w:val="21"/>
                      <w:lang w:eastAsia="zh-CN"/>
                    </w:rPr>
                    <w:t>80</w:t>
                  </w:r>
                  <w:r w:rsidRPr="00905314">
                    <w:rPr>
                      <w:rFonts w:ascii="Times New Roman" w:hAnsi="Times New Roman" w:hint="eastAsia"/>
                      <w:color w:val="0D0D0D" w:themeColor="text1" w:themeTint="F2"/>
                      <w:sz w:val="21"/>
                      <w:szCs w:val="21"/>
                      <w:lang w:eastAsia="zh-CN"/>
                    </w:rPr>
                    <w:t>×</w:t>
                  </w:r>
                  <w:r w:rsidRPr="00905314">
                    <w:rPr>
                      <w:rFonts w:ascii="Times New Roman" w:hAnsi="Times New Roman" w:hint="eastAsia"/>
                      <w:color w:val="0D0D0D" w:themeColor="text1" w:themeTint="F2"/>
                      <w:sz w:val="21"/>
                      <w:szCs w:val="21"/>
                      <w:lang w:eastAsia="zh-CN"/>
                    </w:rPr>
                    <w:t>25</w:t>
                  </w:r>
                </w:p>
              </w:tc>
              <w:tc>
                <w:tcPr>
                  <w:tcW w:w="991" w:type="dxa"/>
                  <w:vAlign w:val="center"/>
                </w:tcPr>
                <w:p w:rsidR="00D54655" w:rsidRPr="00905314" w:rsidRDefault="00D54655" w:rsidP="0075787B">
                  <w:pPr>
                    <w:pStyle w:val="aff1"/>
                    <w:spacing w:before="0" w:beforeAutospacing="0" w:after="0" w:afterAutospacing="0"/>
                    <w:jc w:val="center"/>
                    <w:rPr>
                      <w:rFonts w:ascii="Times New Roman" w:hAnsi="Times New Roman"/>
                      <w:color w:val="0D0D0D" w:themeColor="text1" w:themeTint="F2"/>
                      <w:sz w:val="21"/>
                      <w:szCs w:val="21"/>
                      <w:lang w:val="en-US" w:eastAsia="zh-CN"/>
                    </w:rPr>
                  </w:pPr>
                  <w:r w:rsidRPr="00905314">
                    <w:rPr>
                      <w:rFonts w:ascii="Times New Roman" w:hAnsi="Times New Roman" w:hint="eastAsia"/>
                      <w:color w:val="0D0D0D" w:themeColor="text1" w:themeTint="F2"/>
                      <w:sz w:val="21"/>
                      <w:szCs w:val="21"/>
                      <w:lang w:val="en-US" w:eastAsia="zh-CN"/>
                    </w:rPr>
                    <w:t>10</w:t>
                  </w:r>
                </w:p>
              </w:tc>
              <w:tc>
                <w:tcPr>
                  <w:tcW w:w="1035" w:type="dxa"/>
                  <w:vAlign w:val="center"/>
                </w:tcPr>
                <w:p w:rsidR="00D54655" w:rsidRPr="00905314" w:rsidRDefault="00D54655" w:rsidP="0075787B">
                  <w:pPr>
                    <w:jc w:val="center"/>
                    <w:rPr>
                      <w:color w:val="0D0D0D" w:themeColor="text1" w:themeTint="F2"/>
                      <w:szCs w:val="21"/>
                    </w:rPr>
                  </w:pPr>
                  <w:r w:rsidRPr="00905314">
                    <w:rPr>
                      <w:rFonts w:hint="eastAsia"/>
                      <w:color w:val="0D0D0D" w:themeColor="text1" w:themeTint="F2"/>
                      <w:szCs w:val="21"/>
                    </w:rPr>
                    <w:t>2400</w:t>
                  </w:r>
                </w:p>
              </w:tc>
            </w:tr>
          </w:tbl>
          <w:p w:rsidR="000D0124" w:rsidRDefault="000D0124" w:rsidP="00C0298B">
            <w:pPr>
              <w:autoSpaceDE w:val="0"/>
              <w:autoSpaceDN w:val="0"/>
              <w:snapToGrid w:val="0"/>
              <w:spacing w:line="360" w:lineRule="auto"/>
              <w:ind w:firstLineChars="200" w:firstLine="480"/>
              <w:jc w:val="left"/>
              <w:rPr>
                <w:sz w:val="24"/>
              </w:rPr>
            </w:pPr>
          </w:p>
          <w:p w:rsidR="000D0124" w:rsidRPr="008F4148" w:rsidRDefault="00A642CD" w:rsidP="008F4148">
            <w:pPr>
              <w:autoSpaceDE w:val="0"/>
              <w:autoSpaceDN w:val="0"/>
              <w:adjustRightInd w:val="0"/>
              <w:spacing w:line="360" w:lineRule="auto"/>
              <w:ind w:firstLineChars="200" w:firstLine="480"/>
              <w:jc w:val="left"/>
              <w:rPr>
                <w:rFonts w:hAnsi="宋体"/>
                <w:sz w:val="24"/>
              </w:rPr>
            </w:pPr>
            <w:r>
              <w:rPr>
                <w:rFonts w:hAnsi="宋体" w:hint="eastAsia"/>
                <w:sz w:val="24"/>
              </w:rPr>
              <w:t>（</w:t>
            </w:r>
            <w:r>
              <w:rPr>
                <w:rFonts w:hAnsi="宋体" w:hint="eastAsia"/>
                <w:sz w:val="24"/>
              </w:rPr>
              <w:t>2</w:t>
            </w:r>
            <w:r>
              <w:rPr>
                <w:rFonts w:hAnsi="宋体" w:hint="eastAsia"/>
                <w:sz w:val="24"/>
              </w:rPr>
              <w:t>）</w:t>
            </w:r>
            <w:r w:rsidR="000D0124" w:rsidRPr="008F4148">
              <w:rPr>
                <w:rFonts w:hAnsi="宋体" w:hint="eastAsia"/>
                <w:sz w:val="24"/>
              </w:rPr>
              <w:t>初步预测（估算模式）</w:t>
            </w:r>
          </w:p>
          <w:p w:rsidR="000D0124" w:rsidRDefault="000D0124" w:rsidP="00C0298B">
            <w:pPr>
              <w:spacing w:line="360" w:lineRule="auto"/>
              <w:ind w:firstLineChars="200" w:firstLine="480"/>
              <w:rPr>
                <w:sz w:val="24"/>
              </w:rPr>
            </w:pPr>
            <w:r w:rsidRPr="0015144F">
              <w:rPr>
                <w:sz w:val="24"/>
              </w:rPr>
              <w:t>根据</w:t>
            </w:r>
            <w:r w:rsidRPr="0015144F">
              <w:rPr>
                <w:sz w:val="24"/>
              </w:rPr>
              <w:t>HJ2.2-20</w:t>
            </w:r>
            <w:r>
              <w:rPr>
                <w:rFonts w:hint="eastAsia"/>
                <w:sz w:val="24"/>
              </w:rPr>
              <w:t>1</w:t>
            </w:r>
            <w:r w:rsidRPr="0015144F">
              <w:rPr>
                <w:sz w:val="24"/>
              </w:rPr>
              <w:t>8</w:t>
            </w:r>
            <w:r w:rsidRPr="0015144F">
              <w:rPr>
                <w:sz w:val="24"/>
              </w:rPr>
              <w:t>《环境影响评价技术导则</w:t>
            </w:r>
            <w:r w:rsidRPr="0015144F">
              <w:rPr>
                <w:sz w:val="24"/>
              </w:rPr>
              <w:t xml:space="preserve"> </w:t>
            </w:r>
            <w:r w:rsidRPr="0015144F">
              <w:rPr>
                <w:sz w:val="24"/>
              </w:rPr>
              <w:t>大气环境》要求，采用导则推荐的估算模式</w:t>
            </w:r>
            <w:r>
              <w:rPr>
                <w:rFonts w:hint="eastAsia"/>
                <w:sz w:val="24"/>
              </w:rPr>
              <w:t>（</w:t>
            </w:r>
            <w:r>
              <w:rPr>
                <w:rFonts w:hint="eastAsia"/>
                <w:sz w:val="24"/>
              </w:rPr>
              <w:t>AERSCREEN</w:t>
            </w:r>
            <w:r>
              <w:rPr>
                <w:rFonts w:hint="eastAsia"/>
                <w:sz w:val="24"/>
              </w:rPr>
              <w:t>），预测项目主要大气污染物的最大地面浓度、占标率，确定大气环境影响评价工作等级。</w:t>
            </w:r>
          </w:p>
          <w:p w:rsidR="000D0124" w:rsidRPr="000C5713" w:rsidRDefault="000D0124" w:rsidP="00AA157D">
            <w:pPr>
              <w:spacing w:beforeLines="50" w:before="156"/>
              <w:jc w:val="center"/>
              <w:rPr>
                <w:rFonts w:hAnsi="宋体"/>
                <w:b/>
                <w:sz w:val="24"/>
              </w:rPr>
            </w:pPr>
            <w:r w:rsidRPr="000C5713">
              <w:rPr>
                <w:rFonts w:hAnsi="宋体"/>
                <w:b/>
                <w:sz w:val="24"/>
              </w:rPr>
              <w:t>表</w:t>
            </w:r>
            <w:r w:rsidR="00AA157D">
              <w:rPr>
                <w:rFonts w:hAnsi="宋体" w:hint="eastAsia"/>
                <w:b/>
                <w:sz w:val="24"/>
              </w:rPr>
              <w:t>3</w:t>
            </w:r>
            <w:r w:rsidR="0029316F">
              <w:rPr>
                <w:rFonts w:hAnsi="宋体" w:hint="eastAsia"/>
                <w:b/>
                <w:sz w:val="24"/>
              </w:rPr>
              <w:t>3</w:t>
            </w:r>
            <w:r w:rsidRPr="000C5713">
              <w:rPr>
                <w:rFonts w:hAnsi="宋体" w:hint="eastAsia"/>
                <w:b/>
                <w:sz w:val="24"/>
              </w:rPr>
              <w:t xml:space="preserve"> </w:t>
            </w:r>
            <w:r w:rsidRPr="000C5713">
              <w:rPr>
                <w:rFonts w:hAnsi="宋体"/>
                <w:b/>
                <w:sz w:val="24"/>
              </w:rPr>
              <w:t xml:space="preserve"> </w:t>
            </w:r>
            <w:r>
              <w:rPr>
                <w:rFonts w:hAnsi="宋体" w:hint="eastAsia"/>
                <w:b/>
                <w:sz w:val="24"/>
              </w:rPr>
              <w:t>评价工作等级分级依据一览表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801"/>
              <w:gridCol w:w="5163"/>
            </w:tblGrid>
            <w:tr w:rsidR="000D0124" w:rsidRPr="00581CA6" w:rsidTr="00C0298B">
              <w:trPr>
                <w:trHeight w:val="285"/>
                <w:jc w:val="center"/>
              </w:trPr>
              <w:tc>
                <w:tcPr>
                  <w:tcW w:w="3801" w:type="dxa"/>
                  <w:vAlign w:val="center"/>
                </w:tcPr>
                <w:p w:rsidR="000D0124" w:rsidRPr="00581CA6" w:rsidRDefault="000D0124" w:rsidP="00C0298B">
                  <w:pPr>
                    <w:adjustRightInd w:val="0"/>
                    <w:snapToGrid w:val="0"/>
                    <w:jc w:val="center"/>
                    <w:rPr>
                      <w:b/>
                      <w:szCs w:val="21"/>
                    </w:rPr>
                  </w:pPr>
                  <w:r>
                    <w:rPr>
                      <w:b/>
                      <w:szCs w:val="21"/>
                    </w:rPr>
                    <w:t>评价工作等级</w:t>
                  </w:r>
                </w:p>
              </w:tc>
              <w:tc>
                <w:tcPr>
                  <w:tcW w:w="5163" w:type="dxa"/>
                  <w:vAlign w:val="center"/>
                </w:tcPr>
                <w:p w:rsidR="000D0124" w:rsidRPr="001C0FAA" w:rsidRDefault="000D0124" w:rsidP="00C0298B">
                  <w:pPr>
                    <w:adjustRightInd w:val="0"/>
                    <w:snapToGrid w:val="0"/>
                    <w:jc w:val="center"/>
                    <w:rPr>
                      <w:b/>
                      <w:color w:val="0D0D0D"/>
                      <w:szCs w:val="21"/>
                    </w:rPr>
                  </w:pPr>
                  <w:r>
                    <w:rPr>
                      <w:b/>
                      <w:color w:val="0D0D0D"/>
                      <w:szCs w:val="21"/>
                    </w:rPr>
                    <w:t>评价工作分级依据</w:t>
                  </w:r>
                </w:p>
              </w:tc>
            </w:tr>
            <w:tr w:rsidR="000D0124" w:rsidRPr="00581CA6" w:rsidTr="00C0298B">
              <w:trPr>
                <w:trHeight w:val="285"/>
                <w:jc w:val="center"/>
              </w:trPr>
              <w:tc>
                <w:tcPr>
                  <w:tcW w:w="3801" w:type="dxa"/>
                  <w:vAlign w:val="center"/>
                </w:tcPr>
                <w:p w:rsidR="000D0124" w:rsidRDefault="000D0124" w:rsidP="00C0298B">
                  <w:pPr>
                    <w:ind w:leftChars="-50" w:left="-105" w:rightChars="-50" w:right="-105"/>
                    <w:jc w:val="center"/>
                    <w:rPr>
                      <w:szCs w:val="21"/>
                    </w:rPr>
                  </w:pPr>
                  <w:r>
                    <w:rPr>
                      <w:rFonts w:hint="eastAsia"/>
                      <w:szCs w:val="21"/>
                    </w:rPr>
                    <w:t>一级</w:t>
                  </w:r>
                </w:p>
              </w:tc>
              <w:tc>
                <w:tcPr>
                  <w:tcW w:w="5163" w:type="dxa"/>
                  <w:vAlign w:val="center"/>
                </w:tcPr>
                <w:p w:rsidR="000D0124" w:rsidRDefault="000D0124" w:rsidP="00C0298B">
                  <w:pPr>
                    <w:jc w:val="center"/>
                    <w:rPr>
                      <w:szCs w:val="21"/>
                    </w:rPr>
                  </w:pPr>
                  <w:r>
                    <w:rPr>
                      <w:rFonts w:hint="eastAsia"/>
                      <w:szCs w:val="21"/>
                    </w:rPr>
                    <w:t>Pmax</w:t>
                  </w:r>
                  <w:r>
                    <w:rPr>
                      <w:rFonts w:ascii="宋体" w:hAnsi="宋体" w:hint="eastAsia"/>
                      <w:szCs w:val="21"/>
                    </w:rPr>
                    <w:t>≧</w:t>
                  </w:r>
                  <w:r>
                    <w:rPr>
                      <w:rFonts w:hint="eastAsia"/>
                      <w:szCs w:val="21"/>
                    </w:rPr>
                    <w:t>10%</w:t>
                  </w:r>
                </w:p>
              </w:tc>
            </w:tr>
            <w:tr w:rsidR="000D0124" w:rsidRPr="00581CA6" w:rsidTr="00C0298B">
              <w:trPr>
                <w:trHeight w:val="285"/>
                <w:jc w:val="center"/>
              </w:trPr>
              <w:tc>
                <w:tcPr>
                  <w:tcW w:w="3801" w:type="dxa"/>
                  <w:vAlign w:val="center"/>
                </w:tcPr>
                <w:p w:rsidR="000D0124" w:rsidRPr="00581CA6" w:rsidRDefault="000D0124" w:rsidP="00C0298B">
                  <w:pPr>
                    <w:ind w:leftChars="-50" w:left="-105" w:rightChars="-50" w:right="-105"/>
                    <w:jc w:val="center"/>
                    <w:rPr>
                      <w:szCs w:val="21"/>
                    </w:rPr>
                  </w:pPr>
                  <w:r>
                    <w:rPr>
                      <w:szCs w:val="21"/>
                    </w:rPr>
                    <w:t>二级</w:t>
                  </w:r>
                </w:p>
              </w:tc>
              <w:tc>
                <w:tcPr>
                  <w:tcW w:w="5163" w:type="dxa"/>
                  <w:vAlign w:val="center"/>
                </w:tcPr>
                <w:p w:rsidR="000D0124" w:rsidRPr="00581CA6" w:rsidRDefault="000D0124" w:rsidP="00C0298B">
                  <w:pPr>
                    <w:jc w:val="center"/>
                    <w:rPr>
                      <w:szCs w:val="21"/>
                    </w:rPr>
                  </w:pPr>
                  <w:r>
                    <w:rPr>
                      <w:rFonts w:hint="eastAsia"/>
                      <w:szCs w:val="21"/>
                    </w:rPr>
                    <w:t>1%</w:t>
                  </w:r>
                  <w:r>
                    <w:rPr>
                      <w:rFonts w:ascii="宋体" w:hAnsi="宋体" w:hint="eastAsia"/>
                      <w:szCs w:val="21"/>
                    </w:rPr>
                    <w:t>≤</w:t>
                  </w:r>
                  <w:r>
                    <w:rPr>
                      <w:rFonts w:hint="eastAsia"/>
                      <w:szCs w:val="21"/>
                    </w:rPr>
                    <w:t>Pmax</w:t>
                  </w:r>
                  <w:r>
                    <w:rPr>
                      <w:rFonts w:ascii="宋体" w:hAnsi="宋体" w:hint="eastAsia"/>
                      <w:szCs w:val="21"/>
                    </w:rPr>
                    <w:t>＜</w:t>
                  </w:r>
                  <w:r>
                    <w:rPr>
                      <w:rFonts w:hint="eastAsia"/>
                      <w:szCs w:val="21"/>
                    </w:rPr>
                    <w:t>10%</w:t>
                  </w:r>
                </w:p>
              </w:tc>
            </w:tr>
            <w:tr w:rsidR="000D0124" w:rsidRPr="00581CA6" w:rsidTr="00C0298B">
              <w:trPr>
                <w:trHeight w:val="285"/>
                <w:jc w:val="center"/>
              </w:trPr>
              <w:tc>
                <w:tcPr>
                  <w:tcW w:w="3801" w:type="dxa"/>
                  <w:vAlign w:val="center"/>
                </w:tcPr>
                <w:p w:rsidR="000D0124" w:rsidRDefault="000D0124" w:rsidP="00C0298B">
                  <w:pPr>
                    <w:ind w:leftChars="-50" w:left="-105" w:rightChars="-50" w:right="-105"/>
                    <w:jc w:val="center"/>
                    <w:rPr>
                      <w:szCs w:val="21"/>
                    </w:rPr>
                  </w:pPr>
                  <w:r>
                    <w:rPr>
                      <w:rFonts w:hint="eastAsia"/>
                      <w:szCs w:val="21"/>
                    </w:rPr>
                    <w:t>三级</w:t>
                  </w:r>
                </w:p>
              </w:tc>
              <w:tc>
                <w:tcPr>
                  <w:tcW w:w="5163" w:type="dxa"/>
                  <w:vAlign w:val="center"/>
                </w:tcPr>
                <w:p w:rsidR="000D0124" w:rsidRDefault="000D0124" w:rsidP="00C0298B">
                  <w:pPr>
                    <w:jc w:val="center"/>
                    <w:rPr>
                      <w:szCs w:val="21"/>
                    </w:rPr>
                  </w:pPr>
                  <w:r>
                    <w:rPr>
                      <w:rFonts w:hint="eastAsia"/>
                      <w:szCs w:val="21"/>
                    </w:rPr>
                    <w:t>Pmax</w:t>
                  </w:r>
                  <w:r>
                    <w:rPr>
                      <w:rFonts w:ascii="宋体" w:hAnsi="宋体" w:hint="eastAsia"/>
                      <w:szCs w:val="21"/>
                    </w:rPr>
                    <w:t>＜</w:t>
                  </w:r>
                  <w:r>
                    <w:rPr>
                      <w:rFonts w:hint="eastAsia"/>
                      <w:szCs w:val="21"/>
                    </w:rPr>
                    <w:t>1%</w:t>
                  </w:r>
                </w:p>
              </w:tc>
            </w:tr>
          </w:tbl>
          <w:p w:rsidR="000D0124" w:rsidRPr="00DB753F" w:rsidRDefault="000D0124" w:rsidP="0029316F">
            <w:pPr>
              <w:spacing w:line="360" w:lineRule="auto"/>
              <w:ind w:firstLineChars="200" w:firstLine="480"/>
              <w:rPr>
                <w:sz w:val="24"/>
              </w:rPr>
            </w:pPr>
            <w:r>
              <w:rPr>
                <w:rFonts w:hint="eastAsia"/>
                <w:sz w:val="24"/>
              </w:rPr>
              <w:t>本项目估算模型各参数见表</w:t>
            </w:r>
            <w:r w:rsidR="00AA157D">
              <w:rPr>
                <w:rFonts w:hint="eastAsia"/>
                <w:sz w:val="24"/>
              </w:rPr>
              <w:t>3</w:t>
            </w:r>
            <w:r w:rsidR="0029316F">
              <w:rPr>
                <w:rFonts w:hint="eastAsia"/>
                <w:sz w:val="24"/>
              </w:rPr>
              <w:t>4</w:t>
            </w:r>
            <w:r>
              <w:rPr>
                <w:rFonts w:hint="eastAsia"/>
                <w:sz w:val="24"/>
              </w:rPr>
              <w:t>。</w:t>
            </w:r>
          </w:p>
          <w:p w:rsidR="000D0124" w:rsidRPr="000C5713" w:rsidRDefault="000D0124" w:rsidP="00AA157D">
            <w:pPr>
              <w:jc w:val="center"/>
              <w:rPr>
                <w:rFonts w:hAnsi="宋体"/>
                <w:b/>
                <w:sz w:val="24"/>
              </w:rPr>
            </w:pPr>
            <w:r w:rsidRPr="000C5713">
              <w:rPr>
                <w:rFonts w:hAnsi="宋体"/>
                <w:b/>
                <w:sz w:val="24"/>
              </w:rPr>
              <w:t>表</w:t>
            </w:r>
            <w:r w:rsidR="00AA157D">
              <w:rPr>
                <w:rFonts w:hAnsi="宋体" w:hint="eastAsia"/>
                <w:b/>
                <w:sz w:val="24"/>
              </w:rPr>
              <w:t>3</w:t>
            </w:r>
            <w:r w:rsidR="0029316F">
              <w:rPr>
                <w:rFonts w:hAnsi="宋体" w:hint="eastAsia"/>
                <w:b/>
                <w:sz w:val="24"/>
              </w:rPr>
              <w:t>4</w:t>
            </w:r>
            <w:r w:rsidRPr="000C5713">
              <w:rPr>
                <w:rFonts w:hAnsi="宋体" w:hint="eastAsia"/>
                <w:b/>
                <w:sz w:val="24"/>
              </w:rPr>
              <w:t xml:space="preserve"> </w:t>
            </w:r>
            <w:r w:rsidRPr="000C5713">
              <w:rPr>
                <w:rFonts w:hAnsi="宋体"/>
                <w:b/>
                <w:sz w:val="24"/>
              </w:rPr>
              <w:t xml:space="preserve"> </w:t>
            </w:r>
            <w:r>
              <w:rPr>
                <w:rFonts w:hAnsi="宋体" w:hint="eastAsia"/>
                <w:b/>
                <w:sz w:val="24"/>
              </w:rPr>
              <w:t>估算模式参数表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701"/>
              <w:gridCol w:w="3828"/>
              <w:gridCol w:w="3435"/>
            </w:tblGrid>
            <w:tr w:rsidR="000D0124" w:rsidRPr="00581CA6" w:rsidTr="00C0298B">
              <w:trPr>
                <w:trHeight w:val="285"/>
                <w:jc w:val="center"/>
              </w:trPr>
              <w:tc>
                <w:tcPr>
                  <w:tcW w:w="5529" w:type="dxa"/>
                  <w:gridSpan w:val="2"/>
                  <w:vAlign w:val="center"/>
                </w:tcPr>
                <w:p w:rsidR="000D0124" w:rsidRPr="00581CA6" w:rsidRDefault="000D0124" w:rsidP="00C0298B">
                  <w:pPr>
                    <w:adjustRightInd w:val="0"/>
                    <w:snapToGrid w:val="0"/>
                    <w:jc w:val="center"/>
                    <w:rPr>
                      <w:b/>
                      <w:szCs w:val="21"/>
                    </w:rPr>
                  </w:pPr>
                  <w:r>
                    <w:rPr>
                      <w:rFonts w:hint="eastAsia"/>
                      <w:b/>
                      <w:szCs w:val="21"/>
                    </w:rPr>
                    <w:t>参数</w:t>
                  </w:r>
                </w:p>
              </w:tc>
              <w:tc>
                <w:tcPr>
                  <w:tcW w:w="3435" w:type="dxa"/>
                  <w:vAlign w:val="center"/>
                </w:tcPr>
                <w:p w:rsidR="000D0124" w:rsidRPr="001C0FAA" w:rsidRDefault="000D0124" w:rsidP="00C0298B">
                  <w:pPr>
                    <w:adjustRightInd w:val="0"/>
                    <w:snapToGrid w:val="0"/>
                    <w:jc w:val="center"/>
                    <w:rPr>
                      <w:b/>
                      <w:color w:val="0D0D0D"/>
                      <w:szCs w:val="21"/>
                    </w:rPr>
                  </w:pPr>
                  <w:r>
                    <w:rPr>
                      <w:rFonts w:hint="eastAsia"/>
                      <w:b/>
                      <w:color w:val="0D0D0D"/>
                      <w:szCs w:val="21"/>
                    </w:rPr>
                    <w:t>取值</w:t>
                  </w:r>
                </w:p>
              </w:tc>
            </w:tr>
            <w:tr w:rsidR="000D0124" w:rsidRPr="00581CA6" w:rsidTr="00C0298B">
              <w:trPr>
                <w:trHeight w:val="285"/>
                <w:jc w:val="center"/>
              </w:trPr>
              <w:tc>
                <w:tcPr>
                  <w:tcW w:w="1701" w:type="dxa"/>
                  <w:vMerge w:val="restart"/>
                  <w:vAlign w:val="center"/>
                </w:tcPr>
                <w:p w:rsidR="000D0124" w:rsidRDefault="000D0124" w:rsidP="00C0298B">
                  <w:pPr>
                    <w:ind w:leftChars="-50" w:left="-105" w:rightChars="-50" w:right="-105"/>
                    <w:jc w:val="center"/>
                    <w:rPr>
                      <w:szCs w:val="21"/>
                    </w:rPr>
                  </w:pPr>
                  <w:r>
                    <w:rPr>
                      <w:rFonts w:hint="eastAsia"/>
                      <w:szCs w:val="21"/>
                    </w:rPr>
                    <w:t>城市</w:t>
                  </w:r>
                  <w:r>
                    <w:rPr>
                      <w:rFonts w:hint="eastAsia"/>
                      <w:szCs w:val="21"/>
                    </w:rPr>
                    <w:t>/</w:t>
                  </w:r>
                  <w:r>
                    <w:rPr>
                      <w:rFonts w:hint="eastAsia"/>
                      <w:szCs w:val="21"/>
                    </w:rPr>
                    <w:t>农村选项</w:t>
                  </w:r>
                </w:p>
              </w:tc>
              <w:tc>
                <w:tcPr>
                  <w:tcW w:w="3828" w:type="dxa"/>
                  <w:vAlign w:val="center"/>
                </w:tcPr>
                <w:p w:rsidR="000D0124" w:rsidRDefault="000D0124" w:rsidP="00C0298B">
                  <w:pPr>
                    <w:ind w:leftChars="-50" w:left="-105" w:rightChars="-50" w:right="-105"/>
                    <w:jc w:val="center"/>
                    <w:rPr>
                      <w:szCs w:val="21"/>
                    </w:rPr>
                  </w:pPr>
                  <w:r>
                    <w:rPr>
                      <w:rFonts w:hint="eastAsia"/>
                      <w:szCs w:val="21"/>
                    </w:rPr>
                    <w:t>城市</w:t>
                  </w:r>
                  <w:r>
                    <w:rPr>
                      <w:rFonts w:hint="eastAsia"/>
                      <w:szCs w:val="21"/>
                    </w:rPr>
                    <w:t>/</w:t>
                  </w:r>
                  <w:r>
                    <w:rPr>
                      <w:rFonts w:hint="eastAsia"/>
                      <w:szCs w:val="21"/>
                    </w:rPr>
                    <w:t>农村</w:t>
                  </w:r>
                </w:p>
              </w:tc>
              <w:tc>
                <w:tcPr>
                  <w:tcW w:w="3435" w:type="dxa"/>
                  <w:vAlign w:val="center"/>
                </w:tcPr>
                <w:p w:rsidR="000D0124" w:rsidRDefault="000D0124" w:rsidP="00C0298B">
                  <w:pPr>
                    <w:jc w:val="center"/>
                    <w:rPr>
                      <w:szCs w:val="21"/>
                    </w:rPr>
                  </w:pPr>
                  <w:r>
                    <w:rPr>
                      <w:rFonts w:hint="eastAsia"/>
                      <w:szCs w:val="21"/>
                    </w:rPr>
                    <w:t>城市</w:t>
                  </w:r>
                </w:p>
              </w:tc>
            </w:tr>
            <w:tr w:rsidR="000D0124" w:rsidRPr="00581CA6" w:rsidTr="00C0298B">
              <w:trPr>
                <w:trHeight w:val="389"/>
                <w:jc w:val="center"/>
              </w:trPr>
              <w:tc>
                <w:tcPr>
                  <w:tcW w:w="1701" w:type="dxa"/>
                  <w:vMerge/>
                  <w:vAlign w:val="center"/>
                </w:tcPr>
                <w:p w:rsidR="000D0124" w:rsidRPr="00581CA6" w:rsidRDefault="000D0124" w:rsidP="00C0298B">
                  <w:pPr>
                    <w:ind w:leftChars="-50" w:left="-105" w:rightChars="-50" w:right="-105"/>
                    <w:jc w:val="center"/>
                    <w:rPr>
                      <w:szCs w:val="21"/>
                    </w:rPr>
                  </w:pPr>
                </w:p>
              </w:tc>
              <w:tc>
                <w:tcPr>
                  <w:tcW w:w="3828" w:type="dxa"/>
                  <w:vAlign w:val="center"/>
                </w:tcPr>
                <w:p w:rsidR="000D0124" w:rsidRPr="00581CA6" w:rsidRDefault="000D0124" w:rsidP="00C0298B">
                  <w:pPr>
                    <w:ind w:leftChars="-50" w:left="-105" w:rightChars="-50" w:right="-105"/>
                    <w:jc w:val="center"/>
                    <w:rPr>
                      <w:szCs w:val="21"/>
                    </w:rPr>
                  </w:pPr>
                  <w:r>
                    <w:rPr>
                      <w:szCs w:val="21"/>
                    </w:rPr>
                    <w:t>人口数</w:t>
                  </w:r>
                  <w:r>
                    <w:rPr>
                      <w:rFonts w:hint="eastAsia"/>
                      <w:szCs w:val="21"/>
                    </w:rPr>
                    <w:t>（城市选项时）</w:t>
                  </w:r>
                </w:p>
              </w:tc>
              <w:tc>
                <w:tcPr>
                  <w:tcW w:w="3435" w:type="dxa"/>
                  <w:vAlign w:val="center"/>
                </w:tcPr>
                <w:p w:rsidR="000D0124" w:rsidRPr="00581CA6" w:rsidRDefault="000D0124" w:rsidP="00C0298B">
                  <w:pPr>
                    <w:jc w:val="center"/>
                    <w:rPr>
                      <w:szCs w:val="21"/>
                    </w:rPr>
                  </w:pPr>
                  <w:r>
                    <w:rPr>
                      <w:rFonts w:hint="eastAsia"/>
                      <w:szCs w:val="21"/>
                    </w:rPr>
                    <w:t>396.6</w:t>
                  </w:r>
                  <w:r>
                    <w:rPr>
                      <w:rFonts w:hint="eastAsia"/>
                      <w:szCs w:val="21"/>
                    </w:rPr>
                    <w:t>万</w:t>
                  </w:r>
                </w:p>
              </w:tc>
            </w:tr>
            <w:tr w:rsidR="000D0124" w:rsidRPr="00581CA6" w:rsidTr="00C0298B">
              <w:trPr>
                <w:trHeight w:val="285"/>
                <w:jc w:val="center"/>
              </w:trPr>
              <w:tc>
                <w:tcPr>
                  <w:tcW w:w="5529" w:type="dxa"/>
                  <w:gridSpan w:val="2"/>
                  <w:vAlign w:val="center"/>
                </w:tcPr>
                <w:p w:rsidR="000D0124" w:rsidRDefault="000D0124" w:rsidP="00C0298B">
                  <w:pPr>
                    <w:ind w:leftChars="-50" w:left="-105" w:rightChars="-50" w:right="-105"/>
                    <w:jc w:val="center"/>
                    <w:rPr>
                      <w:szCs w:val="21"/>
                    </w:rPr>
                  </w:pPr>
                  <w:r>
                    <w:rPr>
                      <w:rFonts w:hint="eastAsia"/>
                      <w:szCs w:val="21"/>
                    </w:rPr>
                    <w:t>最高环境温度</w:t>
                  </w:r>
                  <w:r>
                    <w:rPr>
                      <w:rFonts w:hint="eastAsia"/>
                      <w:szCs w:val="21"/>
                    </w:rPr>
                    <w:t>/</w:t>
                  </w:r>
                  <w:r>
                    <w:rPr>
                      <w:rFonts w:ascii="宋体" w:hAnsi="宋体" w:hint="eastAsia"/>
                      <w:szCs w:val="21"/>
                    </w:rPr>
                    <w:t>℃</w:t>
                  </w:r>
                </w:p>
              </w:tc>
              <w:tc>
                <w:tcPr>
                  <w:tcW w:w="3435" w:type="dxa"/>
                  <w:vAlign w:val="center"/>
                </w:tcPr>
                <w:p w:rsidR="000D0124" w:rsidRDefault="000D0124" w:rsidP="00C0298B">
                  <w:pPr>
                    <w:jc w:val="center"/>
                    <w:rPr>
                      <w:szCs w:val="21"/>
                    </w:rPr>
                  </w:pPr>
                  <w:r>
                    <w:rPr>
                      <w:rFonts w:hint="eastAsia"/>
                      <w:szCs w:val="21"/>
                    </w:rPr>
                    <w:t>42.0</w:t>
                  </w:r>
                </w:p>
              </w:tc>
            </w:tr>
            <w:tr w:rsidR="000D0124" w:rsidRPr="00581CA6" w:rsidTr="00C0298B">
              <w:trPr>
                <w:trHeight w:val="285"/>
                <w:jc w:val="center"/>
              </w:trPr>
              <w:tc>
                <w:tcPr>
                  <w:tcW w:w="5529" w:type="dxa"/>
                  <w:gridSpan w:val="2"/>
                  <w:vAlign w:val="center"/>
                </w:tcPr>
                <w:p w:rsidR="000D0124" w:rsidRDefault="000D0124" w:rsidP="00C0298B">
                  <w:pPr>
                    <w:ind w:leftChars="-50" w:left="-105" w:rightChars="-50" w:right="-105"/>
                    <w:jc w:val="center"/>
                    <w:rPr>
                      <w:szCs w:val="21"/>
                    </w:rPr>
                  </w:pPr>
                  <w:r>
                    <w:rPr>
                      <w:rFonts w:hint="eastAsia"/>
                      <w:szCs w:val="21"/>
                    </w:rPr>
                    <w:t>最低环境温度</w:t>
                  </w:r>
                  <w:r>
                    <w:rPr>
                      <w:rFonts w:hint="eastAsia"/>
                      <w:szCs w:val="21"/>
                    </w:rPr>
                    <w:t>/</w:t>
                  </w:r>
                  <w:r>
                    <w:rPr>
                      <w:rFonts w:ascii="宋体" w:hAnsi="宋体" w:hint="eastAsia"/>
                      <w:szCs w:val="21"/>
                    </w:rPr>
                    <w:t>℃</w:t>
                  </w:r>
                </w:p>
              </w:tc>
              <w:tc>
                <w:tcPr>
                  <w:tcW w:w="3435" w:type="dxa"/>
                  <w:vAlign w:val="center"/>
                </w:tcPr>
                <w:p w:rsidR="000D0124" w:rsidRDefault="000D0124" w:rsidP="00C0298B">
                  <w:pPr>
                    <w:jc w:val="center"/>
                    <w:rPr>
                      <w:szCs w:val="21"/>
                    </w:rPr>
                  </w:pPr>
                  <w:r>
                    <w:rPr>
                      <w:rFonts w:hint="eastAsia"/>
                      <w:szCs w:val="21"/>
                    </w:rPr>
                    <w:t>-13.7</w:t>
                  </w:r>
                </w:p>
              </w:tc>
            </w:tr>
            <w:tr w:rsidR="000D0124" w:rsidRPr="00581CA6" w:rsidTr="00C0298B">
              <w:trPr>
                <w:trHeight w:val="285"/>
                <w:jc w:val="center"/>
              </w:trPr>
              <w:tc>
                <w:tcPr>
                  <w:tcW w:w="5529" w:type="dxa"/>
                  <w:gridSpan w:val="2"/>
                  <w:vAlign w:val="center"/>
                </w:tcPr>
                <w:p w:rsidR="000D0124" w:rsidRDefault="000D0124" w:rsidP="00C0298B">
                  <w:pPr>
                    <w:ind w:leftChars="-50" w:left="-105" w:rightChars="-50" w:right="-105"/>
                    <w:jc w:val="center"/>
                    <w:rPr>
                      <w:szCs w:val="21"/>
                    </w:rPr>
                  </w:pPr>
                  <w:r>
                    <w:rPr>
                      <w:rFonts w:hint="eastAsia"/>
                      <w:szCs w:val="21"/>
                    </w:rPr>
                    <w:t>土地利用类型</w:t>
                  </w:r>
                </w:p>
              </w:tc>
              <w:tc>
                <w:tcPr>
                  <w:tcW w:w="3435" w:type="dxa"/>
                  <w:vAlign w:val="center"/>
                </w:tcPr>
                <w:p w:rsidR="000D0124" w:rsidRDefault="000D0124" w:rsidP="00C0298B">
                  <w:pPr>
                    <w:jc w:val="center"/>
                    <w:rPr>
                      <w:szCs w:val="21"/>
                    </w:rPr>
                  </w:pPr>
                  <w:r>
                    <w:rPr>
                      <w:rFonts w:hint="eastAsia"/>
                      <w:szCs w:val="21"/>
                    </w:rPr>
                    <w:t>城市</w:t>
                  </w:r>
                </w:p>
              </w:tc>
            </w:tr>
            <w:tr w:rsidR="000D0124" w:rsidRPr="00581CA6" w:rsidTr="00C0298B">
              <w:trPr>
                <w:trHeight w:val="285"/>
                <w:jc w:val="center"/>
              </w:trPr>
              <w:tc>
                <w:tcPr>
                  <w:tcW w:w="5529" w:type="dxa"/>
                  <w:gridSpan w:val="2"/>
                  <w:vAlign w:val="center"/>
                </w:tcPr>
                <w:p w:rsidR="000D0124" w:rsidRDefault="000D0124" w:rsidP="00C0298B">
                  <w:pPr>
                    <w:ind w:leftChars="-50" w:left="-105" w:rightChars="-50" w:right="-105"/>
                    <w:jc w:val="center"/>
                    <w:rPr>
                      <w:szCs w:val="21"/>
                    </w:rPr>
                  </w:pPr>
                  <w:r>
                    <w:rPr>
                      <w:rFonts w:hint="eastAsia"/>
                      <w:szCs w:val="21"/>
                    </w:rPr>
                    <w:t>区域湿度条件</w:t>
                  </w:r>
                </w:p>
              </w:tc>
              <w:tc>
                <w:tcPr>
                  <w:tcW w:w="3435" w:type="dxa"/>
                  <w:vAlign w:val="center"/>
                </w:tcPr>
                <w:p w:rsidR="000D0124" w:rsidRDefault="000D0124" w:rsidP="00C0298B">
                  <w:pPr>
                    <w:jc w:val="center"/>
                    <w:rPr>
                      <w:szCs w:val="21"/>
                    </w:rPr>
                  </w:pPr>
                  <w:r>
                    <w:rPr>
                      <w:rFonts w:hint="eastAsia"/>
                      <w:szCs w:val="21"/>
                    </w:rPr>
                    <w:t>湿润区</w:t>
                  </w:r>
                </w:p>
              </w:tc>
            </w:tr>
            <w:tr w:rsidR="000D0124" w:rsidRPr="00581CA6" w:rsidTr="00C0298B">
              <w:trPr>
                <w:trHeight w:val="285"/>
                <w:jc w:val="center"/>
              </w:trPr>
              <w:tc>
                <w:tcPr>
                  <w:tcW w:w="1701" w:type="dxa"/>
                  <w:vMerge w:val="restart"/>
                  <w:vAlign w:val="center"/>
                </w:tcPr>
                <w:p w:rsidR="000D0124" w:rsidRDefault="000D0124" w:rsidP="00C0298B">
                  <w:pPr>
                    <w:ind w:leftChars="-50" w:left="-105" w:rightChars="-50" w:right="-105"/>
                    <w:jc w:val="center"/>
                    <w:rPr>
                      <w:szCs w:val="21"/>
                    </w:rPr>
                  </w:pPr>
                  <w:r>
                    <w:rPr>
                      <w:rFonts w:hint="eastAsia"/>
                      <w:szCs w:val="21"/>
                    </w:rPr>
                    <w:t>是否考虑地形</w:t>
                  </w:r>
                </w:p>
              </w:tc>
              <w:tc>
                <w:tcPr>
                  <w:tcW w:w="3828" w:type="dxa"/>
                  <w:vAlign w:val="center"/>
                </w:tcPr>
                <w:p w:rsidR="000D0124" w:rsidRDefault="000D0124" w:rsidP="00C0298B">
                  <w:pPr>
                    <w:ind w:leftChars="-50" w:left="-105" w:rightChars="-50" w:right="-105"/>
                    <w:jc w:val="center"/>
                    <w:rPr>
                      <w:szCs w:val="21"/>
                    </w:rPr>
                  </w:pPr>
                  <w:r>
                    <w:rPr>
                      <w:rFonts w:hint="eastAsia"/>
                      <w:szCs w:val="21"/>
                    </w:rPr>
                    <w:t>考虑地形</w:t>
                  </w:r>
                </w:p>
              </w:tc>
              <w:tc>
                <w:tcPr>
                  <w:tcW w:w="3435" w:type="dxa"/>
                  <w:vAlign w:val="center"/>
                </w:tcPr>
                <w:p w:rsidR="000D0124" w:rsidRDefault="000D0124" w:rsidP="00C0298B">
                  <w:pPr>
                    <w:ind w:firstLineChars="600" w:firstLine="1260"/>
                    <w:rPr>
                      <w:szCs w:val="21"/>
                    </w:rPr>
                  </w:pPr>
                  <w:r>
                    <w:rPr>
                      <w:rFonts w:hint="eastAsia"/>
                      <w:noProof/>
                      <w:szCs w:val="21"/>
                    </w:rPr>
                    <mc:AlternateContent>
                      <mc:Choice Requires="wps">
                        <w:drawing>
                          <wp:anchor distT="0" distB="0" distL="114300" distR="114300" simplePos="0" relativeHeight="251663360" behindDoc="0" locked="0" layoutInCell="1" allowOverlap="1">
                            <wp:simplePos x="0" y="0"/>
                            <wp:positionH relativeFrom="column">
                              <wp:posOffset>1283970</wp:posOffset>
                            </wp:positionH>
                            <wp:positionV relativeFrom="paragraph">
                              <wp:posOffset>62230</wp:posOffset>
                            </wp:positionV>
                            <wp:extent cx="114300" cy="114300"/>
                            <wp:effectExtent l="10795" t="13335" r="8255" b="5715"/>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rect w14:anchorId="56AB9A9C" id="矩形 6" o:spid="_x0000_s1026" style="position:absolute;left:0;text-align:left;margin-left:101.1pt;margin-top:4.9pt;width:9pt;height: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vT6IwIAADgEAAAOAAAAZHJzL2Uyb0RvYy54bWysU1GO0zAQ/UfiDpb/aZrSlt2o6WrVZRHS&#10;AistHMB1nMTC8Zix27RcBmn/OATHQVyDsdMtXfhBiHxYM5nx88x7M4uLXWfYVqHXYEuej8acKSuh&#10;0rYp+Yf318/OOPNB2EoYsKrke+X5xfLpk0XvCjWBFkylkBGI9UXvSt6G4Ios87JVnfAjcMpSsAbs&#10;RCAXm6xC0RN6Z7LJeDzPesDKIUjlPf29GoJ8mfDrWsnwrq69CsyUnGoL6cR0ruOZLReiaFC4VstD&#10;GeIfquiEtvToEepKBME2qP+A6rRE8FCHkYQug7rWUqUeqJt8/Fs3d61wKvVC5Hh3pMn/P1j5dnuL&#10;TFcln3NmRUcS/fjy9fu3ezaP3PTOF5Ry524xdufdDciPnllYtcI26hIR+laJiirKY3726EJ0PF1l&#10;6/4NVAQtNgESTbsauwhIBLBdUmN/VEPtApP0M8+nz8ekmaTQwY4viOLhskMfXinoWDRKjiR2Ahfb&#10;Gx+G1IeUVDwYXV1rY5KDzXplkG1FHIz0pfqpx9M0Y1lf8vPZZJaQH8X830F0OtCEG92V/Oz4jigi&#10;ay9tRWWKIghtBpu6M/ZAY2RuUGAN1Z5YRBjGl9aNjBbwM2c9jW7J/aeNQMWZeW1JifN8Oo2znpzp&#10;7MWEHDyNrE8jwkqCKnngbDBXYdiPjUPdtPRSnnq3cEnq1ToxG5UdqjoUS+OZtDmsUpz/Uz9l/Vr4&#10;5U8AAAD//wMAUEsDBBQABgAIAAAAIQBJVib63AAAAAgBAAAPAAAAZHJzL2Rvd25yZXYueG1sTI9B&#10;T8MwDIXvSPsPkSdxQSwlBxil6cSQdtkF0e0HeI3XVjRO1WRr4ddjTnCz/Z6ev1dsZt+rK42xC2zh&#10;YZWBIq6D67ixcDzs7tegYkJ22AcmC18UYVMubgrMXZj4g65VapSEcMzRQpvSkGsd65Y8xlUYiEU7&#10;h9FjknVstBtxknDfa5Nlj9pjx/KhxYHeWqo/q4u3sJ2m7vz+XfHdvtnOe4O7A6be2tvl/PoCKtGc&#10;/szwiy/oUArTKVzYRdVbMJkxYrXwLA1EN3IAdZLhaQ26LPT/AuUPAAAA//8DAFBLAQItABQABgAI&#10;AAAAIQC2gziS/gAAAOEBAAATAAAAAAAAAAAAAAAAAAAAAABbQ29udGVudF9UeXBlc10ueG1sUEsB&#10;Ai0AFAAGAAgAAAAhADj9If/WAAAAlAEAAAsAAAAAAAAAAAAAAAAALwEAAF9yZWxzLy5yZWxzUEsB&#10;Ai0AFAAGAAgAAAAhAO2C9PojAgAAOAQAAA4AAAAAAAAAAAAAAAAALgIAAGRycy9lMm9Eb2MueG1s&#10;UEsBAi0AFAAGAAgAAAAhAElWJvrcAAAACAEAAA8AAAAAAAAAAAAAAAAAfQQAAGRycy9kb3ducmV2&#10;LnhtbFBLBQYAAAAABAAEAPMAAACGBQAAAAA=&#10;" fillcolor="black"/>
                        </w:pict>
                      </mc:Fallback>
                    </mc:AlternateContent>
                  </w:r>
                  <w:r>
                    <w:rPr>
                      <w:rFonts w:hint="eastAsia"/>
                      <w:noProof/>
                      <w:szCs w:val="21"/>
                    </w:rPr>
                    <mc:AlternateContent>
                      <mc:Choice Requires="wps">
                        <w:drawing>
                          <wp:anchor distT="0" distB="0" distL="114300" distR="114300" simplePos="0" relativeHeight="251660288" behindDoc="0" locked="0" layoutInCell="1" allowOverlap="1">
                            <wp:simplePos x="0" y="0"/>
                            <wp:positionH relativeFrom="column">
                              <wp:posOffset>620395</wp:posOffset>
                            </wp:positionH>
                            <wp:positionV relativeFrom="paragraph">
                              <wp:posOffset>78105</wp:posOffset>
                            </wp:positionV>
                            <wp:extent cx="114300" cy="114300"/>
                            <wp:effectExtent l="13970" t="10160" r="5080" b="8890"/>
                            <wp:wrapNone/>
                            <wp:docPr id="5" name="矩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rect w14:anchorId="405C477D" id="矩形 5" o:spid="_x0000_s1026" style="position:absolute;left:0;text-align:left;margin-left:48.85pt;margin-top:6.15pt;width:9pt;height: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6m8egIAAPcEAAAOAAAAZHJzL2Uyb0RvYy54bWysVFGO0zAQ/UfiDpb/2yTddLeNNl1VTYuQ&#10;Flhp4QCu7TQWjm1st+mCOAsSfxyC4yCuwdhpSxd+Voh+uOPM+HnezBtf3+xbiXbcOqFVibNhihFX&#10;VDOhNiV+93Y1mGDkPFGMSK14iR+4wzez58+uO1PwkW60ZNwiAFGu6EyJG+9NkSSONrwlbqgNV+Cs&#10;tW2Jh63dJMySDtBbmYzS9DLptGXGasqdg69V78SziF/XnPo3de24R7LEkJuPq43rOqzJ7JoUG0tM&#10;I+ghDfIPWbREKLj0BFURT9DWir+gWkGtdrr2Q6rbRNe1oDxyADZZ+geb+4YYHrlAcZw5lcn9P1j6&#10;endnkWAlHmOkSAst+vnl24/vX9E41KYzroCQe3NnAztnbjV975DSi4aoDZ9bq7uGEwYZZSE+eXQg&#10;bBwcRevulWYATbZexzLta9sGQCgA2sduPJy6wfceUfiYZflFCj2j4DrY4QZSHA8b6/wLrlsUjBJb&#10;aHYEJ7tb5/vQY0i4S+mVkBK+k0Iq1JV4Oh6N4wGnpWDBGTnazXohLdqRIJn4i8yA/XlYKzwIV4q2&#10;xJNTEClCMZaKxVs8EbK3IWmpAjhwg9wOVi+QT9N0upwsJ/kgH10uB3laVYP5apEPLlfZ1bi6qBaL&#10;Kvsc8szyohGMcRVSPYo1y58mhsPY9DI7yfURJfcU5snjNGJDgNXxP7KLKgiN7wW01uwBRGB1P33w&#10;WoDRaPsRow4mr8Tuw5ZYjpF8qUBI0yzPw6jGTT6+GsHGnnvW5x6iKECV2GPUmwvfj/fWWLFp4KYs&#10;9ljpOYivFlEYQZh9VgfJwnRFBoeXIIzv+T5G/X6vZr8AAAD//wMAUEsDBBQABgAIAAAAIQDF9ZtS&#10;3AAAAAgBAAAPAAAAZHJzL2Rvd25yZXYueG1sTI/NTsMwEITvSLyDtUjcqN0EmjbEqSoQcOCUwgO4&#10;8eZHxOsodtv07dme4Lgzo9lviu3sBnHCKfSeNCwXCgRS7W1PrYbvr7eHNYgQDVkzeEINFwywLW9v&#10;CpNbf6YKT/vYCi6hkBsNXYxjLmWoO3QmLPyIxF7jJ2cin1Mr7WTOXO4GmSi1ks70xB86M+JLh/XP&#10;/ug0rJpLyLrk8yO8Z83j/KqqdJdUWt/fzbtnEBHn+BeGKz6jQ8lMB38kG8SgYZNlnGQ9SUFc/eUT&#10;CwcNqUpBloX8P6D8BQAA//8DAFBLAQItABQABgAIAAAAIQC2gziS/gAAAOEBAAATAAAAAAAAAAAA&#10;AAAAAAAAAABbQ29udGVudF9UeXBlc10ueG1sUEsBAi0AFAAGAAgAAAAhADj9If/WAAAAlAEAAAsA&#10;AAAAAAAAAAAAAAAALwEAAF9yZWxzLy5yZWxzUEsBAi0AFAAGAAgAAAAhAFMrqbx6AgAA9wQAAA4A&#10;AAAAAAAAAAAAAAAALgIAAGRycy9lMm9Eb2MueG1sUEsBAi0AFAAGAAgAAAAhAMX1m1LcAAAACAEA&#10;AA8AAAAAAAAAAAAAAAAA1AQAAGRycy9kb3ducmV2LnhtbFBLBQYAAAAABAAEAPMAAADdBQAAAAA=&#10;" filled="f" fillcolor="black"/>
                        </w:pict>
                      </mc:Fallback>
                    </mc:AlternateContent>
                  </w:r>
                  <w:r>
                    <w:rPr>
                      <w:rFonts w:hint="eastAsia"/>
                      <w:szCs w:val="21"/>
                    </w:rPr>
                    <w:t>是</w:t>
                  </w:r>
                  <w:r>
                    <w:rPr>
                      <w:rFonts w:hint="eastAsia"/>
                      <w:szCs w:val="21"/>
                    </w:rPr>
                    <w:t xml:space="preserve">       </w:t>
                  </w:r>
                  <w:r>
                    <w:rPr>
                      <w:rFonts w:hint="eastAsia"/>
                      <w:szCs w:val="21"/>
                    </w:rPr>
                    <w:t>否</w:t>
                  </w:r>
                </w:p>
              </w:tc>
            </w:tr>
            <w:tr w:rsidR="000D0124" w:rsidRPr="00581CA6" w:rsidTr="00C0298B">
              <w:trPr>
                <w:trHeight w:val="285"/>
                <w:jc w:val="center"/>
              </w:trPr>
              <w:tc>
                <w:tcPr>
                  <w:tcW w:w="1701" w:type="dxa"/>
                  <w:vMerge/>
                  <w:vAlign w:val="center"/>
                </w:tcPr>
                <w:p w:rsidR="000D0124" w:rsidRDefault="000D0124" w:rsidP="00C0298B">
                  <w:pPr>
                    <w:ind w:leftChars="-50" w:left="-105" w:rightChars="-50" w:right="-105"/>
                    <w:jc w:val="center"/>
                    <w:rPr>
                      <w:szCs w:val="21"/>
                    </w:rPr>
                  </w:pPr>
                </w:p>
              </w:tc>
              <w:tc>
                <w:tcPr>
                  <w:tcW w:w="3828" w:type="dxa"/>
                  <w:vAlign w:val="center"/>
                </w:tcPr>
                <w:p w:rsidR="000D0124" w:rsidRDefault="000D0124" w:rsidP="00C0298B">
                  <w:pPr>
                    <w:ind w:leftChars="-50" w:left="-105" w:rightChars="-50" w:right="-105"/>
                    <w:jc w:val="center"/>
                    <w:rPr>
                      <w:szCs w:val="21"/>
                    </w:rPr>
                  </w:pPr>
                  <w:r>
                    <w:rPr>
                      <w:rFonts w:hint="eastAsia"/>
                      <w:szCs w:val="21"/>
                    </w:rPr>
                    <w:t>地形数据分辨率</w:t>
                  </w:r>
                  <w:r>
                    <w:rPr>
                      <w:rFonts w:hint="eastAsia"/>
                      <w:szCs w:val="21"/>
                    </w:rPr>
                    <w:t>/m</w:t>
                  </w:r>
                </w:p>
              </w:tc>
              <w:tc>
                <w:tcPr>
                  <w:tcW w:w="3435" w:type="dxa"/>
                  <w:vAlign w:val="center"/>
                </w:tcPr>
                <w:p w:rsidR="000D0124" w:rsidRDefault="000D0124" w:rsidP="00C0298B">
                  <w:pPr>
                    <w:jc w:val="center"/>
                    <w:rPr>
                      <w:szCs w:val="21"/>
                    </w:rPr>
                  </w:pPr>
                  <w:r>
                    <w:rPr>
                      <w:rFonts w:hint="eastAsia"/>
                      <w:szCs w:val="21"/>
                    </w:rPr>
                    <w:t>/</w:t>
                  </w:r>
                </w:p>
              </w:tc>
            </w:tr>
            <w:tr w:rsidR="000D0124" w:rsidRPr="00581CA6" w:rsidTr="00C0298B">
              <w:trPr>
                <w:trHeight w:val="285"/>
                <w:jc w:val="center"/>
              </w:trPr>
              <w:tc>
                <w:tcPr>
                  <w:tcW w:w="1701" w:type="dxa"/>
                  <w:vMerge w:val="restart"/>
                  <w:vAlign w:val="center"/>
                </w:tcPr>
                <w:p w:rsidR="000D0124" w:rsidRDefault="000D0124" w:rsidP="00C0298B">
                  <w:pPr>
                    <w:ind w:leftChars="-50" w:left="-105" w:rightChars="-50" w:right="-105"/>
                    <w:jc w:val="center"/>
                    <w:rPr>
                      <w:szCs w:val="21"/>
                    </w:rPr>
                  </w:pPr>
                  <w:r>
                    <w:rPr>
                      <w:rFonts w:hint="eastAsia"/>
                      <w:szCs w:val="21"/>
                    </w:rPr>
                    <w:t>是否考虑岸线熏烟</w:t>
                  </w:r>
                </w:p>
              </w:tc>
              <w:tc>
                <w:tcPr>
                  <w:tcW w:w="3828" w:type="dxa"/>
                  <w:vAlign w:val="center"/>
                </w:tcPr>
                <w:p w:rsidR="000D0124" w:rsidRDefault="000D0124" w:rsidP="00C0298B">
                  <w:pPr>
                    <w:ind w:leftChars="-50" w:left="-105" w:rightChars="-50" w:right="-105"/>
                    <w:jc w:val="center"/>
                    <w:rPr>
                      <w:szCs w:val="21"/>
                    </w:rPr>
                  </w:pPr>
                  <w:r>
                    <w:rPr>
                      <w:rFonts w:hint="eastAsia"/>
                      <w:szCs w:val="21"/>
                    </w:rPr>
                    <w:t>考虑岸线熏烟</w:t>
                  </w:r>
                </w:p>
              </w:tc>
              <w:tc>
                <w:tcPr>
                  <w:tcW w:w="3435" w:type="dxa"/>
                  <w:vAlign w:val="center"/>
                </w:tcPr>
                <w:p w:rsidR="000D0124" w:rsidRDefault="000D0124" w:rsidP="00C0298B">
                  <w:pPr>
                    <w:jc w:val="center"/>
                    <w:rPr>
                      <w:szCs w:val="21"/>
                    </w:rPr>
                  </w:pPr>
                  <w:r>
                    <w:rPr>
                      <w:rFonts w:hint="eastAsia"/>
                      <w:noProof/>
                      <w:szCs w:val="21"/>
                    </w:rPr>
                    <mc:AlternateContent>
                      <mc:Choice Requires="wps">
                        <w:drawing>
                          <wp:anchor distT="0" distB="0" distL="114300" distR="114300" simplePos="0" relativeHeight="251662336" behindDoc="0" locked="0" layoutInCell="1" allowOverlap="1">
                            <wp:simplePos x="0" y="0"/>
                            <wp:positionH relativeFrom="column">
                              <wp:posOffset>1226820</wp:posOffset>
                            </wp:positionH>
                            <wp:positionV relativeFrom="paragraph">
                              <wp:posOffset>51435</wp:posOffset>
                            </wp:positionV>
                            <wp:extent cx="114300" cy="114300"/>
                            <wp:effectExtent l="10795" t="11430" r="8255" b="7620"/>
                            <wp:wrapNone/>
                            <wp:docPr id="4"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rect w14:anchorId="6AD908FE" id="矩形 4" o:spid="_x0000_s1026" style="position:absolute;left:0;text-align:left;margin-left:96.6pt;margin-top:4.05pt;width:9pt;height: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T3LIgIAADgEAAAOAAAAZHJzL2Uyb0RvYy54bWysU1GO0zAQ/UfiDpb/aZqSwm7UdLXqsghp&#10;gZUWDjB1nMTCsc3YbVoug8Qfh+A4iGswdrqlCz8IkQ9rJjN+nnlvZnGx6zXbSvTKmornkyln0ghb&#10;K9NW/P276ydnnPkApgZtjaz4Xnp+sXz8aDG4Us5sZ3UtkRGI8eXgKt6F4Mos86KTPfiJddJQsLHY&#10;QyAX26xGGAi919lsOn2WDRZrh1ZI7+nv1Rjky4TfNFKEt03jZWC64lRbSCemcx3PbLmAskVwnRKH&#10;MuAfquhBGXr0CHUFAdgG1R9QvRJovW3CRNg+s02jhEw9UDf59Ldu7jpwMvVC5Hh3pMn/P1jxZnuL&#10;TNUVLzgz0JNEPz5//f7tCysiN4PzJaXcuVuM3Xl3Y8UHz4xddWBaeYloh05CTRXlMT97cCE6nq6y&#10;9fDa1gQNm2ATTbsG+whIBLBdUmN/VEPuAhP0M8+Lp1PSTFDoYMcXoLy/7NCHl9L2LBoVRxI7gcP2&#10;xocx9T4lFW+1qq+V1snBdr3SyLYQByN9qX7q8TRNGzZU/Hw+myfkBzH/dxC9CjThWvUVPzu+A2Vk&#10;7YWpqUwoAyg92tSdNgcaI3OjAmtb74lFtOP40rqR0Vn8xNlAo1tx/3EDKDnTrwwpcZ4XRZz15BTz&#10;5zNy8DSyPo2AEQRV8cDZaK7CuB8bh6rt6KU89W7sJanXqMRsVHas6lAsjWfS5rBKcf5P/ZT1a+GX&#10;PwEAAP//AwBQSwMEFAAGAAgAAAAhADv5nZXcAAAACAEAAA8AAABkcnMvZG93bnJldi54bWxMj8FO&#10;wzAQRO9I/QdrK3FB1HGQqhLiVBSpl14QaT9gG7tJhL2OYrcJfD3LCW77NKPZmXI7eydudox9IA1q&#10;lYGw1ATTU6vhdNw/bkDEhGTQBbIavmyEbbW4K7EwYaIPe6tTKziEYoEaupSGQsrYdNZjXIXBEmuX&#10;MHpMjGMrzYgTh3sn8yxbS4898YcOB/vW2eazvnoNu2nqL+/fNT0c2t18yHF/xOS0vl/Ory8gkp3T&#10;nxl+63N1qLjTOVzJROGYn59ytmrYKBCs50oxn/lYK5BVKf8PqH4AAAD//wMAUEsBAi0AFAAGAAgA&#10;AAAhALaDOJL+AAAA4QEAABMAAAAAAAAAAAAAAAAAAAAAAFtDb250ZW50X1R5cGVzXS54bWxQSwEC&#10;LQAUAAYACAAAACEAOP0h/9YAAACUAQAACwAAAAAAAAAAAAAAAAAvAQAAX3JlbHMvLnJlbHNQSwEC&#10;LQAUAAYACAAAACEAlDE9yyICAAA4BAAADgAAAAAAAAAAAAAAAAAuAgAAZHJzL2Uyb0RvYy54bWxQ&#10;SwECLQAUAAYACAAAACEAO/mdldwAAAAIAQAADwAAAAAAAAAAAAAAAAB8BAAAZHJzL2Rvd25yZXYu&#10;eG1sUEsFBgAAAAAEAAQA8wAAAIUFAAAAAA==&#10;" fillcolor="black"/>
                        </w:pict>
                      </mc:Fallback>
                    </mc:AlternateContent>
                  </w:r>
                  <w:r>
                    <w:rPr>
                      <w:rFonts w:hint="eastAsia"/>
                      <w:noProof/>
                      <w:szCs w:val="21"/>
                    </w:rPr>
                    <mc:AlternateContent>
                      <mc:Choice Requires="wps">
                        <w:drawing>
                          <wp:anchor distT="0" distB="0" distL="114300" distR="114300" simplePos="0" relativeHeight="251661312" behindDoc="0" locked="0" layoutInCell="1" allowOverlap="1">
                            <wp:simplePos x="0" y="0"/>
                            <wp:positionH relativeFrom="column">
                              <wp:posOffset>619760</wp:posOffset>
                            </wp:positionH>
                            <wp:positionV relativeFrom="paragraph">
                              <wp:posOffset>40005</wp:posOffset>
                            </wp:positionV>
                            <wp:extent cx="114300" cy="114300"/>
                            <wp:effectExtent l="13335" t="9525" r="5715" b="9525"/>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rect w14:anchorId="4685EF24" id="矩形 3" o:spid="_x0000_s1026" style="position:absolute;left:0;text-align:left;margin-left:48.8pt;margin-top:3.15pt;width:9pt;height: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s4fegIAAPcEAAAOAAAAZHJzL2Uyb0RvYy54bWysVFGO0zAQ/UfiDpb/u0nadLeNmq5WTYuQ&#10;Flhp4QCu7TQWjm1st+mCOAsSfxyC4yCuwdhpSxd+Voh+uOPM+HnezBvPrvetRDtundCqxNlFihFX&#10;VDOhNiV+93Y1mGDkPFGMSK14iR+4w9fz589mnSn4UDdaMm4RgChXdKbEjfemSBJHG94Sd6ENV+Cs&#10;tW2Jh63dJMySDtBbmQzT9DLptGXGasqdg69V78TziF/XnPo3de24R7LEkJuPq43rOqzJfEaKjSWm&#10;EfSQBvmHLFoiFFx6gqqIJ2hrxV9QraBWO137C6rbRNe1oDxyADZZ+geb+4YYHrlAcZw5lcn9P1j6&#10;endnkWAlHmGkSAst+vnl24/vX9Eo1KYzroCQe3NnAztnbjV975DSi4aoDb+xVncNJwwyykJ88uhA&#10;2Dg4itbdK80Ammy9jmXa17YNgFAAtI/deDh1g+89ovAxy/JRCj2j4DrY4QZSHA8b6/wLrlsUjBJb&#10;aHYEJ7tb5/vQY0i4S+mVkBK+k0Iq1JV4Oh6O4wGnpWDBGTnazXohLdqRIJn4i8yA/XlYKzwIV4q2&#10;xJNTEClCMZaKxVs8EbK3IWmpAjhwg9wOVi+QT9N0upwsJ/kgH14uB3laVYOb1SIfXK6yq3E1qhaL&#10;Kvsc8szyohGMcRVSPYo1y58mhsPY9DI7yfURJfcU5snjNGJDgNXxP7KLKgiN7wW01uwBRGB1P33w&#10;WoDRaPsRow4mr8Tuw5ZYjpF8qUBI0yzPw6jGTT6+GsLGnnvW5x6iKECV2GPUmwvfj/fWWLFp4KYs&#10;9ljpGxBfLaIwgjD7rA6ShemKDA4vQRjf832M+v1ezX8BAAD//wMAUEsDBBQABgAIAAAAIQDUEpCj&#10;2wAAAAcBAAAPAAAAZHJzL2Rvd25yZXYueG1sTI7BToNAFEX3Jv7D5Jm4s0OhgqUMTaNRF66ofsAU&#10;HgyReUOYaUv/3teVXd7cm3NPsZ3tIE44+d6RguUiAoFUu6anTsHP9/vTCwgfNDV6cIQKLuhhW97f&#10;FTpv3JkqPO1DJxhCPtcKTAhjLqWvDVrtF25E4q51k9WB49TJZtJnhttBxlGUSqt74gejR3w1WP/u&#10;j1ZB2l58ZuKvT/+Rtav5LaqSXVwp9fgw7zYgAs7hfwxXfVaHkp0O7kiNF4OCdZbyklkJiGu9fOZ8&#10;UBCvEpBlIW/9yz8AAAD//wMAUEsBAi0AFAAGAAgAAAAhALaDOJL+AAAA4QEAABMAAAAAAAAAAAAA&#10;AAAAAAAAAFtDb250ZW50X1R5cGVzXS54bWxQSwECLQAUAAYACAAAACEAOP0h/9YAAACUAQAACwAA&#10;AAAAAAAAAAAAAAAvAQAAX3JlbHMvLnJlbHNQSwECLQAUAAYACAAAACEAlPbOH3oCAAD3BAAADgAA&#10;AAAAAAAAAAAAAAAuAgAAZHJzL2Uyb0RvYy54bWxQSwECLQAUAAYACAAAACEA1BKQo9sAAAAHAQAA&#10;DwAAAAAAAAAAAAAAAADUBAAAZHJzL2Rvd25yZXYueG1sUEsFBgAAAAAEAAQA8wAAANwFAAAAAA==&#10;" filled="f" fillcolor="black"/>
                        </w:pict>
                      </mc:Fallback>
                    </mc:AlternateContent>
                  </w:r>
                  <w:r>
                    <w:rPr>
                      <w:rFonts w:hint="eastAsia"/>
                      <w:szCs w:val="21"/>
                    </w:rPr>
                    <w:t xml:space="preserve">    </w:t>
                  </w:r>
                  <w:r>
                    <w:rPr>
                      <w:rFonts w:hint="eastAsia"/>
                      <w:szCs w:val="21"/>
                    </w:rPr>
                    <w:t>是</w:t>
                  </w:r>
                  <w:r>
                    <w:rPr>
                      <w:rFonts w:hint="eastAsia"/>
                      <w:szCs w:val="21"/>
                    </w:rPr>
                    <w:t xml:space="preserve">      </w:t>
                  </w:r>
                  <w:r>
                    <w:rPr>
                      <w:rFonts w:hint="eastAsia"/>
                      <w:szCs w:val="21"/>
                    </w:rPr>
                    <w:t>否</w:t>
                  </w:r>
                </w:p>
              </w:tc>
            </w:tr>
            <w:tr w:rsidR="000D0124" w:rsidRPr="00581CA6" w:rsidTr="00C0298B">
              <w:trPr>
                <w:trHeight w:val="285"/>
                <w:jc w:val="center"/>
              </w:trPr>
              <w:tc>
                <w:tcPr>
                  <w:tcW w:w="1701" w:type="dxa"/>
                  <w:vMerge/>
                  <w:vAlign w:val="center"/>
                </w:tcPr>
                <w:p w:rsidR="000D0124" w:rsidRDefault="000D0124" w:rsidP="00C0298B">
                  <w:pPr>
                    <w:ind w:leftChars="-50" w:left="-105" w:rightChars="-50" w:right="-105"/>
                    <w:jc w:val="center"/>
                    <w:rPr>
                      <w:szCs w:val="21"/>
                    </w:rPr>
                  </w:pPr>
                </w:p>
              </w:tc>
              <w:tc>
                <w:tcPr>
                  <w:tcW w:w="3828" w:type="dxa"/>
                  <w:vAlign w:val="center"/>
                </w:tcPr>
                <w:p w:rsidR="000D0124" w:rsidRDefault="000D0124" w:rsidP="00C0298B">
                  <w:pPr>
                    <w:ind w:leftChars="-50" w:left="-105" w:rightChars="-50" w:right="-105"/>
                    <w:jc w:val="center"/>
                    <w:rPr>
                      <w:szCs w:val="21"/>
                    </w:rPr>
                  </w:pPr>
                  <w:r>
                    <w:rPr>
                      <w:rFonts w:hint="eastAsia"/>
                      <w:szCs w:val="21"/>
                    </w:rPr>
                    <w:t>岸线距离</w:t>
                  </w:r>
                  <w:r>
                    <w:rPr>
                      <w:rFonts w:hint="eastAsia"/>
                      <w:szCs w:val="21"/>
                    </w:rPr>
                    <w:t>/km</w:t>
                  </w:r>
                </w:p>
              </w:tc>
              <w:tc>
                <w:tcPr>
                  <w:tcW w:w="3435" w:type="dxa"/>
                  <w:vAlign w:val="center"/>
                </w:tcPr>
                <w:p w:rsidR="000D0124" w:rsidRDefault="000D0124" w:rsidP="00C0298B">
                  <w:pPr>
                    <w:jc w:val="center"/>
                    <w:rPr>
                      <w:szCs w:val="21"/>
                    </w:rPr>
                  </w:pPr>
                  <w:r>
                    <w:rPr>
                      <w:rFonts w:hint="eastAsia"/>
                      <w:szCs w:val="21"/>
                    </w:rPr>
                    <w:t>/</w:t>
                  </w:r>
                </w:p>
              </w:tc>
            </w:tr>
            <w:tr w:rsidR="000D0124" w:rsidRPr="00581CA6" w:rsidTr="00C0298B">
              <w:trPr>
                <w:trHeight w:val="285"/>
                <w:jc w:val="center"/>
              </w:trPr>
              <w:tc>
                <w:tcPr>
                  <w:tcW w:w="1701" w:type="dxa"/>
                  <w:vMerge/>
                  <w:vAlign w:val="center"/>
                </w:tcPr>
                <w:p w:rsidR="000D0124" w:rsidRDefault="000D0124" w:rsidP="00C0298B">
                  <w:pPr>
                    <w:ind w:leftChars="-50" w:left="-105" w:rightChars="-50" w:right="-105"/>
                    <w:jc w:val="center"/>
                    <w:rPr>
                      <w:szCs w:val="21"/>
                    </w:rPr>
                  </w:pPr>
                </w:p>
              </w:tc>
              <w:tc>
                <w:tcPr>
                  <w:tcW w:w="3828" w:type="dxa"/>
                  <w:vAlign w:val="center"/>
                </w:tcPr>
                <w:p w:rsidR="000D0124" w:rsidRDefault="000D0124" w:rsidP="00C0298B">
                  <w:pPr>
                    <w:ind w:leftChars="-50" w:left="-105" w:rightChars="-50" w:right="-105"/>
                    <w:jc w:val="center"/>
                    <w:rPr>
                      <w:szCs w:val="21"/>
                    </w:rPr>
                  </w:pPr>
                  <w:r>
                    <w:rPr>
                      <w:rFonts w:hint="eastAsia"/>
                      <w:szCs w:val="21"/>
                    </w:rPr>
                    <w:t>岸线方向</w:t>
                  </w:r>
                  <w:r>
                    <w:rPr>
                      <w:rFonts w:hint="eastAsia"/>
                      <w:szCs w:val="21"/>
                    </w:rPr>
                    <w:t>/</w:t>
                  </w:r>
                  <w:r>
                    <w:rPr>
                      <w:rFonts w:hint="eastAsia"/>
                      <w:szCs w:val="21"/>
                    </w:rPr>
                    <w:t>°</w:t>
                  </w:r>
                </w:p>
              </w:tc>
              <w:tc>
                <w:tcPr>
                  <w:tcW w:w="3435" w:type="dxa"/>
                  <w:vAlign w:val="center"/>
                </w:tcPr>
                <w:p w:rsidR="000D0124" w:rsidRDefault="000D0124" w:rsidP="00C0298B">
                  <w:pPr>
                    <w:jc w:val="center"/>
                    <w:rPr>
                      <w:szCs w:val="21"/>
                    </w:rPr>
                  </w:pPr>
                  <w:r>
                    <w:rPr>
                      <w:rFonts w:hint="eastAsia"/>
                      <w:szCs w:val="21"/>
                    </w:rPr>
                    <w:t>/</w:t>
                  </w:r>
                </w:p>
              </w:tc>
            </w:tr>
          </w:tbl>
          <w:p w:rsidR="00C073A2" w:rsidRPr="006A4F1C" w:rsidRDefault="00C073A2" w:rsidP="00C073A2">
            <w:pPr>
              <w:spacing w:beforeLines="50" w:before="156" w:line="360" w:lineRule="auto"/>
              <w:ind w:firstLineChars="200" w:firstLine="480"/>
              <w:rPr>
                <w:sz w:val="24"/>
              </w:rPr>
            </w:pPr>
            <w:r w:rsidRPr="0015144F">
              <w:rPr>
                <w:sz w:val="24"/>
              </w:rPr>
              <w:t>估算模式</w:t>
            </w:r>
            <w:r>
              <w:rPr>
                <w:rFonts w:hint="eastAsia"/>
                <w:sz w:val="24"/>
              </w:rPr>
              <w:t>（</w:t>
            </w:r>
            <w:r>
              <w:rPr>
                <w:rFonts w:hint="eastAsia"/>
                <w:sz w:val="24"/>
              </w:rPr>
              <w:t>AERSCREEN</w:t>
            </w:r>
            <w:r>
              <w:rPr>
                <w:rFonts w:hint="eastAsia"/>
                <w:sz w:val="24"/>
              </w:rPr>
              <w:t>）预测的各污染物计算结果见表</w:t>
            </w:r>
            <w:r>
              <w:rPr>
                <w:rFonts w:hint="eastAsia"/>
                <w:sz w:val="24"/>
              </w:rPr>
              <w:t>3</w:t>
            </w:r>
            <w:r w:rsidR="0029316F">
              <w:rPr>
                <w:rFonts w:hint="eastAsia"/>
                <w:sz w:val="24"/>
              </w:rPr>
              <w:t>5</w:t>
            </w:r>
            <w:r>
              <w:rPr>
                <w:rFonts w:hint="eastAsia"/>
                <w:sz w:val="24"/>
              </w:rPr>
              <w:t>。</w:t>
            </w:r>
          </w:p>
          <w:p w:rsidR="00C073A2" w:rsidRPr="000C5713" w:rsidRDefault="00C073A2" w:rsidP="00AA157D">
            <w:pPr>
              <w:spacing w:beforeLines="50" w:before="156"/>
              <w:jc w:val="center"/>
              <w:rPr>
                <w:rFonts w:hAnsi="宋体"/>
                <w:b/>
                <w:sz w:val="24"/>
              </w:rPr>
            </w:pPr>
            <w:r w:rsidRPr="000C5713">
              <w:rPr>
                <w:rFonts w:hAnsi="宋体"/>
                <w:b/>
                <w:sz w:val="24"/>
              </w:rPr>
              <w:lastRenderedPageBreak/>
              <w:t>表</w:t>
            </w:r>
            <w:r>
              <w:rPr>
                <w:rFonts w:hAnsi="宋体" w:hint="eastAsia"/>
                <w:b/>
                <w:sz w:val="24"/>
              </w:rPr>
              <w:t>3</w:t>
            </w:r>
            <w:r w:rsidR="0029316F">
              <w:rPr>
                <w:rFonts w:hAnsi="宋体" w:hint="eastAsia"/>
                <w:b/>
                <w:sz w:val="24"/>
              </w:rPr>
              <w:t>5</w:t>
            </w:r>
            <w:r w:rsidRPr="000C5713">
              <w:rPr>
                <w:rFonts w:hAnsi="宋体"/>
                <w:b/>
                <w:sz w:val="24"/>
              </w:rPr>
              <w:t xml:space="preserve"> </w:t>
            </w:r>
            <w:r w:rsidRPr="00B22B27">
              <w:rPr>
                <w:b/>
                <w:sz w:val="24"/>
              </w:rPr>
              <w:t>估算模式</w:t>
            </w:r>
            <w:r w:rsidRPr="00B22B27">
              <w:rPr>
                <w:rFonts w:hint="eastAsia"/>
                <w:b/>
                <w:sz w:val="24"/>
              </w:rPr>
              <w:t>（</w:t>
            </w:r>
            <w:r w:rsidRPr="00B22B27">
              <w:rPr>
                <w:rFonts w:hint="eastAsia"/>
                <w:b/>
                <w:sz w:val="24"/>
              </w:rPr>
              <w:t>AERSCREEN</w:t>
            </w:r>
            <w:r w:rsidRPr="00B22B27">
              <w:rPr>
                <w:rFonts w:hint="eastAsia"/>
                <w:b/>
                <w:sz w:val="24"/>
              </w:rPr>
              <w:t>）预测初步估算结果</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93"/>
              <w:gridCol w:w="1559"/>
              <w:gridCol w:w="1276"/>
              <w:gridCol w:w="992"/>
              <w:gridCol w:w="1276"/>
              <w:gridCol w:w="1134"/>
              <w:gridCol w:w="850"/>
              <w:gridCol w:w="884"/>
            </w:tblGrid>
            <w:tr w:rsidR="00C073A2" w:rsidRPr="00C073A2" w:rsidTr="00A76A03">
              <w:trPr>
                <w:trHeight w:val="285"/>
                <w:jc w:val="center"/>
              </w:trPr>
              <w:tc>
                <w:tcPr>
                  <w:tcW w:w="993" w:type="dxa"/>
                  <w:vAlign w:val="center"/>
                </w:tcPr>
                <w:p w:rsidR="00C073A2" w:rsidRPr="008A12C7" w:rsidRDefault="00C073A2" w:rsidP="008A12C7">
                  <w:pPr>
                    <w:adjustRightInd w:val="0"/>
                    <w:snapToGrid w:val="0"/>
                    <w:ind w:leftChars="-50" w:left="-105" w:rightChars="-50" w:right="-105"/>
                    <w:jc w:val="center"/>
                    <w:rPr>
                      <w:szCs w:val="21"/>
                    </w:rPr>
                  </w:pPr>
                  <w:r w:rsidRPr="008A12C7">
                    <w:rPr>
                      <w:szCs w:val="21"/>
                    </w:rPr>
                    <w:t>污染源</w:t>
                  </w:r>
                </w:p>
              </w:tc>
              <w:tc>
                <w:tcPr>
                  <w:tcW w:w="1559" w:type="dxa"/>
                  <w:vAlign w:val="center"/>
                </w:tcPr>
                <w:p w:rsidR="00C073A2" w:rsidRPr="008A12C7" w:rsidRDefault="00C073A2" w:rsidP="008A12C7">
                  <w:pPr>
                    <w:adjustRightInd w:val="0"/>
                    <w:snapToGrid w:val="0"/>
                    <w:ind w:leftChars="-50" w:left="-105" w:rightChars="-50" w:right="-105"/>
                    <w:jc w:val="center"/>
                    <w:rPr>
                      <w:szCs w:val="21"/>
                    </w:rPr>
                  </w:pPr>
                  <w:r w:rsidRPr="008A12C7">
                    <w:rPr>
                      <w:szCs w:val="21"/>
                    </w:rPr>
                    <w:t>污染因子</w:t>
                  </w:r>
                </w:p>
              </w:tc>
              <w:tc>
                <w:tcPr>
                  <w:tcW w:w="1276" w:type="dxa"/>
                  <w:vAlign w:val="center"/>
                </w:tcPr>
                <w:p w:rsidR="00C073A2" w:rsidRPr="008A12C7" w:rsidRDefault="00C073A2" w:rsidP="008A12C7">
                  <w:pPr>
                    <w:adjustRightInd w:val="0"/>
                    <w:snapToGrid w:val="0"/>
                    <w:ind w:leftChars="-50" w:left="-105" w:rightChars="-50" w:right="-105"/>
                    <w:jc w:val="center"/>
                    <w:rPr>
                      <w:szCs w:val="21"/>
                    </w:rPr>
                  </w:pPr>
                  <w:r w:rsidRPr="008A12C7">
                    <w:rPr>
                      <w:szCs w:val="21"/>
                    </w:rPr>
                    <w:t>最大落地浓度（</w:t>
                  </w:r>
                  <w:r w:rsidRPr="008A12C7">
                    <w:rPr>
                      <w:szCs w:val="21"/>
                    </w:rPr>
                    <w:t>ug/m3</w:t>
                  </w:r>
                  <w:r w:rsidRPr="008A12C7">
                    <w:rPr>
                      <w:szCs w:val="21"/>
                    </w:rPr>
                    <w:t>）</w:t>
                  </w:r>
                </w:p>
              </w:tc>
              <w:tc>
                <w:tcPr>
                  <w:tcW w:w="992" w:type="dxa"/>
                  <w:vAlign w:val="center"/>
                </w:tcPr>
                <w:p w:rsidR="00C073A2" w:rsidRPr="008A12C7" w:rsidRDefault="00C073A2" w:rsidP="008A12C7">
                  <w:pPr>
                    <w:adjustRightInd w:val="0"/>
                    <w:snapToGrid w:val="0"/>
                    <w:ind w:leftChars="-50" w:left="-105" w:rightChars="-50" w:right="-105"/>
                    <w:jc w:val="center"/>
                    <w:rPr>
                      <w:szCs w:val="21"/>
                    </w:rPr>
                  </w:pPr>
                  <w:r w:rsidRPr="008A12C7">
                    <w:rPr>
                      <w:szCs w:val="21"/>
                    </w:rPr>
                    <w:t>最大落地点（</w:t>
                  </w:r>
                  <w:r w:rsidRPr="008A12C7">
                    <w:rPr>
                      <w:szCs w:val="21"/>
                    </w:rPr>
                    <w:t>m</w:t>
                  </w:r>
                  <w:r w:rsidRPr="008A12C7">
                    <w:rPr>
                      <w:szCs w:val="21"/>
                    </w:rPr>
                    <w:t>）</w:t>
                  </w:r>
                </w:p>
              </w:tc>
              <w:tc>
                <w:tcPr>
                  <w:tcW w:w="1276" w:type="dxa"/>
                  <w:vAlign w:val="center"/>
                </w:tcPr>
                <w:p w:rsidR="00C073A2" w:rsidRPr="008A12C7" w:rsidRDefault="00C073A2" w:rsidP="008A12C7">
                  <w:pPr>
                    <w:adjustRightInd w:val="0"/>
                    <w:snapToGrid w:val="0"/>
                    <w:ind w:leftChars="-50" w:left="-105" w:rightChars="-50" w:right="-105"/>
                    <w:jc w:val="center"/>
                    <w:rPr>
                      <w:szCs w:val="21"/>
                    </w:rPr>
                  </w:pPr>
                  <w:r w:rsidRPr="008A12C7">
                    <w:rPr>
                      <w:szCs w:val="21"/>
                    </w:rPr>
                    <w:t>评价标准（</w:t>
                  </w:r>
                  <w:r w:rsidRPr="008A12C7">
                    <w:rPr>
                      <w:szCs w:val="21"/>
                    </w:rPr>
                    <w:t>ug/m</w:t>
                  </w:r>
                  <w:r w:rsidRPr="00304725">
                    <w:rPr>
                      <w:szCs w:val="21"/>
                      <w:vertAlign w:val="superscript"/>
                    </w:rPr>
                    <w:t>3</w:t>
                  </w:r>
                  <w:r w:rsidRPr="008A12C7">
                    <w:rPr>
                      <w:szCs w:val="21"/>
                    </w:rPr>
                    <w:t>）</w:t>
                  </w:r>
                </w:p>
              </w:tc>
              <w:tc>
                <w:tcPr>
                  <w:tcW w:w="1134" w:type="dxa"/>
                  <w:vAlign w:val="center"/>
                </w:tcPr>
                <w:p w:rsidR="00C073A2" w:rsidRPr="008A12C7" w:rsidRDefault="00C073A2" w:rsidP="008A12C7">
                  <w:pPr>
                    <w:adjustRightInd w:val="0"/>
                    <w:snapToGrid w:val="0"/>
                    <w:ind w:leftChars="-50" w:left="-105" w:rightChars="-50" w:right="-105"/>
                    <w:jc w:val="center"/>
                    <w:rPr>
                      <w:szCs w:val="21"/>
                    </w:rPr>
                  </w:pPr>
                  <w:r w:rsidRPr="008A12C7">
                    <w:rPr>
                      <w:szCs w:val="21"/>
                    </w:rPr>
                    <w:t>占标率（</w:t>
                  </w:r>
                  <w:r w:rsidRPr="008A12C7">
                    <w:rPr>
                      <w:szCs w:val="21"/>
                    </w:rPr>
                    <w:t>%</w:t>
                  </w:r>
                  <w:r w:rsidRPr="008A12C7">
                    <w:rPr>
                      <w:szCs w:val="21"/>
                    </w:rPr>
                    <w:t>）</w:t>
                  </w:r>
                </w:p>
              </w:tc>
              <w:tc>
                <w:tcPr>
                  <w:tcW w:w="850" w:type="dxa"/>
                  <w:vAlign w:val="center"/>
                </w:tcPr>
                <w:p w:rsidR="00C073A2" w:rsidRPr="008A12C7" w:rsidRDefault="00C073A2" w:rsidP="008A12C7">
                  <w:pPr>
                    <w:adjustRightInd w:val="0"/>
                    <w:snapToGrid w:val="0"/>
                    <w:ind w:leftChars="-50" w:left="-105" w:rightChars="-50" w:right="-105"/>
                    <w:jc w:val="center"/>
                    <w:rPr>
                      <w:szCs w:val="21"/>
                    </w:rPr>
                  </w:pPr>
                  <w:r w:rsidRPr="008A12C7">
                    <w:rPr>
                      <w:szCs w:val="21"/>
                    </w:rPr>
                    <w:t>D10%</w:t>
                  </w:r>
                  <w:r w:rsidRPr="008A12C7">
                    <w:rPr>
                      <w:szCs w:val="21"/>
                    </w:rPr>
                    <w:t>（</w:t>
                  </w:r>
                  <w:r w:rsidRPr="008A12C7">
                    <w:rPr>
                      <w:szCs w:val="21"/>
                    </w:rPr>
                    <w:t>m</w:t>
                  </w:r>
                  <w:r w:rsidRPr="008A12C7">
                    <w:rPr>
                      <w:szCs w:val="21"/>
                    </w:rPr>
                    <w:t>）</w:t>
                  </w:r>
                </w:p>
              </w:tc>
              <w:tc>
                <w:tcPr>
                  <w:tcW w:w="884" w:type="dxa"/>
                  <w:vAlign w:val="center"/>
                </w:tcPr>
                <w:p w:rsidR="00C073A2" w:rsidRPr="008A12C7" w:rsidRDefault="00C073A2" w:rsidP="008A12C7">
                  <w:pPr>
                    <w:adjustRightInd w:val="0"/>
                    <w:snapToGrid w:val="0"/>
                    <w:ind w:leftChars="-50" w:left="-105" w:rightChars="-50" w:right="-105"/>
                    <w:jc w:val="center"/>
                    <w:rPr>
                      <w:szCs w:val="21"/>
                    </w:rPr>
                  </w:pPr>
                  <w:r w:rsidRPr="008A12C7">
                    <w:rPr>
                      <w:szCs w:val="21"/>
                    </w:rPr>
                    <w:t>评价等级</w:t>
                  </w:r>
                </w:p>
              </w:tc>
            </w:tr>
            <w:tr w:rsidR="00C073A2" w:rsidRPr="00C073A2" w:rsidTr="008A12C7">
              <w:trPr>
                <w:trHeight w:val="64"/>
                <w:jc w:val="center"/>
              </w:trPr>
              <w:tc>
                <w:tcPr>
                  <w:tcW w:w="993" w:type="dxa"/>
                  <w:vAlign w:val="center"/>
                </w:tcPr>
                <w:p w:rsidR="00C073A2" w:rsidRPr="008A12C7" w:rsidRDefault="00C073A2" w:rsidP="008A12C7">
                  <w:pPr>
                    <w:adjustRightInd w:val="0"/>
                    <w:snapToGrid w:val="0"/>
                    <w:ind w:leftChars="-50" w:left="-105" w:rightChars="-50" w:right="-105"/>
                    <w:jc w:val="center"/>
                    <w:rPr>
                      <w:szCs w:val="21"/>
                    </w:rPr>
                  </w:pPr>
                  <w:r w:rsidRPr="008A12C7">
                    <w:rPr>
                      <w:szCs w:val="21"/>
                    </w:rPr>
                    <w:t>DA</w:t>
                  </w:r>
                  <w:r w:rsidR="00905314" w:rsidRPr="008A12C7">
                    <w:rPr>
                      <w:rFonts w:hint="eastAsia"/>
                      <w:szCs w:val="21"/>
                    </w:rPr>
                    <w:t>0</w:t>
                  </w:r>
                  <w:r w:rsidRPr="008A12C7">
                    <w:rPr>
                      <w:szCs w:val="21"/>
                    </w:rPr>
                    <w:t>01</w:t>
                  </w:r>
                </w:p>
              </w:tc>
              <w:tc>
                <w:tcPr>
                  <w:tcW w:w="1559" w:type="dxa"/>
                  <w:vAlign w:val="center"/>
                </w:tcPr>
                <w:p w:rsidR="00C073A2" w:rsidRPr="008A12C7" w:rsidRDefault="008A12C7" w:rsidP="008A12C7">
                  <w:pPr>
                    <w:adjustRightInd w:val="0"/>
                    <w:snapToGrid w:val="0"/>
                    <w:ind w:leftChars="-50" w:left="-105" w:rightChars="-50" w:right="-105"/>
                    <w:jc w:val="center"/>
                    <w:rPr>
                      <w:szCs w:val="21"/>
                    </w:rPr>
                  </w:pPr>
                  <w:r>
                    <w:rPr>
                      <w:rFonts w:hint="eastAsia"/>
                      <w:szCs w:val="21"/>
                    </w:rPr>
                    <w:t>颗粒物</w:t>
                  </w:r>
                </w:p>
              </w:tc>
              <w:tc>
                <w:tcPr>
                  <w:tcW w:w="1276" w:type="dxa"/>
                  <w:vAlign w:val="center"/>
                </w:tcPr>
                <w:p w:rsidR="00C073A2" w:rsidRPr="008A12C7" w:rsidRDefault="008A12C7" w:rsidP="00486018">
                  <w:pPr>
                    <w:adjustRightInd w:val="0"/>
                    <w:snapToGrid w:val="0"/>
                    <w:ind w:leftChars="-50" w:left="-105" w:rightChars="-50" w:right="-105"/>
                    <w:jc w:val="center"/>
                    <w:rPr>
                      <w:szCs w:val="21"/>
                    </w:rPr>
                  </w:pPr>
                  <w:r w:rsidRPr="008A12C7">
                    <w:rPr>
                      <w:szCs w:val="21"/>
                    </w:rPr>
                    <w:t>0.0775</w:t>
                  </w:r>
                </w:p>
              </w:tc>
              <w:tc>
                <w:tcPr>
                  <w:tcW w:w="992" w:type="dxa"/>
                  <w:vAlign w:val="center"/>
                </w:tcPr>
                <w:p w:rsidR="00C073A2" w:rsidRPr="008A12C7" w:rsidRDefault="00486018" w:rsidP="008A12C7">
                  <w:pPr>
                    <w:adjustRightInd w:val="0"/>
                    <w:snapToGrid w:val="0"/>
                    <w:ind w:leftChars="-50" w:left="-105" w:rightChars="-50" w:right="-105"/>
                    <w:jc w:val="center"/>
                    <w:rPr>
                      <w:szCs w:val="21"/>
                    </w:rPr>
                  </w:pPr>
                  <w:r>
                    <w:rPr>
                      <w:rFonts w:hint="eastAsia"/>
                      <w:szCs w:val="21"/>
                    </w:rPr>
                    <w:t>110.0</w:t>
                  </w:r>
                </w:p>
              </w:tc>
              <w:tc>
                <w:tcPr>
                  <w:tcW w:w="1276" w:type="dxa"/>
                  <w:vAlign w:val="center"/>
                </w:tcPr>
                <w:p w:rsidR="00C073A2" w:rsidRPr="008A12C7" w:rsidRDefault="008A12C7" w:rsidP="008A12C7">
                  <w:pPr>
                    <w:adjustRightInd w:val="0"/>
                    <w:snapToGrid w:val="0"/>
                    <w:ind w:leftChars="-50" w:left="-105" w:rightChars="-50" w:right="-105"/>
                    <w:jc w:val="center"/>
                    <w:rPr>
                      <w:szCs w:val="21"/>
                    </w:rPr>
                  </w:pPr>
                  <w:r w:rsidRPr="008A12C7">
                    <w:rPr>
                      <w:rFonts w:hint="eastAsia"/>
                      <w:szCs w:val="21"/>
                    </w:rPr>
                    <w:t>450.0</w:t>
                  </w:r>
                </w:p>
              </w:tc>
              <w:tc>
                <w:tcPr>
                  <w:tcW w:w="1134" w:type="dxa"/>
                  <w:vAlign w:val="center"/>
                </w:tcPr>
                <w:p w:rsidR="00C073A2" w:rsidRPr="008A12C7" w:rsidRDefault="008A12C7" w:rsidP="00486018">
                  <w:pPr>
                    <w:adjustRightInd w:val="0"/>
                    <w:snapToGrid w:val="0"/>
                    <w:ind w:leftChars="-50" w:left="-105" w:rightChars="-50" w:right="-105"/>
                    <w:jc w:val="center"/>
                    <w:rPr>
                      <w:szCs w:val="21"/>
                    </w:rPr>
                  </w:pPr>
                  <w:r w:rsidRPr="008A12C7">
                    <w:rPr>
                      <w:szCs w:val="21"/>
                    </w:rPr>
                    <w:t>0.0172</w:t>
                  </w:r>
                </w:p>
              </w:tc>
              <w:tc>
                <w:tcPr>
                  <w:tcW w:w="850" w:type="dxa"/>
                  <w:vAlign w:val="center"/>
                </w:tcPr>
                <w:p w:rsidR="00C073A2" w:rsidRPr="008A12C7" w:rsidRDefault="00C073A2" w:rsidP="008A12C7">
                  <w:pPr>
                    <w:adjustRightInd w:val="0"/>
                    <w:snapToGrid w:val="0"/>
                    <w:ind w:leftChars="-50" w:left="-105" w:rightChars="-50" w:right="-105"/>
                    <w:jc w:val="center"/>
                    <w:rPr>
                      <w:szCs w:val="21"/>
                    </w:rPr>
                  </w:pPr>
                  <w:r w:rsidRPr="008A12C7">
                    <w:rPr>
                      <w:szCs w:val="21"/>
                    </w:rPr>
                    <w:t>0</w:t>
                  </w:r>
                </w:p>
              </w:tc>
              <w:tc>
                <w:tcPr>
                  <w:tcW w:w="884" w:type="dxa"/>
                  <w:vAlign w:val="center"/>
                </w:tcPr>
                <w:p w:rsidR="00C073A2" w:rsidRPr="008A12C7" w:rsidRDefault="00C073A2" w:rsidP="008A12C7">
                  <w:pPr>
                    <w:adjustRightInd w:val="0"/>
                    <w:snapToGrid w:val="0"/>
                    <w:ind w:leftChars="-50" w:left="-105" w:rightChars="-50" w:right="-105"/>
                    <w:jc w:val="center"/>
                    <w:rPr>
                      <w:szCs w:val="21"/>
                    </w:rPr>
                  </w:pPr>
                  <w:r w:rsidRPr="008A12C7">
                    <w:rPr>
                      <w:rFonts w:hint="eastAsia"/>
                      <w:szCs w:val="21"/>
                    </w:rPr>
                    <w:t>三</w:t>
                  </w:r>
                  <w:r w:rsidRPr="008A12C7">
                    <w:rPr>
                      <w:szCs w:val="21"/>
                    </w:rPr>
                    <w:t>级</w:t>
                  </w:r>
                </w:p>
              </w:tc>
            </w:tr>
            <w:tr w:rsidR="008A12C7" w:rsidRPr="00C073A2" w:rsidTr="00A76A03">
              <w:trPr>
                <w:trHeight w:val="285"/>
                <w:jc w:val="center"/>
              </w:trPr>
              <w:tc>
                <w:tcPr>
                  <w:tcW w:w="993" w:type="dxa"/>
                  <w:vMerge w:val="restart"/>
                  <w:vAlign w:val="center"/>
                </w:tcPr>
                <w:p w:rsidR="008A12C7" w:rsidRPr="008A12C7" w:rsidRDefault="008A12C7" w:rsidP="008A12C7">
                  <w:pPr>
                    <w:adjustRightInd w:val="0"/>
                    <w:snapToGrid w:val="0"/>
                    <w:ind w:leftChars="-50" w:left="-105" w:rightChars="-50" w:right="-105"/>
                    <w:jc w:val="center"/>
                    <w:rPr>
                      <w:szCs w:val="21"/>
                    </w:rPr>
                  </w:pPr>
                  <w:r w:rsidRPr="008A12C7">
                    <w:rPr>
                      <w:szCs w:val="21"/>
                    </w:rPr>
                    <w:t>DA00</w:t>
                  </w:r>
                  <w:r w:rsidRPr="008A12C7">
                    <w:rPr>
                      <w:rFonts w:hint="eastAsia"/>
                      <w:szCs w:val="21"/>
                    </w:rPr>
                    <w:t>2</w:t>
                  </w:r>
                </w:p>
              </w:tc>
              <w:tc>
                <w:tcPr>
                  <w:tcW w:w="1559"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非甲烷</w:t>
                  </w:r>
                  <w:r w:rsidRPr="008A12C7">
                    <w:rPr>
                      <w:szCs w:val="21"/>
                    </w:rPr>
                    <w:t>总烃</w:t>
                  </w:r>
                </w:p>
              </w:tc>
              <w:tc>
                <w:tcPr>
                  <w:tcW w:w="1276" w:type="dxa"/>
                  <w:vAlign w:val="center"/>
                </w:tcPr>
                <w:p w:rsidR="008A12C7" w:rsidRPr="008A12C7" w:rsidRDefault="00304725" w:rsidP="00486018">
                  <w:pPr>
                    <w:adjustRightInd w:val="0"/>
                    <w:snapToGrid w:val="0"/>
                    <w:ind w:leftChars="-50" w:left="-105" w:rightChars="-50" w:right="-105"/>
                    <w:jc w:val="center"/>
                    <w:rPr>
                      <w:szCs w:val="21"/>
                    </w:rPr>
                  </w:pPr>
                  <w:r w:rsidRPr="00304725">
                    <w:rPr>
                      <w:szCs w:val="21"/>
                    </w:rPr>
                    <w:t>0.0775</w:t>
                  </w:r>
                </w:p>
              </w:tc>
              <w:tc>
                <w:tcPr>
                  <w:tcW w:w="992" w:type="dxa"/>
                  <w:vAlign w:val="center"/>
                </w:tcPr>
                <w:p w:rsidR="008A12C7" w:rsidRPr="008A12C7" w:rsidRDefault="00486018" w:rsidP="008A12C7">
                  <w:pPr>
                    <w:adjustRightInd w:val="0"/>
                    <w:snapToGrid w:val="0"/>
                    <w:ind w:leftChars="-50" w:left="-105" w:rightChars="-50" w:right="-105"/>
                    <w:jc w:val="center"/>
                    <w:rPr>
                      <w:szCs w:val="21"/>
                    </w:rPr>
                  </w:pPr>
                  <w:r>
                    <w:rPr>
                      <w:rFonts w:hint="eastAsia"/>
                      <w:szCs w:val="21"/>
                    </w:rPr>
                    <w:t>110.0</w:t>
                  </w:r>
                </w:p>
              </w:tc>
              <w:tc>
                <w:tcPr>
                  <w:tcW w:w="1276"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2000.0</w:t>
                  </w:r>
                </w:p>
              </w:tc>
              <w:tc>
                <w:tcPr>
                  <w:tcW w:w="1134" w:type="dxa"/>
                  <w:vAlign w:val="center"/>
                </w:tcPr>
                <w:p w:rsidR="008A12C7" w:rsidRPr="008A12C7" w:rsidRDefault="00304725" w:rsidP="00486018">
                  <w:pPr>
                    <w:adjustRightInd w:val="0"/>
                    <w:snapToGrid w:val="0"/>
                    <w:ind w:leftChars="-50" w:left="-105" w:rightChars="-50" w:right="-105"/>
                    <w:jc w:val="center"/>
                    <w:rPr>
                      <w:szCs w:val="21"/>
                    </w:rPr>
                  </w:pPr>
                  <w:r w:rsidRPr="00304725">
                    <w:rPr>
                      <w:szCs w:val="21"/>
                    </w:rPr>
                    <w:t>0.003</w:t>
                  </w:r>
                  <w:r w:rsidRPr="00304725">
                    <w:rPr>
                      <w:rFonts w:hint="eastAsia"/>
                      <w:szCs w:val="21"/>
                    </w:rPr>
                    <w:t>9</w:t>
                  </w:r>
                </w:p>
              </w:tc>
              <w:tc>
                <w:tcPr>
                  <w:tcW w:w="850"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0</w:t>
                  </w:r>
                </w:p>
              </w:tc>
              <w:tc>
                <w:tcPr>
                  <w:tcW w:w="884"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三</w:t>
                  </w:r>
                  <w:r w:rsidRPr="008A12C7">
                    <w:rPr>
                      <w:szCs w:val="21"/>
                    </w:rPr>
                    <w:t>级</w:t>
                  </w:r>
                </w:p>
              </w:tc>
            </w:tr>
            <w:tr w:rsidR="008A12C7" w:rsidRPr="00C073A2" w:rsidTr="00A76A03">
              <w:trPr>
                <w:trHeight w:val="285"/>
                <w:jc w:val="center"/>
              </w:trPr>
              <w:tc>
                <w:tcPr>
                  <w:tcW w:w="993" w:type="dxa"/>
                  <w:vMerge/>
                  <w:vAlign w:val="center"/>
                </w:tcPr>
                <w:p w:rsidR="008A12C7" w:rsidRPr="008A12C7" w:rsidRDefault="008A12C7" w:rsidP="008A12C7">
                  <w:pPr>
                    <w:adjustRightInd w:val="0"/>
                    <w:snapToGrid w:val="0"/>
                    <w:ind w:leftChars="-50" w:left="-105" w:rightChars="-50" w:right="-105"/>
                    <w:jc w:val="center"/>
                    <w:rPr>
                      <w:szCs w:val="21"/>
                    </w:rPr>
                  </w:pPr>
                </w:p>
              </w:tc>
              <w:tc>
                <w:tcPr>
                  <w:tcW w:w="1559" w:type="dxa"/>
                  <w:vAlign w:val="center"/>
                </w:tcPr>
                <w:p w:rsidR="008A12C7" w:rsidRDefault="008A12C7" w:rsidP="008A12C7">
                  <w:pPr>
                    <w:adjustRightInd w:val="0"/>
                    <w:snapToGrid w:val="0"/>
                    <w:ind w:leftChars="-50" w:left="-105" w:rightChars="-50" w:right="-105"/>
                    <w:jc w:val="center"/>
                    <w:rPr>
                      <w:szCs w:val="21"/>
                    </w:rPr>
                  </w:pPr>
                  <w:r>
                    <w:rPr>
                      <w:rFonts w:hint="eastAsia"/>
                      <w:szCs w:val="21"/>
                    </w:rPr>
                    <w:t>颗粒物</w:t>
                  </w:r>
                </w:p>
              </w:tc>
              <w:tc>
                <w:tcPr>
                  <w:tcW w:w="1276" w:type="dxa"/>
                  <w:vAlign w:val="center"/>
                </w:tcPr>
                <w:p w:rsidR="008A12C7" w:rsidRPr="008A12C7" w:rsidRDefault="008A12C7" w:rsidP="00486018">
                  <w:pPr>
                    <w:adjustRightInd w:val="0"/>
                    <w:snapToGrid w:val="0"/>
                    <w:ind w:leftChars="-50" w:left="-105" w:rightChars="-50" w:right="-105"/>
                    <w:jc w:val="center"/>
                    <w:rPr>
                      <w:szCs w:val="21"/>
                    </w:rPr>
                  </w:pPr>
                  <w:r w:rsidRPr="008A12C7">
                    <w:rPr>
                      <w:szCs w:val="21"/>
                    </w:rPr>
                    <w:t>0.0155</w:t>
                  </w:r>
                </w:p>
              </w:tc>
              <w:tc>
                <w:tcPr>
                  <w:tcW w:w="992" w:type="dxa"/>
                  <w:vAlign w:val="center"/>
                </w:tcPr>
                <w:p w:rsidR="008A12C7" w:rsidRPr="008A12C7" w:rsidRDefault="00486018" w:rsidP="008A12C7">
                  <w:pPr>
                    <w:adjustRightInd w:val="0"/>
                    <w:snapToGrid w:val="0"/>
                    <w:ind w:leftChars="-50" w:left="-105" w:rightChars="-50" w:right="-105"/>
                    <w:jc w:val="center"/>
                    <w:rPr>
                      <w:szCs w:val="21"/>
                    </w:rPr>
                  </w:pPr>
                  <w:r>
                    <w:rPr>
                      <w:rFonts w:hint="eastAsia"/>
                      <w:szCs w:val="21"/>
                    </w:rPr>
                    <w:t>110.0</w:t>
                  </w:r>
                </w:p>
              </w:tc>
              <w:tc>
                <w:tcPr>
                  <w:tcW w:w="1276"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450.0</w:t>
                  </w:r>
                </w:p>
              </w:tc>
              <w:tc>
                <w:tcPr>
                  <w:tcW w:w="1134" w:type="dxa"/>
                  <w:vAlign w:val="center"/>
                </w:tcPr>
                <w:p w:rsidR="008A12C7" w:rsidRPr="008A12C7" w:rsidRDefault="008A12C7" w:rsidP="00486018">
                  <w:pPr>
                    <w:adjustRightInd w:val="0"/>
                    <w:snapToGrid w:val="0"/>
                    <w:ind w:leftChars="-50" w:left="-105" w:rightChars="-50" w:right="-105"/>
                    <w:jc w:val="center"/>
                    <w:rPr>
                      <w:szCs w:val="21"/>
                    </w:rPr>
                  </w:pPr>
                  <w:r w:rsidRPr="008A12C7">
                    <w:rPr>
                      <w:szCs w:val="21"/>
                    </w:rPr>
                    <w:t>0.0034</w:t>
                  </w:r>
                </w:p>
              </w:tc>
              <w:tc>
                <w:tcPr>
                  <w:tcW w:w="850"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0</w:t>
                  </w:r>
                </w:p>
              </w:tc>
              <w:tc>
                <w:tcPr>
                  <w:tcW w:w="884"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三</w:t>
                  </w:r>
                  <w:r w:rsidRPr="008A12C7">
                    <w:rPr>
                      <w:szCs w:val="21"/>
                    </w:rPr>
                    <w:t>级</w:t>
                  </w:r>
                </w:p>
              </w:tc>
            </w:tr>
            <w:tr w:rsidR="008A12C7" w:rsidRPr="00C073A2" w:rsidTr="00A76A03">
              <w:trPr>
                <w:trHeight w:val="285"/>
                <w:jc w:val="center"/>
              </w:trPr>
              <w:tc>
                <w:tcPr>
                  <w:tcW w:w="993" w:type="dxa"/>
                  <w:vMerge/>
                  <w:vAlign w:val="center"/>
                </w:tcPr>
                <w:p w:rsidR="008A12C7" w:rsidRPr="008A12C7" w:rsidRDefault="008A12C7" w:rsidP="008A12C7">
                  <w:pPr>
                    <w:adjustRightInd w:val="0"/>
                    <w:snapToGrid w:val="0"/>
                    <w:ind w:leftChars="-50" w:left="-105" w:rightChars="-50" w:right="-105"/>
                    <w:jc w:val="center"/>
                    <w:rPr>
                      <w:szCs w:val="21"/>
                    </w:rPr>
                  </w:pPr>
                </w:p>
              </w:tc>
              <w:tc>
                <w:tcPr>
                  <w:tcW w:w="1559" w:type="dxa"/>
                  <w:vAlign w:val="center"/>
                </w:tcPr>
                <w:p w:rsidR="008A12C7" w:rsidRDefault="008A12C7" w:rsidP="008A12C7">
                  <w:pPr>
                    <w:adjustRightInd w:val="0"/>
                    <w:snapToGrid w:val="0"/>
                    <w:ind w:leftChars="-50" w:left="-105" w:rightChars="-50" w:right="-105"/>
                    <w:jc w:val="center"/>
                    <w:rPr>
                      <w:szCs w:val="21"/>
                    </w:rPr>
                  </w:pPr>
                  <w:r>
                    <w:rPr>
                      <w:rFonts w:hint="eastAsia"/>
                      <w:szCs w:val="21"/>
                    </w:rPr>
                    <w:t>SO</w:t>
                  </w:r>
                  <w:r w:rsidRPr="008A12C7">
                    <w:rPr>
                      <w:rFonts w:hint="eastAsia"/>
                      <w:szCs w:val="21"/>
                    </w:rPr>
                    <w:t>2</w:t>
                  </w:r>
                </w:p>
              </w:tc>
              <w:tc>
                <w:tcPr>
                  <w:tcW w:w="1276" w:type="dxa"/>
                  <w:vAlign w:val="center"/>
                </w:tcPr>
                <w:p w:rsidR="008A12C7" w:rsidRPr="008A12C7" w:rsidRDefault="008A12C7" w:rsidP="00486018">
                  <w:pPr>
                    <w:adjustRightInd w:val="0"/>
                    <w:snapToGrid w:val="0"/>
                    <w:ind w:leftChars="-50" w:left="-105" w:rightChars="-50" w:right="-105"/>
                    <w:jc w:val="center"/>
                    <w:rPr>
                      <w:szCs w:val="21"/>
                    </w:rPr>
                  </w:pPr>
                  <w:r w:rsidRPr="008A12C7">
                    <w:rPr>
                      <w:szCs w:val="21"/>
                    </w:rPr>
                    <w:t>1.9382</w:t>
                  </w:r>
                </w:p>
              </w:tc>
              <w:tc>
                <w:tcPr>
                  <w:tcW w:w="992" w:type="dxa"/>
                  <w:vAlign w:val="center"/>
                </w:tcPr>
                <w:p w:rsidR="008A12C7" w:rsidRPr="008A12C7" w:rsidRDefault="00486018" w:rsidP="008A12C7">
                  <w:pPr>
                    <w:adjustRightInd w:val="0"/>
                    <w:snapToGrid w:val="0"/>
                    <w:ind w:leftChars="-50" w:left="-105" w:rightChars="-50" w:right="-105"/>
                    <w:jc w:val="center"/>
                    <w:rPr>
                      <w:szCs w:val="21"/>
                    </w:rPr>
                  </w:pPr>
                  <w:r>
                    <w:rPr>
                      <w:rFonts w:hint="eastAsia"/>
                      <w:szCs w:val="21"/>
                    </w:rPr>
                    <w:t>110.0</w:t>
                  </w:r>
                </w:p>
              </w:tc>
              <w:tc>
                <w:tcPr>
                  <w:tcW w:w="1276" w:type="dxa"/>
                  <w:vAlign w:val="center"/>
                </w:tcPr>
                <w:p w:rsidR="008A12C7" w:rsidRPr="008A12C7" w:rsidRDefault="008A12C7" w:rsidP="008A12C7">
                  <w:pPr>
                    <w:adjustRightInd w:val="0"/>
                    <w:snapToGrid w:val="0"/>
                    <w:ind w:leftChars="-50" w:left="-105" w:rightChars="-50" w:right="-105"/>
                    <w:jc w:val="center"/>
                    <w:rPr>
                      <w:szCs w:val="21"/>
                    </w:rPr>
                  </w:pPr>
                  <w:r w:rsidRPr="008A12C7">
                    <w:rPr>
                      <w:szCs w:val="21"/>
                    </w:rPr>
                    <w:t>500.0</w:t>
                  </w:r>
                </w:p>
              </w:tc>
              <w:tc>
                <w:tcPr>
                  <w:tcW w:w="1134" w:type="dxa"/>
                  <w:vAlign w:val="center"/>
                </w:tcPr>
                <w:p w:rsidR="008A12C7" w:rsidRPr="008A12C7" w:rsidRDefault="008A12C7" w:rsidP="00486018">
                  <w:pPr>
                    <w:adjustRightInd w:val="0"/>
                    <w:snapToGrid w:val="0"/>
                    <w:ind w:leftChars="-50" w:left="-105" w:rightChars="-50" w:right="-105"/>
                    <w:jc w:val="center"/>
                    <w:rPr>
                      <w:szCs w:val="21"/>
                    </w:rPr>
                  </w:pPr>
                  <w:r w:rsidRPr="008A12C7">
                    <w:rPr>
                      <w:szCs w:val="21"/>
                    </w:rPr>
                    <w:t>0.3876</w:t>
                  </w:r>
                </w:p>
              </w:tc>
              <w:tc>
                <w:tcPr>
                  <w:tcW w:w="850"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0</w:t>
                  </w:r>
                </w:p>
              </w:tc>
              <w:tc>
                <w:tcPr>
                  <w:tcW w:w="884"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三</w:t>
                  </w:r>
                  <w:r w:rsidRPr="008A12C7">
                    <w:rPr>
                      <w:szCs w:val="21"/>
                    </w:rPr>
                    <w:t>级</w:t>
                  </w:r>
                </w:p>
              </w:tc>
            </w:tr>
            <w:tr w:rsidR="008A12C7" w:rsidRPr="00C073A2" w:rsidTr="00A76A03">
              <w:trPr>
                <w:trHeight w:val="285"/>
                <w:jc w:val="center"/>
              </w:trPr>
              <w:tc>
                <w:tcPr>
                  <w:tcW w:w="993" w:type="dxa"/>
                  <w:vMerge/>
                  <w:vAlign w:val="center"/>
                </w:tcPr>
                <w:p w:rsidR="008A12C7" w:rsidRPr="008A12C7" w:rsidRDefault="008A12C7" w:rsidP="008A12C7">
                  <w:pPr>
                    <w:adjustRightInd w:val="0"/>
                    <w:snapToGrid w:val="0"/>
                    <w:ind w:leftChars="-50" w:left="-105" w:rightChars="-50" w:right="-105"/>
                    <w:jc w:val="center"/>
                    <w:rPr>
                      <w:szCs w:val="21"/>
                    </w:rPr>
                  </w:pPr>
                </w:p>
              </w:tc>
              <w:tc>
                <w:tcPr>
                  <w:tcW w:w="1559" w:type="dxa"/>
                  <w:vAlign w:val="center"/>
                </w:tcPr>
                <w:p w:rsidR="008A12C7" w:rsidRDefault="008A12C7" w:rsidP="008A12C7">
                  <w:pPr>
                    <w:adjustRightInd w:val="0"/>
                    <w:snapToGrid w:val="0"/>
                    <w:ind w:leftChars="-50" w:left="-105" w:rightChars="-50" w:right="-105"/>
                    <w:jc w:val="center"/>
                    <w:rPr>
                      <w:szCs w:val="21"/>
                    </w:rPr>
                  </w:pPr>
                  <w:r>
                    <w:rPr>
                      <w:rFonts w:hint="eastAsia"/>
                      <w:szCs w:val="21"/>
                    </w:rPr>
                    <w:t>NOx</w:t>
                  </w:r>
                </w:p>
              </w:tc>
              <w:tc>
                <w:tcPr>
                  <w:tcW w:w="1276" w:type="dxa"/>
                  <w:vAlign w:val="center"/>
                </w:tcPr>
                <w:p w:rsidR="008A12C7" w:rsidRPr="008A12C7" w:rsidRDefault="008A12C7" w:rsidP="00486018">
                  <w:pPr>
                    <w:adjustRightInd w:val="0"/>
                    <w:snapToGrid w:val="0"/>
                    <w:ind w:leftChars="-50" w:left="-105" w:rightChars="-50" w:right="-105"/>
                    <w:jc w:val="center"/>
                    <w:rPr>
                      <w:szCs w:val="21"/>
                    </w:rPr>
                  </w:pPr>
                  <w:r w:rsidRPr="008A12C7">
                    <w:rPr>
                      <w:szCs w:val="21"/>
                    </w:rPr>
                    <w:t>9.0709</w:t>
                  </w:r>
                </w:p>
              </w:tc>
              <w:tc>
                <w:tcPr>
                  <w:tcW w:w="992" w:type="dxa"/>
                  <w:vAlign w:val="center"/>
                </w:tcPr>
                <w:p w:rsidR="008A12C7" w:rsidRPr="008A12C7" w:rsidRDefault="00486018" w:rsidP="008A12C7">
                  <w:pPr>
                    <w:adjustRightInd w:val="0"/>
                    <w:snapToGrid w:val="0"/>
                    <w:ind w:leftChars="-50" w:left="-105" w:rightChars="-50" w:right="-105"/>
                    <w:jc w:val="center"/>
                    <w:rPr>
                      <w:szCs w:val="21"/>
                    </w:rPr>
                  </w:pPr>
                  <w:r>
                    <w:rPr>
                      <w:rFonts w:hint="eastAsia"/>
                      <w:szCs w:val="21"/>
                    </w:rPr>
                    <w:t>110.0</w:t>
                  </w:r>
                </w:p>
              </w:tc>
              <w:tc>
                <w:tcPr>
                  <w:tcW w:w="1276" w:type="dxa"/>
                  <w:vAlign w:val="center"/>
                </w:tcPr>
                <w:p w:rsidR="008A12C7" w:rsidRPr="008A12C7" w:rsidRDefault="008A12C7" w:rsidP="008A12C7">
                  <w:pPr>
                    <w:adjustRightInd w:val="0"/>
                    <w:snapToGrid w:val="0"/>
                    <w:ind w:leftChars="-50" w:left="-105" w:rightChars="-50" w:right="-105"/>
                    <w:jc w:val="center"/>
                    <w:rPr>
                      <w:szCs w:val="21"/>
                    </w:rPr>
                  </w:pPr>
                  <w:r w:rsidRPr="008A12C7">
                    <w:rPr>
                      <w:szCs w:val="21"/>
                    </w:rPr>
                    <w:t>250.0</w:t>
                  </w:r>
                </w:p>
              </w:tc>
              <w:tc>
                <w:tcPr>
                  <w:tcW w:w="1134" w:type="dxa"/>
                  <w:vAlign w:val="center"/>
                </w:tcPr>
                <w:p w:rsidR="008A12C7" w:rsidRPr="008A12C7" w:rsidRDefault="008A12C7" w:rsidP="00486018">
                  <w:pPr>
                    <w:adjustRightInd w:val="0"/>
                    <w:snapToGrid w:val="0"/>
                    <w:ind w:leftChars="-50" w:left="-105" w:rightChars="-50" w:right="-105"/>
                    <w:jc w:val="center"/>
                    <w:rPr>
                      <w:szCs w:val="21"/>
                    </w:rPr>
                  </w:pPr>
                  <w:r w:rsidRPr="008A12C7">
                    <w:rPr>
                      <w:szCs w:val="21"/>
                    </w:rPr>
                    <w:t>3.628</w:t>
                  </w:r>
                  <w:r w:rsidR="00486018">
                    <w:rPr>
                      <w:rFonts w:hint="eastAsia"/>
                      <w:szCs w:val="21"/>
                    </w:rPr>
                    <w:t>4</w:t>
                  </w:r>
                </w:p>
              </w:tc>
              <w:tc>
                <w:tcPr>
                  <w:tcW w:w="850"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0</w:t>
                  </w:r>
                </w:p>
              </w:tc>
              <w:tc>
                <w:tcPr>
                  <w:tcW w:w="884"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二</w:t>
                  </w:r>
                  <w:r w:rsidRPr="008A12C7">
                    <w:rPr>
                      <w:szCs w:val="21"/>
                    </w:rPr>
                    <w:t>级</w:t>
                  </w:r>
                </w:p>
              </w:tc>
            </w:tr>
            <w:tr w:rsidR="008A12C7" w:rsidRPr="00C073A2" w:rsidTr="00A76A03">
              <w:trPr>
                <w:trHeight w:val="285"/>
                <w:jc w:val="center"/>
              </w:trPr>
              <w:tc>
                <w:tcPr>
                  <w:tcW w:w="993" w:type="dxa"/>
                  <w:vAlign w:val="center"/>
                </w:tcPr>
                <w:p w:rsidR="008A12C7" w:rsidRPr="008A12C7" w:rsidRDefault="008A12C7" w:rsidP="008A12C7">
                  <w:pPr>
                    <w:adjustRightInd w:val="0"/>
                    <w:snapToGrid w:val="0"/>
                    <w:ind w:leftChars="-50" w:left="-105" w:rightChars="-50" w:right="-105"/>
                    <w:jc w:val="center"/>
                    <w:rPr>
                      <w:szCs w:val="21"/>
                    </w:rPr>
                  </w:pPr>
                  <w:r w:rsidRPr="008A12C7">
                    <w:rPr>
                      <w:szCs w:val="21"/>
                    </w:rPr>
                    <w:t>DA00</w:t>
                  </w:r>
                  <w:r w:rsidRPr="008A12C7">
                    <w:rPr>
                      <w:rFonts w:hint="eastAsia"/>
                      <w:szCs w:val="21"/>
                    </w:rPr>
                    <w:t>3</w:t>
                  </w:r>
                </w:p>
              </w:tc>
              <w:tc>
                <w:tcPr>
                  <w:tcW w:w="1559" w:type="dxa"/>
                  <w:vAlign w:val="center"/>
                </w:tcPr>
                <w:p w:rsidR="008A12C7" w:rsidRPr="008A12C7" w:rsidRDefault="008A12C7" w:rsidP="008A12C7">
                  <w:pPr>
                    <w:adjustRightInd w:val="0"/>
                    <w:snapToGrid w:val="0"/>
                    <w:ind w:leftChars="-50" w:left="-105" w:rightChars="-50" w:right="-105"/>
                    <w:jc w:val="center"/>
                    <w:rPr>
                      <w:szCs w:val="21"/>
                    </w:rPr>
                  </w:pPr>
                  <w:r>
                    <w:rPr>
                      <w:rFonts w:hint="eastAsia"/>
                      <w:szCs w:val="21"/>
                    </w:rPr>
                    <w:t>颗粒物</w:t>
                  </w:r>
                </w:p>
              </w:tc>
              <w:tc>
                <w:tcPr>
                  <w:tcW w:w="1276" w:type="dxa"/>
                  <w:vAlign w:val="center"/>
                </w:tcPr>
                <w:p w:rsidR="008A12C7" w:rsidRPr="008A12C7" w:rsidRDefault="008A12C7" w:rsidP="00486018">
                  <w:pPr>
                    <w:adjustRightInd w:val="0"/>
                    <w:snapToGrid w:val="0"/>
                    <w:ind w:leftChars="-50" w:left="-105" w:rightChars="-50" w:right="-105"/>
                    <w:jc w:val="center"/>
                    <w:rPr>
                      <w:szCs w:val="21"/>
                    </w:rPr>
                  </w:pPr>
                  <w:r w:rsidRPr="008A12C7">
                    <w:rPr>
                      <w:szCs w:val="21"/>
                    </w:rPr>
                    <w:t>0.0465</w:t>
                  </w:r>
                </w:p>
              </w:tc>
              <w:tc>
                <w:tcPr>
                  <w:tcW w:w="992" w:type="dxa"/>
                  <w:vAlign w:val="center"/>
                </w:tcPr>
                <w:p w:rsidR="008A12C7" w:rsidRPr="008A12C7" w:rsidRDefault="008A12C7" w:rsidP="008A12C7">
                  <w:pPr>
                    <w:adjustRightInd w:val="0"/>
                    <w:snapToGrid w:val="0"/>
                    <w:ind w:leftChars="-50" w:left="-105" w:rightChars="-50" w:right="-105"/>
                    <w:jc w:val="center"/>
                    <w:rPr>
                      <w:szCs w:val="21"/>
                    </w:rPr>
                  </w:pPr>
                  <w:r>
                    <w:rPr>
                      <w:rFonts w:hint="eastAsia"/>
                      <w:szCs w:val="21"/>
                    </w:rPr>
                    <w:t>110.0</w:t>
                  </w:r>
                </w:p>
              </w:tc>
              <w:tc>
                <w:tcPr>
                  <w:tcW w:w="1276"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450.0</w:t>
                  </w:r>
                </w:p>
              </w:tc>
              <w:tc>
                <w:tcPr>
                  <w:tcW w:w="1134" w:type="dxa"/>
                  <w:vAlign w:val="center"/>
                </w:tcPr>
                <w:p w:rsidR="008A12C7" w:rsidRPr="008A12C7" w:rsidRDefault="008A12C7" w:rsidP="00486018">
                  <w:pPr>
                    <w:adjustRightInd w:val="0"/>
                    <w:snapToGrid w:val="0"/>
                    <w:ind w:leftChars="-50" w:left="-105" w:rightChars="-50" w:right="-105"/>
                    <w:jc w:val="center"/>
                    <w:rPr>
                      <w:szCs w:val="21"/>
                    </w:rPr>
                  </w:pPr>
                  <w:r w:rsidRPr="008A12C7">
                    <w:rPr>
                      <w:szCs w:val="21"/>
                    </w:rPr>
                    <w:t>0.0103</w:t>
                  </w:r>
                </w:p>
              </w:tc>
              <w:tc>
                <w:tcPr>
                  <w:tcW w:w="850"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0</w:t>
                  </w:r>
                </w:p>
              </w:tc>
              <w:tc>
                <w:tcPr>
                  <w:tcW w:w="884"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三</w:t>
                  </w:r>
                  <w:r w:rsidRPr="008A12C7">
                    <w:rPr>
                      <w:szCs w:val="21"/>
                    </w:rPr>
                    <w:t>级</w:t>
                  </w:r>
                </w:p>
              </w:tc>
            </w:tr>
            <w:tr w:rsidR="008A12C7" w:rsidRPr="00C073A2" w:rsidTr="00A76A03">
              <w:trPr>
                <w:trHeight w:val="285"/>
                <w:jc w:val="center"/>
              </w:trPr>
              <w:tc>
                <w:tcPr>
                  <w:tcW w:w="993"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1#</w:t>
                  </w:r>
                  <w:r w:rsidRPr="008A12C7">
                    <w:rPr>
                      <w:rFonts w:hint="eastAsia"/>
                      <w:szCs w:val="21"/>
                    </w:rPr>
                    <w:t>厂房</w:t>
                  </w:r>
                </w:p>
              </w:tc>
              <w:tc>
                <w:tcPr>
                  <w:tcW w:w="1559" w:type="dxa"/>
                  <w:vAlign w:val="center"/>
                </w:tcPr>
                <w:p w:rsidR="008A12C7" w:rsidRPr="008A12C7" w:rsidRDefault="008A12C7" w:rsidP="008A12C7">
                  <w:pPr>
                    <w:adjustRightInd w:val="0"/>
                    <w:snapToGrid w:val="0"/>
                    <w:ind w:leftChars="-50" w:left="-105" w:rightChars="-50" w:right="-105"/>
                    <w:jc w:val="center"/>
                    <w:rPr>
                      <w:szCs w:val="21"/>
                    </w:rPr>
                  </w:pPr>
                  <w:r>
                    <w:rPr>
                      <w:rFonts w:hint="eastAsia"/>
                      <w:szCs w:val="21"/>
                    </w:rPr>
                    <w:t>颗粒物</w:t>
                  </w:r>
                </w:p>
              </w:tc>
              <w:tc>
                <w:tcPr>
                  <w:tcW w:w="1276" w:type="dxa"/>
                  <w:vAlign w:val="center"/>
                </w:tcPr>
                <w:p w:rsidR="008A12C7" w:rsidRPr="008A12C7" w:rsidRDefault="008A12C7" w:rsidP="00486018">
                  <w:pPr>
                    <w:adjustRightInd w:val="0"/>
                    <w:snapToGrid w:val="0"/>
                    <w:ind w:leftChars="-50" w:left="-105" w:rightChars="-50" w:right="-105"/>
                    <w:jc w:val="center"/>
                    <w:rPr>
                      <w:szCs w:val="21"/>
                    </w:rPr>
                  </w:pPr>
                  <w:r w:rsidRPr="008A12C7">
                    <w:rPr>
                      <w:szCs w:val="21"/>
                    </w:rPr>
                    <w:t>2.7731</w:t>
                  </w:r>
                </w:p>
              </w:tc>
              <w:tc>
                <w:tcPr>
                  <w:tcW w:w="992" w:type="dxa"/>
                  <w:vAlign w:val="center"/>
                </w:tcPr>
                <w:p w:rsidR="008A12C7" w:rsidRPr="008A12C7" w:rsidRDefault="008A12C7" w:rsidP="008A12C7">
                  <w:pPr>
                    <w:adjustRightInd w:val="0"/>
                    <w:snapToGrid w:val="0"/>
                    <w:ind w:leftChars="-50" w:left="-105" w:rightChars="-50" w:right="-105"/>
                    <w:jc w:val="center"/>
                    <w:rPr>
                      <w:szCs w:val="21"/>
                    </w:rPr>
                  </w:pPr>
                  <w:r>
                    <w:rPr>
                      <w:rFonts w:hint="eastAsia"/>
                      <w:szCs w:val="21"/>
                    </w:rPr>
                    <w:t>60.0</w:t>
                  </w:r>
                </w:p>
              </w:tc>
              <w:tc>
                <w:tcPr>
                  <w:tcW w:w="1276"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450.0</w:t>
                  </w:r>
                </w:p>
              </w:tc>
              <w:tc>
                <w:tcPr>
                  <w:tcW w:w="1134" w:type="dxa"/>
                  <w:vAlign w:val="center"/>
                </w:tcPr>
                <w:p w:rsidR="008A12C7" w:rsidRPr="008A12C7" w:rsidRDefault="008A12C7" w:rsidP="00486018">
                  <w:pPr>
                    <w:adjustRightInd w:val="0"/>
                    <w:snapToGrid w:val="0"/>
                    <w:ind w:leftChars="-50" w:left="-105" w:rightChars="-50" w:right="-105"/>
                    <w:jc w:val="center"/>
                    <w:rPr>
                      <w:szCs w:val="21"/>
                    </w:rPr>
                  </w:pPr>
                  <w:r w:rsidRPr="008A12C7">
                    <w:rPr>
                      <w:szCs w:val="21"/>
                    </w:rPr>
                    <w:t>0.6162</w:t>
                  </w:r>
                </w:p>
              </w:tc>
              <w:tc>
                <w:tcPr>
                  <w:tcW w:w="850" w:type="dxa"/>
                  <w:vAlign w:val="center"/>
                </w:tcPr>
                <w:p w:rsidR="008A12C7" w:rsidRPr="008A12C7" w:rsidRDefault="008A12C7" w:rsidP="008A12C7">
                  <w:pPr>
                    <w:adjustRightInd w:val="0"/>
                    <w:snapToGrid w:val="0"/>
                    <w:ind w:leftChars="-50" w:left="-105" w:rightChars="-50" w:right="-105"/>
                    <w:jc w:val="center"/>
                    <w:rPr>
                      <w:szCs w:val="21"/>
                    </w:rPr>
                  </w:pPr>
                  <w:r w:rsidRPr="008A12C7">
                    <w:rPr>
                      <w:szCs w:val="21"/>
                    </w:rPr>
                    <w:t>0</w:t>
                  </w:r>
                </w:p>
              </w:tc>
              <w:tc>
                <w:tcPr>
                  <w:tcW w:w="884" w:type="dxa"/>
                  <w:vAlign w:val="center"/>
                </w:tcPr>
                <w:p w:rsidR="008A12C7" w:rsidRPr="008A12C7" w:rsidRDefault="008A12C7" w:rsidP="008A12C7">
                  <w:pPr>
                    <w:adjustRightInd w:val="0"/>
                    <w:snapToGrid w:val="0"/>
                    <w:ind w:leftChars="-50" w:left="-105" w:rightChars="-50" w:right="-105"/>
                    <w:jc w:val="center"/>
                    <w:rPr>
                      <w:szCs w:val="21"/>
                    </w:rPr>
                  </w:pPr>
                  <w:r w:rsidRPr="008A12C7">
                    <w:rPr>
                      <w:rFonts w:hint="eastAsia"/>
                      <w:szCs w:val="21"/>
                    </w:rPr>
                    <w:t>三</w:t>
                  </w:r>
                  <w:r w:rsidRPr="008A12C7">
                    <w:rPr>
                      <w:szCs w:val="21"/>
                    </w:rPr>
                    <w:t>级</w:t>
                  </w:r>
                </w:p>
              </w:tc>
            </w:tr>
            <w:tr w:rsidR="00D54655" w:rsidRPr="00C073A2" w:rsidTr="00A76A03">
              <w:trPr>
                <w:trHeight w:val="285"/>
                <w:jc w:val="center"/>
              </w:trPr>
              <w:tc>
                <w:tcPr>
                  <w:tcW w:w="993" w:type="dxa"/>
                  <w:vAlign w:val="center"/>
                </w:tcPr>
                <w:p w:rsidR="00D54655" w:rsidRPr="008A12C7" w:rsidRDefault="00D54655" w:rsidP="008A12C7">
                  <w:pPr>
                    <w:adjustRightInd w:val="0"/>
                    <w:snapToGrid w:val="0"/>
                    <w:ind w:leftChars="-50" w:left="-105" w:rightChars="-50" w:right="-105"/>
                    <w:jc w:val="center"/>
                    <w:rPr>
                      <w:rFonts w:hint="eastAsia"/>
                      <w:szCs w:val="21"/>
                    </w:rPr>
                  </w:pPr>
                  <w:r>
                    <w:rPr>
                      <w:rFonts w:hint="eastAsia"/>
                      <w:szCs w:val="21"/>
                    </w:rPr>
                    <w:t>2#</w:t>
                  </w:r>
                  <w:r>
                    <w:rPr>
                      <w:rFonts w:hint="eastAsia"/>
                      <w:szCs w:val="21"/>
                    </w:rPr>
                    <w:t>厂房</w:t>
                  </w:r>
                </w:p>
              </w:tc>
              <w:tc>
                <w:tcPr>
                  <w:tcW w:w="1559" w:type="dxa"/>
                  <w:vAlign w:val="center"/>
                </w:tcPr>
                <w:p w:rsidR="00D54655" w:rsidRDefault="00304725" w:rsidP="008A12C7">
                  <w:pPr>
                    <w:adjustRightInd w:val="0"/>
                    <w:snapToGrid w:val="0"/>
                    <w:ind w:leftChars="-50" w:left="-105" w:rightChars="-50" w:right="-105"/>
                    <w:jc w:val="center"/>
                    <w:rPr>
                      <w:rFonts w:hint="eastAsia"/>
                      <w:szCs w:val="21"/>
                    </w:rPr>
                  </w:pPr>
                  <w:r w:rsidRPr="008A12C7">
                    <w:rPr>
                      <w:rFonts w:hint="eastAsia"/>
                      <w:szCs w:val="21"/>
                    </w:rPr>
                    <w:t>非甲烷</w:t>
                  </w:r>
                  <w:r w:rsidRPr="008A12C7">
                    <w:rPr>
                      <w:szCs w:val="21"/>
                    </w:rPr>
                    <w:t>总烃</w:t>
                  </w:r>
                </w:p>
              </w:tc>
              <w:tc>
                <w:tcPr>
                  <w:tcW w:w="1276" w:type="dxa"/>
                  <w:vAlign w:val="center"/>
                </w:tcPr>
                <w:p w:rsidR="00D54655" w:rsidRPr="008A12C7" w:rsidRDefault="00304725" w:rsidP="00486018">
                  <w:pPr>
                    <w:adjustRightInd w:val="0"/>
                    <w:snapToGrid w:val="0"/>
                    <w:ind w:leftChars="-50" w:left="-105" w:rightChars="-50" w:right="-105"/>
                    <w:jc w:val="center"/>
                    <w:rPr>
                      <w:szCs w:val="21"/>
                    </w:rPr>
                  </w:pPr>
                  <w:r w:rsidRPr="00304725">
                    <w:rPr>
                      <w:szCs w:val="21"/>
                    </w:rPr>
                    <w:t>0.5696</w:t>
                  </w:r>
                </w:p>
              </w:tc>
              <w:tc>
                <w:tcPr>
                  <w:tcW w:w="992" w:type="dxa"/>
                  <w:vAlign w:val="center"/>
                </w:tcPr>
                <w:p w:rsidR="00D54655" w:rsidRDefault="00304725" w:rsidP="008A12C7">
                  <w:pPr>
                    <w:adjustRightInd w:val="0"/>
                    <w:snapToGrid w:val="0"/>
                    <w:ind w:leftChars="-50" w:left="-105" w:rightChars="-50" w:right="-105"/>
                    <w:jc w:val="center"/>
                    <w:rPr>
                      <w:rFonts w:hint="eastAsia"/>
                      <w:szCs w:val="21"/>
                    </w:rPr>
                  </w:pPr>
                  <w:r>
                    <w:rPr>
                      <w:rFonts w:hint="eastAsia"/>
                      <w:szCs w:val="21"/>
                    </w:rPr>
                    <w:t>59.0</w:t>
                  </w:r>
                </w:p>
              </w:tc>
              <w:tc>
                <w:tcPr>
                  <w:tcW w:w="1276" w:type="dxa"/>
                  <w:vAlign w:val="center"/>
                </w:tcPr>
                <w:p w:rsidR="00D54655" w:rsidRPr="008A12C7" w:rsidRDefault="00304725" w:rsidP="008A12C7">
                  <w:pPr>
                    <w:adjustRightInd w:val="0"/>
                    <w:snapToGrid w:val="0"/>
                    <w:ind w:leftChars="-50" w:left="-105" w:rightChars="-50" w:right="-105"/>
                    <w:jc w:val="center"/>
                    <w:rPr>
                      <w:rFonts w:hint="eastAsia"/>
                      <w:szCs w:val="21"/>
                    </w:rPr>
                  </w:pPr>
                  <w:r w:rsidRPr="008A12C7">
                    <w:rPr>
                      <w:rFonts w:hint="eastAsia"/>
                      <w:szCs w:val="21"/>
                    </w:rPr>
                    <w:t>2000.0</w:t>
                  </w:r>
                </w:p>
              </w:tc>
              <w:tc>
                <w:tcPr>
                  <w:tcW w:w="1134" w:type="dxa"/>
                  <w:vAlign w:val="center"/>
                </w:tcPr>
                <w:p w:rsidR="00D54655" w:rsidRPr="008A12C7" w:rsidRDefault="00304725" w:rsidP="00486018">
                  <w:pPr>
                    <w:adjustRightInd w:val="0"/>
                    <w:snapToGrid w:val="0"/>
                    <w:ind w:leftChars="-50" w:left="-105" w:rightChars="-50" w:right="-105"/>
                    <w:jc w:val="center"/>
                    <w:rPr>
                      <w:szCs w:val="21"/>
                    </w:rPr>
                  </w:pPr>
                  <w:r w:rsidRPr="00304725">
                    <w:rPr>
                      <w:szCs w:val="21"/>
                    </w:rPr>
                    <w:t>0.028</w:t>
                  </w:r>
                  <w:r w:rsidRPr="00304725">
                    <w:rPr>
                      <w:rFonts w:hint="eastAsia"/>
                      <w:szCs w:val="21"/>
                    </w:rPr>
                    <w:t>5</w:t>
                  </w:r>
                </w:p>
              </w:tc>
              <w:tc>
                <w:tcPr>
                  <w:tcW w:w="850" w:type="dxa"/>
                  <w:vAlign w:val="center"/>
                </w:tcPr>
                <w:p w:rsidR="00D54655" w:rsidRPr="008A12C7" w:rsidRDefault="00304725" w:rsidP="008A12C7">
                  <w:pPr>
                    <w:adjustRightInd w:val="0"/>
                    <w:snapToGrid w:val="0"/>
                    <w:ind w:leftChars="-50" w:left="-105" w:rightChars="-50" w:right="-105"/>
                    <w:jc w:val="center"/>
                    <w:rPr>
                      <w:szCs w:val="21"/>
                    </w:rPr>
                  </w:pPr>
                  <w:r>
                    <w:rPr>
                      <w:rFonts w:hint="eastAsia"/>
                      <w:szCs w:val="21"/>
                    </w:rPr>
                    <w:t>0</w:t>
                  </w:r>
                </w:p>
              </w:tc>
              <w:tc>
                <w:tcPr>
                  <w:tcW w:w="884" w:type="dxa"/>
                  <w:vAlign w:val="center"/>
                </w:tcPr>
                <w:p w:rsidR="00D54655" w:rsidRPr="008A12C7" w:rsidRDefault="00304725" w:rsidP="008A12C7">
                  <w:pPr>
                    <w:adjustRightInd w:val="0"/>
                    <w:snapToGrid w:val="0"/>
                    <w:ind w:leftChars="-50" w:left="-105" w:rightChars="-50" w:right="-105"/>
                    <w:jc w:val="center"/>
                    <w:rPr>
                      <w:rFonts w:hint="eastAsia"/>
                      <w:szCs w:val="21"/>
                    </w:rPr>
                  </w:pPr>
                  <w:r>
                    <w:rPr>
                      <w:rFonts w:hint="eastAsia"/>
                      <w:szCs w:val="21"/>
                    </w:rPr>
                    <w:t>三级</w:t>
                  </w:r>
                </w:p>
              </w:tc>
            </w:tr>
          </w:tbl>
          <w:p w:rsidR="00486018" w:rsidRDefault="00486018" w:rsidP="00486018">
            <w:pPr>
              <w:spacing w:line="360" w:lineRule="auto"/>
              <w:ind w:firstLineChars="200" w:firstLine="480"/>
              <w:rPr>
                <w:color w:val="000000" w:themeColor="text1"/>
                <w:sz w:val="24"/>
              </w:rPr>
            </w:pPr>
            <w:r w:rsidRPr="008D24C2">
              <w:rPr>
                <w:color w:val="000000" w:themeColor="text1"/>
                <w:sz w:val="24"/>
              </w:rPr>
              <w:t>根据</w:t>
            </w:r>
            <w:r w:rsidRPr="008D24C2">
              <w:rPr>
                <w:color w:val="000000" w:themeColor="text1"/>
                <w:sz w:val="24"/>
              </w:rPr>
              <w:t>HJ2.2-20</w:t>
            </w:r>
            <w:r w:rsidRPr="008D24C2">
              <w:rPr>
                <w:rFonts w:hint="eastAsia"/>
                <w:color w:val="000000" w:themeColor="text1"/>
                <w:sz w:val="24"/>
              </w:rPr>
              <w:t>1</w:t>
            </w:r>
            <w:r w:rsidRPr="008D24C2">
              <w:rPr>
                <w:color w:val="000000" w:themeColor="text1"/>
                <w:sz w:val="24"/>
              </w:rPr>
              <w:t>8</w:t>
            </w:r>
            <w:r w:rsidRPr="008D24C2">
              <w:rPr>
                <w:color w:val="000000" w:themeColor="text1"/>
                <w:sz w:val="24"/>
              </w:rPr>
              <w:t>《环境影响评价技术导则</w:t>
            </w:r>
            <w:r w:rsidRPr="008D24C2">
              <w:rPr>
                <w:color w:val="000000" w:themeColor="text1"/>
                <w:sz w:val="24"/>
              </w:rPr>
              <w:t xml:space="preserve"> </w:t>
            </w:r>
            <w:r w:rsidRPr="008D24C2">
              <w:rPr>
                <w:color w:val="000000" w:themeColor="text1"/>
                <w:sz w:val="24"/>
              </w:rPr>
              <w:t>大气环境》</w:t>
            </w:r>
            <w:r w:rsidRPr="008D24C2">
              <w:rPr>
                <w:rFonts w:hint="eastAsia"/>
                <w:color w:val="000000" w:themeColor="text1"/>
                <w:sz w:val="24"/>
              </w:rPr>
              <w:t>，</w:t>
            </w:r>
            <w:r w:rsidRPr="008D24C2">
              <w:rPr>
                <w:color w:val="000000" w:themeColor="text1"/>
                <w:sz w:val="24"/>
              </w:rPr>
              <w:t>通过推荐估算模式</w:t>
            </w:r>
            <w:r w:rsidRPr="008D24C2">
              <w:rPr>
                <w:rFonts w:hint="eastAsia"/>
                <w:color w:val="000000" w:themeColor="text1"/>
                <w:sz w:val="24"/>
              </w:rPr>
              <w:t>AERSCREEN</w:t>
            </w:r>
            <w:r w:rsidRPr="008D24C2">
              <w:rPr>
                <w:rFonts w:hint="eastAsia"/>
                <w:color w:val="000000" w:themeColor="text1"/>
                <w:sz w:val="24"/>
              </w:rPr>
              <w:t>对本项目大气污染物占标率进行了估算，本项目大气污染</w:t>
            </w:r>
            <w:proofErr w:type="gramStart"/>
            <w:r w:rsidRPr="008D24C2">
              <w:rPr>
                <w:rFonts w:hint="eastAsia"/>
                <w:color w:val="000000" w:themeColor="text1"/>
                <w:sz w:val="24"/>
              </w:rPr>
              <w:t>物最大占</w:t>
            </w:r>
            <w:proofErr w:type="gramEnd"/>
            <w:r w:rsidRPr="008D24C2">
              <w:rPr>
                <w:rFonts w:hint="eastAsia"/>
                <w:color w:val="000000" w:themeColor="text1"/>
                <w:sz w:val="24"/>
              </w:rPr>
              <w:t>标率小于</w:t>
            </w:r>
            <w:r w:rsidRPr="008D24C2">
              <w:rPr>
                <w:rFonts w:hint="eastAsia"/>
                <w:color w:val="000000" w:themeColor="text1"/>
                <w:sz w:val="24"/>
              </w:rPr>
              <w:t>10%</w:t>
            </w:r>
            <w:r w:rsidRPr="008D24C2">
              <w:rPr>
                <w:rFonts w:hint="eastAsia"/>
                <w:color w:val="000000" w:themeColor="text1"/>
                <w:sz w:val="24"/>
              </w:rPr>
              <w:t>，因此，本项目大气环境评价工作等级为二级；二级评价项目不进行进一步预测与评价，只对污染物排放量进行核算。</w:t>
            </w:r>
          </w:p>
          <w:p w:rsidR="00573859" w:rsidRDefault="00573859" w:rsidP="00486018">
            <w:pPr>
              <w:spacing w:line="360" w:lineRule="auto"/>
              <w:ind w:firstLineChars="200" w:firstLine="480"/>
              <w:rPr>
                <w:color w:val="000000" w:themeColor="text1"/>
                <w:sz w:val="24"/>
              </w:rPr>
            </w:pPr>
            <w:r>
              <w:rPr>
                <w:rFonts w:hint="eastAsia"/>
                <w:color w:val="000000" w:themeColor="text1"/>
                <w:sz w:val="24"/>
              </w:rPr>
              <w:t>（</w:t>
            </w:r>
            <w:r>
              <w:rPr>
                <w:rFonts w:hint="eastAsia"/>
                <w:color w:val="000000" w:themeColor="text1"/>
                <w:sz w:val="24"/>
              </w:rPr>
              <w:t>3</w:t>
            </w:r>
            <w:r>
              <w:rPr>
                <w:rFonts w:hint="eastAsia"/>
                <w:color w:val="000000" w:themeColor="text1"/>
                <w:sz w:val="24"/>
              </w:rPr>
              <w:t>）污染物的核算</w:t>
            </w:r>
          </w:p>
          <w:p w:rsidR="00573859" w:rsidRPr="00006668" w:rsidRDefault="00552488" w:rsidP="00573859">
            <w:pPr>
              <w:spacing w:line="360" w:lineRule="auto"/>
              <w:ind w:firstLineChars="200" w:firstLine="480"/>
              <w:rPr>
                <w:sz w:val="24"/>
              </w:rPr>
            </w:pPr>
            <w:r>
              <w:rPr>
                <w:rFonts w:ascii="宋体" w:hAnsi="宋体" w:hint="eastAsia"/>
                <w:sz w:val="24"/>
              </w:rPr>
              <w:t>①</w:t>
            </w:r>
            <w:r w:rsidR="00573859">
              <w:rPr>
                <w:rFonts w:hint="eastAsia"/>
                <w:sz w:val="24"/>
              </w:rPr>
              <w:t>有组织</w:t>
            </w:r>
            <w:r w:rsidR="00573859">
              <w:rPr>
                <w:sz w:val="24"/>
              </w:rPr>
              <w:t>排放量核算</w:t>
            </w:r>
          </w:p>
          <w:p w:rsidR="00573859" w:rsidRPr="000C5713" w:rsidRDefault="00573859" w:rsidP="00573859">
            <w:pPr>
              <w:spacing w:line="360" w:lineRule="auto"/>
              <w:jc w:val="center"/>
              <w:rPr>
                <w:rFonts w:hAnsi="宋体"/>
                <w:b/>
                <w:sz w:val="24"/>
              </w:rPr>
            </w:pPr>
            <w:r w:rsidRPr="0015144F">
              <w:rPr>
                <w:rFonts w:hAnsi="宋体"/>
                <w:b/>
                <w:sz w:val="24"/>
              </w:rPr>
              <w:t>表</w:t>
            </w:r>
            <w:r w:rsidR="009D5AF6">
              <w:rPr>
                <w:rFonts w:hAnsi="宋体" w:hint="eastAsia"/>
                <w:b/>
                <w:sz w:val="24"/>
              </w:rPr>
              <w:t>3</w:t>
            </w:r>
            <w:r w:rsidR="0029316F">
              <w:rPr>
                <w:rFonts w:hAnsi="宋体" w:hint="eastAsia"/>
                <w:b/>
                <w:sz w:val="24"/>
              </w:rPr>
              <w:t>6</w:t>
            </w:r>
            <w:r w:rsidRPr="000C5713">
              <w:rPr>
                <w:rFonts w:hAnsi="宋体" w:hint="eastAsia"/>
                <w:b/>
                <w:sz w:val="24"/>
              </w:rPr>
              <w:t xml:space="preserve"> </w:t>
            </w:r>
            <w:r w:rsidRPr="000C5713">
              <w:rPr>
                <w:rFonts w:hAnsi="宋体"/>
                <w:b/>
                <w:sz w:val="24"/>
              </w:rPr>
              <w:t xml:space="preserve"> </w:t>
            </w:r>
            <w:r>
              <w:rPr>
                <w:rFonts w:hAnsi="宋体"/>
                <w:b/>
                <w:sz w:val="24"/>
              </w:rPr>
              <w:t>大气污染物</w:t>
            </w:r>
            <w:r>
              <w:rPr>
                <w:rFonts w:hAnsi="宋体" w:hint="eastAsia"/>
                <w:b/>
                <w:sz w:val="24"/>
              </w:rPr>
              <w:t>有组织排放核算</w:t>
            </w:r>
            <w:r w:rsidRPr="000C5713">
              <w:rPr>
                <w:rFonts w:hAnsi="宋体" w:hint="eastAsia"/>
                <w:b/>
                <w:sz w:val="24"/>
              </w:rPr>
              <w:t>表</w:t>
            </w:r>
          </w:p>
          <w:tbl>
            <w:tblPr>
              <w:tblW w:w="5000" w:type="pct"/>
              <w:tblBorders>
                <w:top w:val="single" w:sz="12" w:space="0" w:color="auto"/>
                <w:bottom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8"/>
              <w:gridCol w:w="1134"/>
              <w:gridCol w:w="2268"/>
              <w:gridCol w:w="2268"/>
              <w:gridCol w:w="1876"/>
            </w:tblGrid>
            <w:tr w:rsidR="00573859" w:rsidRPr="0015144F" w:rsidTr="00224231">
              <w:trPr>
                <w:cantSplit/>
                <w:trHeight w:val="806"/>
              </w:trPr>
              <w:tc>
                <w:tcPr>
                  <w:tcW w:w="1418" w:type="dxa"/>
                  <w:vAlign w:val="center"/>
                </w:tcPr>
                <w:p w:rsidR="00573859" w:rsidRPr="000C5713" w:rsidRDefault="00573859" w:rsidP="00224231">
                  <w:pPr>
                    <w:snapToGrid w:val="0"/>
                    <w:jc w:val="center"/>
                    <w:rPr>
                      <w:b/>
                      <w:szCs w:val="21"/>
                    </w:rPr>
                  </w:pPr>
                  <w:r w:rsidRPr="000C5713">
                    <w:rPr>
                      <w:rFonts w:hAnsi="宋体" w:hint="eastAsia"/>
                      <w:b/>
                      <w:szCs w:val="21"/>
                    </w:rPr>
                    <w:t>排放</w:t>
                  </w:r>
                  <w:r w:rsidRPr="000C5713">
                    <w:rPr>
                      <w:rFonts w:hAnsi="宋体"/>
                      <w:b/>
                      <w:szCs w:val="21"/>
                    </w:rPr>
                    <w:t>源</w:t>
                  </w:r>
                </w:p>
              </w:tc>
              <w:tc>
                <w:tcPr>
                  <w:tcW w:w="1134" w:type="dxa"/>
                  <w:vAlign w:val="center"/>
                </w:tcPr>
                <w:p w:rsidR="00573859" w:rsidRPr="000C5713" w:rsidRDefault="00573859" w:rsidP="00224231">
                  <w:pPr>
                    <w:snapToGrid w:val="0"/>
                    <w:jc w:val="center"/>
                    <w:rPr>
                      <w:b/>
                      <w:szCs w:val="21"/>
                    </w:rPr>
                  </w:pPr>
                  <w:r w:rsidRPr="000C5713">
                    <w:rPr>
                      <w:rFonts w:hAnsi="宋体"/>
                      <w:b/>
                      <w:szCs w:val="21"/>
                    </w:rPr>
                    <w:t>污染物名称</w:t>
                  </w:r>
                </w:p>
              </w:tc>
              <w:tc>
                <w:tcPr>
                  <w:tcW w:w="2268" w:type="dxa"/>
                  <w:vAlign w:val="center"/>
                </w:tcPr>
                <w:p w:rsidR="00573859" w:rsidRPr="000C5713" w:rsidRDefault="00573859" w:rsidP="00224231">
                  <w:pPr>
                    <w:snapToGrid w:val="0"/>
                    <w:jc w:val="center"/>
                    <w:rPr>
                      <w:b/>
                      <w:szCs w:val="21"/>
                    </w:rPr>
                  </w:pPr>
                  <w:r>
                    <w:rPr>
                      <w:rFonts w:hAnsi="宋体"/>
                      <w:b/>
                      <w:szCs w:val="21"/>
                    </w:rPr>
                    <w:t>核算排放</w:t>
                  </w:r>
                  <w:r w:rsidRPr="000C5713">
                    <w:rPr>
                      <w:rFonts w:hAnsi="宋体"/>
                      <w:b/>
                      <w:szCs w:val="21"/>
                    </w:rPr>
                    <w:t>浓度</w:t>
                  </w:r>
                  <w:r w:rsidRPr="000C5713">
                    <w:rPr>
                      <w:b/>
                      <w:spacing w:val="-20"/>
                      <w:szCs w:val="21"/>
                    </w:rPr>
                    <w:t>(mg/m</w:t>
                  </w:r>
                  <w:r w:rsidRPr="000C5713">
                    <w:rPr>
                      <w:b/>
                      <w:spacing w:val="-20"/>
                      <w:szCs w:val="21"/>
                      <w:vertAlign w:val="superscript"/>
                    </w:rPr>
                    <w:t>3</w:t>
                  </w:r>
                  <w:r w:rsidRPr="000C5713">
                    <w:rPr>
                      <w:b/>
                      <w:spacing w:val="-20"/>
                      <w:szCs w:val="21"/>
                    </w:rPr>
                    <w:t>)</w:t>
                  </w:r>
                </w:p>
              </w:tc>
              <w:tc>
                <w:tcPr>
                  <w:tcW w:w="2268" w:type="dxa"/>
                  <w:vAlign w:val="center"/>
                </w:tcPr>
                <w:p w:rsidR="00573859" w:rsidRPr="0036495A" w:rsidRDefault="00573859" w:rsidP="00224231">
                  <w:pPr>
                    <w:snapToGrid w:val="0"/>
                    <w:jc w:val="center"/>
                    <w:rPr>
                      <w:b/>
                      <w:szCs w:val="21"/>
                    </w:rPr>
                  </w:pPr>
                  <w:r>
                    <w:rPr>
                      <w:rFonts w:hAnsi="宋体"/>
                      <w:b/>
                      <w:szCs w:val="21"/>
                    </w:rPr>
                    <w:t>核算排放</w:t>
                  </w:r>
                  <w:r w:rsidRPr="000C5713">
                    <w:rPr>
                      <w:rFonts w:hAnsi="宋体"/>
                      <w:b/>
                      <w:szCs w:val="21"/>
                    </w:rPr>
                    <w:t>速率</w:t>
                  </w:r>
                  <w:r w:rsidRPr="000C5713">
                    <w:rPr>
                      <w:b/>
                      <w:spacing w:val="-20"/>
                    </w:rPr>
                    <w:t>(kg/h)</w:t>
                  </w:r>
                </w:p>
              </w:tc>
              <w:tc>
                <w:tcPr>
                  <w:tcW w:w="1876" w:type="dxa"/>
                  <w:vAlign w:val="center"/>
                </w:tcPr>
                <w:p w:rsidR="00573859" w:rsidRPr="000C5713" w:rsidRDefault="00573859" w:rsidP="00224231">
                  <w:pPr>
                    <w:snapToGrid w:val="0"/>
                    <w:jc w:val="center"/>
                    <w:rPr>
                      <w:b/>
                      <w:szCs w:val="21"/>
                    </w:rPr>
                  </w:pPr>
                  <w:r>
                    <w:rPr>
                      <w:rFonts w:hAnsi="宋体"/>
                      <w:b/>
                      <w:szCs w:val="21"/>
                    </w:rPr>
                    <w:t>核算</w:t>
                  </w:r>
                  <w:r w:rsidRPr="000C5713">
                    <w:rPr>
                      <w:rFonts w:hAnsi="宋体"/>
                      <w:b/>
                      <w:szCs w:val="21"/>
                    </w:rPr>
                    <w:t>排放量</w:t>
                  </w:r>
                  <w:r w:rsidRPr="000C5713">
                    <w:rPr>
                      <w:b/>
                      <w:spacing w:val="-20"/>
                      <w:szCs w:val="21"/>
                    </w:rPr>
                    <w:t>(</w:t>
                  </w:r>
                  <w:r w:rsidRPr="000C5713">
                    <w:rPr>
                      <w:b/>
                      <w:szCs w:val="21"/>
                    </w:rPr>
                    <w:t>t/a</w:t>
                  </w:r>
                  <w:r w:rsidRPr="000C5713">
                    <w:rPr>
                      <w:b/>
                      <w:spacing w:val="-20"/>
                      <w:szCs w:val="21"/>
                    </w:rPr>
                    <w:t>)</w:t>
                  </w:r>
                </w:p>
              </w:tc>
            </w:tr>
            <w:tr w:rsidR="00573859" w:rsidRPr="0015144F" w:rsidTr="00224231">
              <w:trPr>
                <w:cantSplit/>
                <w:trHeight w:val="271"/>
              </w:trPr>
              <w:tc>
                <w:tcPr>
                  <w:tcW w:w="8964" w:type="dxa"/>
                  <w:gridSpan w:val="5"/>
                  <w:vAlign w:val="center"/>
                </w:tcPr>
                <w:p w:rsidR="00573859" w:rsidRDefault="00573859" w:rsidP="00224231">
                  <w:pPr>
                    <w:snapToGrid w:val="0"/>
                    <w:jc w:val="center"/>
                    <w:rPr>
                      <w:rFonts w:hAnsi="宋体"/>
                      <w:b/>
                      <w:szCs w:val="21"/>
                    </w:rPr>
                  </w:pPr>
                  <w:r>
                    <w:rPr>
                      <w:rFonts w:hAnsi="宋体"/>
                      <w:b/>
                      <w:szCs w:val="21"/>
                    </w:rPr>
                    <w:t>主要排放口</w:t>
                  </w:r>
                </w:p>
              </w:tc>
            </w:tr>
            <w:tr w:rsidR="00573859" w:rsidRPr="0015144F" w:rsidTr="00224231">
              <w:trPr>
                <w:cantSplit/>
                <w:trHeight w:val="145"/>
              </w:trPr>
              <w:tc>
                <w:tcPr>
                  <w:tcW w:w="1418" w:type="dxa"/>
                  <w:vAlign w:val="center"/>
                </w:tcPr>
                <w:p w:rsidR="00573859" w:rsidRPr="0015144F" w:rsidRDefault="00573859" w:rsidP="00573859">
                  <w:pPr>
                    <w:adjustRightInd w:val="0"/>
                    <w:snapToGrid w:val="0"/>
                    <w:ind w:leftChars="-50" w:left="-105" w:rightChars="-50" w:right="-105"/>
                    <w:jc w:val="center"/>
                    <w:rPr>
                      <w:szCs w:val="21"/>
                    </w:rPr>
                  </w:pPr>
                  <w:r>
                    <w:rPr>
                      <w:rFonts w:hint="eastAsia"/>
                      <w:szCs w:val="21"/>
                    </w:rPr>
                    <w:t>DA001</w:t>
                  </w:r>
                </w:p>
              </w:tc>
              <w:tc>
                <w:tcPr>
                  <w:tcW w:w="1134" w:type="dxa"/>
                  <w:vAlign w:val="center"/>
                </w:tcPr>
                <w:p w:rsidR="00573859" w:rsidRPr="0015144F" w:rsidRDefault="00573859" w:rsidP="00224231">
                  <w:pPr>
                    <w:adjustRightInd w:val="0"/>
                    <w:snapToGrid w:val="0"/>
                    <w:ind w:leftChars="-50" w:left="-105" w:rightChars="-50" w:right="-105"/>
                    <w:jc w:val="center"/>
                    <w:rPr>
                      <w:szCs w:val="21"/>
                    </w:rPr>
                  </w:pPr>
                  <w:r>
                    <w:rPr>
                      <w:rFonts w:hint="eastAsia"/>
                      <w:szCs w:val="21"/>
                    </w:rPr>
                    <w:t>颗粒物</w:t>
                  </w:r>
                </w:p>
              </w:tc>
              <w:tc>
                <w:tcPr>
                  <w:tcW w:w="2268" w:type="dxa"/>
                  <w:vAlign w:val="center"/>
                </w:tcPr>
                <w:p w:rsidR="00573859" w:rsidRPr="0015144F" w:rsidRDefault="00573859" w:rsidP="00224231">
                  <w:pPr>
                    <w:ind w:leftChars="-50" w:left="-105" w:rightChars="-50" w:right="-105"/>
                    <w:jc w:val="center"/>
                    <w:rPr>
                      <w:szCs w:val="21"/>
                    </w:rPr>
                  </w:pPr>
                  <w:r>
                    <w:rPr>
                      <w:rFonts w:hint="eastAsia"/>
                      <w:szCs w:val="21"/>
                    </w:rPr>
                    <w:t>0.26</w:t>
                  </w:r>
                </w:p>
              </w:tc>
              <w:tc>
                <w:tcPr>
                  <w:tcW w:w="2268" w:type="dxa"/>
                  <w:vAlign w:val="center"/>
                </w:tcPr>
                <w:p w:rsidR="00573859" w:rsidRPr="00DA5136" w:rsidRDefault="00573859" w:rsidP="00224231">
                  <w:pPr>
                    <w:ind w:leftChars="-50" w:left="-105" w:rightChars="-50" w:right="-105"/>
                    <w:jc w:val="center"/>
                    <w:rPr>
                      <w:szCs w:val="21"/>
                    </w:rPr>
                  </w:pPr>
                  <w:r>
                    <w:rPr>
                      <w:rFonts w:hint="eastAsia"/>
                      <w:szCs w:val="21"/>
                    </w:rPr>
                    <w:t>0.0005</w:t>
                  </w:r>
                </w:p>
              </w:tc>
              <w:tc>
                <w:tcPr>
                  <w:tcW w:w="1876" w:type="dxa"/>
                  <w:vAlign w:val="center"/>
                </w:tcPr>
                <w:p w:rsidR="00573859" w:rsidRPr="0015144F" w:rsidRDefault="00573859" w:rsidP="00224231">
                  <w:pPr>
                    <w:jc w:val="center"/>
                    <w:rPr>
                      <w:szCs w:val="21"/>
                    </w:rPr>
                  </w:pPr>
                  <w:r>
                    <w:rPr>
                      <w:rFonts w:hint="eastAsia"/>
                      <w:szCs w:val="21"/>
                    </w:rPr>
                    <w:t>0.0013</w:t>
                  </w:r>
                </w:p>
              </w:tc>
            </w:tr>
            <w:tr w:rsidR="00304725" w:rsidRPr="0015144F" w:rsidTr="00224231">
              <w:trPr>
                <w:cantSplit/>
                <w:trHeight w:val="145"/>
              </w:trPr>
              <w:tc>
                <w:tcPr>
                  <w:tcW w:w="1418" w:type="dxa"/>
                  <w:vMerge w:val="restart"/>
                  <w:vAlign w:val="center"/>
                </w:tcPr>
                <w:p w:rsidR="00304725" w:rsidRDefault="00304725" w:rsidP="00573859">
                  <w:pPr>
                    <w:adjustRightInd w:val="0"/>
                    <w:snapToGrid w:val="0"/>
                    <w:ind w:leftChars="-50" w:left="-105" w:rightChars="-50" w:right="-105"/>
                    <w:jc w:val="center"/>
                    <w:rPr>
                      <w:szCs w:val="21"/>
                    </w:rPr>
                  </w:pPr>
                  <w:r>
                    <w:rPr>
                      <w:rFonts w:hint="eastAsia"/>
                      <w:szCs w:val="21"/>
                    </w:rPr>
                    <w:t>DA002</w:t>
                  </w:r>
                </w:p>
              </w:tc>
              <w:tc>
                <w:tcPr>
                  <w:tcW w:w="1134" w:type="dxa"/>
                  <w:vAlign w:val="center"/>
                </w:tcPr>
                <w:p w:rsidR="00304725" w:rsidRDefault="00304725" w:rsidP="00573859">
                  <w:pPr>
                    <w:adjustRightInd w:val="0"/>
                    <w:snapToGrid w:val="0"/>
                    <w:ind w:leftChars="-50" w:left="-105" w:rightChars="-50" w:right="-105"/>
                    <w:jc w:val="center"/>
                    <w:rPr>
                      <w:szCs w:val="21"/>
                    </w:rPr>
                  </w:pPr>
                  <w:r>
                    <w:rPr>
                      <w:szCs w:val="21"/>
                    </w:rPr>
                    <w:t>非甲烷总烃</w:t>
                  </w:r>
                </w:p>
              </w:tc>
              <w:tc>
                <w:tcPr>
                  <w:tcW w:w="2268" w:type="dxa"/>
                  <w:vAlign w:val="center"/>
                </w:tcPr>
                <w:p w:rsidR="00304725" w:rsidRDefault="00304725" w:rsidP="0075787B">
                  <w:pPr>
                    <w:ind w:leftChars="-50" w:left="-105" w:rightChars="-50" w:right="-105"/>
                    <w:jc w:val="center"/>
                    <w:rPr>
                      <w:szCs w:val="21"/>
                    </w:rPr>
                  </w:pPr>
                  <w:r>
                    <w:rPr>
                      <w:rFonts w:hint="eastAsia"/>
                      <w:szCs w:val="21"/>
                    </w:rPr>
                    <w:t>0.27</w:t>
                  </w:r>
                </w:p>
              </w:tc>
              <w:tc>
                <w:tcPr>
                  <w:tcW w:w="2268" w:type="dxa"/>
                  <w:vAlign w:val="center"/>
                </w:tcPr>
                <w:p w:rsidR="00304725" w:rsidRPr="00DA5136" w:rsidRDefault="00304725" w:rsidP="0075787B">
                  <w:pPr>
                    <w:ind w:leftChars="-50" w:left="-105" w:rightChars="-50" w:right="-105"/>
                    <w:jc w:val="center"/>
                    <w:rPr>
                      <w:szCs w:val="21"/>
                    </w:rPr>
                  </w:pPr>
                  <w:r>
                    <w:rPr>
                      <w:rFonts w:hint="eastAsia"/>
                      <w:szCs w:val="21"/>
                    </w:rPr>
                    <w:t>0.0005</w:t>
                  </w:r>
                </w:p>
              </w:tc>
              <w:tc>
                <w:tcPr>
                  <w:tcW w:w="1876" w:type="dxa"/>
                  <w:vAlign w:val="center"/>
                </w:tcPr>
                <w:p w:rsidR="00304725" w:rsidRDefault="00304725" w:rsidP="0075787B">
                  <w:pPr>
                    <w:jc w:val="center"/>
                    <w:rPr>
                      <w:szCs w:val="21"/>
                    </w:rPr>
                  </w:pPr>
                  <w:r>
                    <w:rPr>
                      <w:rFonts w:hint="eastAsia"/>
                      <w:szCs w:val="21"/>
                    </w:rPr>
                    <w:t>0.0013</w:t>
                  </w:r>
                </w:p>
              </w:tc>
            </w:tr>
            <w:tr w:rsidR="00304725" w:rsidRPr="0015144F" w:rsidTr="00224231">
              <w:trPr>
                <w:cantSplit/>
                <w:trHeight w:val="145"/>
              </w:trPr>
              <w:tc>
                <w:tcPr>
                  <w:tcW w:w="1418" w:type="dxa"/>
                  <w:vMerge/>
                  <w:vAlign w:val="center"/>
                </w:tcPr>
                <w:p w:rsidR="00304725" w:rsidRPr="0015144F" w:rsidRDefault="00304725" w:rsidP="00224231">
                  <w:pPr>
                    <w:adjustRightInd w:val="0"/>
                    <w:snapToGrid w:val="0"/>
                    <w:ind w:leftChars="-50" w:left="-105" w:rightChars="-50" w:right="-105"/>
                    <w:jc w:val="center"/>
                    <w:rPr>
                      <w:szCs w:val="21"/>
                    </w:rPr>
                  </w:pPr>
                </w:p>
              </w:tc>
              <w:tc>
                <w:tcPr>
                  <w:tcW w:w="1134" w:type="dxa"/>
                  <w:vAlign w:val="center"/>
                </w:tcPr>
                <w:p w:rsidR="00304725" w:rsidRDefault="00304725" w:rsidP="00224231">
                  <w:pPr>
                    <w:adjustRightInd w:val="0"/>
                    <w:snapToGrid w:val="0"/>
                    <w:ind w:leftChars="-50" w:left="-105" w:rightChars="-50" w:right="-105"/>
                    <w:jc w:val="center"/>
                    <w:rPr>
                      <w:szCs w:val="21"/>
                    </w:rPr>
                  </w:pPr>
                  <w:r>
                    <w:rPr>
                      <w:rFonts w:hint="eastAsia"/>
                      <w:szCs w:val="21"/>
                    </w:rPr>
                    <w:t>颗粒物</w:t>
                  </w:r>
                </w:p>
              </w:tc>
              <w:tc>
                <w:tcPr>
                  <w:tcW w:w="2268" w:type="dxa"/>
                  <w:vAlign w:val="center"/>
                </w:tcPr>
                <w:p w:rsidR="00304725" w:rsidRDefault="00304725" w:rsidP="00224231">
                  <w:pPr>
                    <w:ind w:leftChars="-50" w:left="-105" w:rightChars="-50" w:right="-105"/>
                    <w:jc w:val="center"/>
                    <w:rPr>
                      <w:szCs w:val="21"/>
                    </w:rPr>
                  </w:pPr>
                  <w:r>
                    <w:rPr>
                      <w:rFonts w:hint="eastAsia"/>
                      <w:szCs w:val="21"/>
                    </w:rPr>
                    <w:t>0.04</w:t>
                  </w:r>
                </w:p>
              </w:tc>
              <w:tc>
                <w:tcPr>
                  <w:tcW w:w="2268" w:type="dxa"/>
                  <w:vAlign w:val="center"/>
                </w:tcPr>
                <w:p w:rsidR="00304725" w:rsidRPr="00DA5136" w:rsidRDefault="00304725" w:rsidP="00224231">
                  <w:pPr>
                    <w:ind w:leftChars="-50" w:left="-105" w:rightChars="-50" w:right="-105"/>
                    <w:jc w:val="center"/>
                    <w:rPr>
                      <w:szCs w:val="21"/>
                    </w:rPr>
                  </w:pPr>
                  <w:r>
                    <w:rPr>
                      <w:rFonts w:hint="eastAsia"/>
                      <w:szCs w:val="21"/>
                    </w:rPr>
                    <w:t>0.0001</w:t>
                  </w:r>
                </w:p>
              </w:tc>
              <w:tc>
                <w:tcPr>
                  <w:tcW w:w="1876" w:type="dxa"/>
                  <w:vAlign w:val="center"/>
                </w:tcPr>
                <w:p w:rsidR="00304725" w:rsidRDefault="00304725" w:rsidP="00224231">
                  <w:pPr>
                    <w:jc w:val="center"/>
                    <w:rPr>
                      <w:szCs w:val="21"/>
                    </w:rPr>
                  </w:pPr>
                  <w:r>
                    <w:rPr>
                      <w:rFonts w:hint="eastAsia"/>
                      <w:szCs w:val="21"/>
                    </w:rPr>
                    <w:t>0.0002</w:t>
                  </w:r>
                </w:p>
              </w:tc>
            </w:tr>
            <w:tr w:rsidR="00304725" w:rsidRPr="0015144F" w:rsidTr="00224231">
              <w:trPr>
                <w:cantSplit/>
                <w:trHeight w:val="145"/>
              </w:trPr>
              <w:tc>
                <w:tcPr>
                  <w:tcW w:w="1418" w:type="dxa"/>
                  <w:vMerge/>
                  <w:vAlign w:val="center"/>
                </w:tcPr>
                <w:p w:rsidR="00304725" w:rsidRPr="0015144F" w:rsidRDefault="00304725" w:rsidP="00224231">
                  <w:pPr>
                    <w:adjustRightInd w:val="0"/>
                    <w:snapToGrid w:val="0"/>
                    <w:ind w:leftChars="-50" w:left="-105" w:rightChars="-50" w:right="-105"/>
                    <w:jc w:val="center"/>
                    <w:rPr>
                      <w:szCs w:val="21"/>
                    </w:rPr>
                  </w:pPr>
                </w:p>
              </w:tc>
              <w:tc>
                <w:tcPr>
                  <w:tcW w:w="1134" w:type="dxa"/>
                  <w:vAlign w:val="center"/>
                </w:tcPr>
                <w:p w:rsidR="00304725" w:rsidRDefault="00304725" w:rsidP="00224231">
                  <w:pPr>
                    <w:adjustRightInd w:val="0"/>
                    <w:snapToGrid w:val="0"/>
                    <w:ind w:leftChars="-50" w:left="-105" w:rightChars="-50" w:right="-105"/>
                    <w:jc w:val="center"/>
                    <w:rPr>
                      <w:szCs w:val="21"/>
                    </w:rPr>
                  </w:pPr>
                  <w:r>
                    <w:rPr>
                      <w:rFonts w:hint="eastAsia"/>
                      <w:szCs w:val="21"/>
                    </w:rPr>
                    <w:t>SO</w:t>
                  </w:r>
                  <w:r w:rsidRPr="00982097">
                    <w:rPr>
                      <w:rFonts w:hint="eastAsia"/>
                      <w:szCs w:val="21"/>
                      <w:vertAlign w:val="subscript"/>
                    </w:rPr>
                    <w:t>2</w:t>
                  </w:r>
                </w:p>
              </w:tc>
              <w:tc>
                <w:tcPr>
                  <w:tcW w:w="2268" w:type="dxa"/>
                  <w:vAlign w:val="center"/>
                </w:tcPr>
                <w:p w:rsidR="00304725" w:rsidRDefault="00304725" w:rsidP="00224231">
                  <w:pPr>
                    <w:ind w:leftChars="-50" w:left="-105" w:rightChars="-50" w:right="-105"/>
                    <w:jc w:val="center"/>
                    <w:rPr>
                      <w:szCs w:val="21"/>
                    </w:rPr>
                  </w:pPr>
                  <w:r>
                    <w:rPr>
                      <w:rFonts w:hint="eastAsia"/>
                      <w:szCs w:val="21"/>
                    </w:rPr>
                    <w:t>6.25</w:t>
                  </w:r>
                </w:p>
              </w:tc>
              <w:tc>
                <w:tcPr>
                  <w:tcW w:w="2268" w:type="dxa"/>
                  <w:vAlign w:val="center"/>
                </w:tcPr>
                <w:p w:rsidR="00304725" w:rsidRDefault="00304725" w:rsidP="00224231">
                  <w:pPr>
                    <w:ind w:leftChars="-50" w:left="-105" w:rightChars="-50" w:right="-105"/>
                    <w:jc w:val="center"/>
                    <w:rPr>
                      <w:szCs w:val="21"/>
                    </w:rPr>
                  </w:pPr>
                  <w:r>
                    <w:rPr>
                      <w:rFonts w:hint="eastAsia"/>
                      <w:szCs w:val="21"/>
                    </w:rPr>
                    <w:t>0.0125</w:t>
                  </w:r>
                </w:p>
              </w:tc>
              <w:tc>
                <w:tcPr>
                  <w:tcW w:w="1876" w:type="dxa"/>
                  <w:vAlign w:val="center"/>
                </w:tcPr>
                <w:p w:rsidR="00304725" w:rsidRDefault="00304725" w:rsidP="00224231">
                  <w:pPr>
                    <w:jc w:val="center"/>
                    <w:rPr>
                      <w:szCs w:val="21"/>
                    </w:rPr>
                  </w:pPr>
                  <w:r>
                    <w:rPr>
                      <w:rFonts w:hint="eastAsia"/>
                      <w:szCs w:val="21"/>
                    </w:rPr>
                    <w:t>0.0300</w:t>
                  </w:r>
                </w:p>
              </w:tc>
            </w:tr>
            <w:tr w:rsidR="00304725" w:rsidRPr="0015144F" w:rsidTr="00224231">
              <w:trPr>
                <w:cantSplit/>
                <w:trHeight w:val="145"/>
              </w:trPr>
              <w:tc>
                <w:tcPr>
                  <w:tcW w:w="1418" w:type="dxa"/>
                  <w:vMerge/>
                  <w:vAlign w:val="center"/>
                </w:tcPr>
                <w:p w:rsidR="00304725" w:rsidRDefault="00304725" w:rsidP="00224231">
                  <w:pPr>
                    <w:adjustRightInd w:val="0"/>
                    <w:snapToGrid w:val="0"/>
                    <w:ind w:leftChars="-50" w:left="-105" w:rightChars="-50" w:right="-105"/>
                    <w:jc w:val="center"/>
                    <w:rPr>
                      <w:szCs w:val="21"/>
                    </w:rPr>
                  </w:pPr>
                </w:p>
              </w:tc>
              <w:tc>
                <w:tcPr>
                  <w:tcW w:w="1134" w:type="dxa"/>
                  <w:vAlign w:val="center"/>
                </w:tcPr>
                <w:p w:rsidR="00304725" w:rsidRDefault="00304725" w:rsidP="00224231">
                  <w:pPr>
                    <w:adjustRightInd w:val="0"/>
                    <w:snapToGrid w:val="0"/>
                    <w:ind w:leftChars="-50" w:left="-105" w:rightChars="-50" w:right="-105"/>
                    <w:jc w:val="center"/>
                    <w:rPr>
                      <w:szCs w:val="21"/>
                    </w:rPr>
                  </w:pPr>
                  <w:r>
                    <w:rPr>
                      <w:rFonts w:hint="eastAsia"/>
                      <w:szCs w:val="21"/>
                    </w:rPr>
                    <w:t>NOx</w:t>
                  </w:r>
                </w:p>
              </w:tc>
              <w:tc>
                <w:tcPr>
                  <w:tcW w:w="2268" w:type="dxa"/>
                  <w:vAlign w:val="center"/>
                </w:tcPr>
                <w:p w:rsidR="00304725" w:rsidRDefault="00304725" w:rsidP="00224231">
                  <w:pPr>
                    <w:ind w:leftChars="-50" w:left="-105" w:rightChars="-50" w:right="-105"/>
                    <w:jc w:val="center"/>
                    <w:rPr>
                      <w:szCs w:val="21"/>
                    </w:rPr>
                  </w:pPr>
                  <w:r>
                    <w:rPr>
                      <w:rFonts w:hint="eastAsia"/>
                      <w:szCs w:val="21"/>
                    </w:rPr>
                    <w:t>29.23</w:t>
                  </w:r>
                </w:p>
              </w:tc>
              <w:tc>
                <w:tcPr>
                  <w:tcW w:w="2268" w:type="dxa"/>
                  <w:vAlign w:val="center"/>
                </w:tcPr>
                <w:p w:rsidR="00304725" w:rsidRDefault="00304725" w:rsidP="00224231">
                  <w:pPr>
                    <w:ind w:leftChars="-50" w:left="-105" w:rightChars="-50" w:right="-105"/>
                    <w:jc w:val="center"/>
                    <w:rPr>
                      <w:szCs w:val="21"/>
                    </w:rPr>
                  </w:pPr>
                  <w:r>
                    <w:rPr>
                      <w:rFonts w:hint="eastAsia"/>
                      <w:szCs w:val="21"/>
                    </w:rPr>
                    <w:t>0.0585</w:t>
                  </w:r>
                </w:p>
              </w:tc>
              <w:tc>
                <w:tcPr>
                  <w:tcW w:w="1876" w:type="dxa"/>
                  <w:vAlign w:val="center"/>
                </w:tcPr>
                <w:p w:rsidR="00304725" w:rsidRDefault="00304725" w:rsidP="00224231">
                  <w:pPr>
                    <w:jc w:val="center"/>
                    <w:rPr>
                      <w:szCs w:val="21"/>
                    </w:rPr>
                  </w:pPr>
                  <w:r>
                    <w:rPr>
                      <w:rFonts w:hint="eastAsia"/>
                      <w:szCs w:val="21"/>
                    </w:rPr>
                    <w:t>0.1403</w:t>
                  </w:r>
                </w:p>
              </w:tc>
            </w:tr>
            <w:tr w:rsidR="00304725" w:rsidRPr="0015144F" w:rsidTr="00224231">
              <w:trPr>
                <w:cantSplit/>
                <w:trHeight w:val="145"/>
              </w:trPr>
              <w:tc>
                <w:tcPr>
                  <w:tcW w:w="1418" w:type="dxa"/>
                  <w:vAlign w:val="center"/>
                </w:tcPr>
                <w:p w:rsidR="00304725" w:rsidRPr="00573859" w:rsidRDefault="00304725" w:rsidP="00573859">
                  <w:pPr>
                    <w:adjustRightInd w:val="0"/>
                    <w:snapToGrid w:val="0"/>
                    <w:ind w:leftChars="-50" w:left="-105" w:rightChars="-50" w:right="-105"/>
                    <w:jc w:val="center"/>
                    <w:rPr>
                      <w:szCs w:val="21"/>
                    </w:rPr>
                  </w:pPr>
                  <w:r>
                    <w:rPr>
                      <w:rFonts w:hint="eastAsia"/>
                      <w:szCs w:val="21"/>
                    </w:rPr>
                    <w:t>DA003</w:t>
                  </w:r>
                </w:p>
              </w:tc>
              <w:tc>
                <w:tcPr>
                  <w:tcW w:w="1134" w:type="dxa"/>
                  <w:vAlign w:val="center"/>
                </w:tcPr>
                <w:p w:rsidR="00304725" w:rsidRDefault="00304725" w:rsidP="00224231">
                  <w:pPr>
                    <w:adjustRightInd w:val="0"/>
                    <w:snapToGrid w:val="0"/>
                    <w:ind w:leftChars="-50" w:left="-105" w:rightChars="-50" w:right="-105"/>
                    <w:jc w:val="center"/>
                    <w:rPr>
                      <w:szCs w:val="21"/>
                    </w:rPr>
                  </w:pPr>
                  <w:r>
                    <w:rPr>
                      <w:rFonts w:hint="eastAsia"/>
                      <w:szCs w:val="21"/>
                    </w:rPr>
                    <w:t>颗粒物</w:t>
                  </w:r>
                </w:p>
              </w:tc>
              <w:tc>
                <w:tcPr>
                  <w:tcW w:w="2268" w:type="dxa"/>
                  <w:vAlign w:val="center"/>
                </w:tcPr>
                <w:p w:rsidR="00304725" w:rsidRDefault="00304725" w:rsidP="00224231">
                  <w:pPr>
                    <w:ind w:leftChars="-50" w:left="-105" w:rightChars="-50" w:right="-105"/>
                    <w:jc w:val="center"/>
                    <w:rPr>
                      <w:szCs w:val="21"/>
                    </w:rPr>
                  </w:pPr>
                  <w:r>
                    <w:rPr>
                      <w:rFonts w:hint="eastAsia"/>
                      <w:szCs w:val="21"/>
                    </w:rPr>
                    <w:t>0.10</w:t>
                  </w:r>
                </w:p>
              </w:tc>
              <w:tc>
                <w:tcPr>
                  <w:tcW w:w="2268" w:type="dxa"/>
                  <w:vAlign w:val="center"/>
                </w:tcPr>
                <w:p w:rsidR="00304725" w:rsidRPr="00DA5136" w:rsidRDefault="00304725" w:rsidP="00224231">
                  <w:pPr>
                    <w:ind w:leftChars="-50" w:left="-105" w:rightChars="-50" w:right="-105"/>
                    <w:jc w:val="center"/>
                    <w:rPr>
                      <w:szCs w:val="21"/>
                    </w:rPr>
                  </w:pPr>
                  <w:r>
                    <w:rPr>
                      <w:rFonts w:hint="eastAsia"/>
                      <w:szCs w:val="21"/>
                    </w:rPr>
                    <w:t>0.0003</w:t>
                  </w:r>
                </w:p>
              </w:tc>
              <w:tc>
                <w:tcPr>
                  <w:tcW w:w="1876" w:type="dxa"/>
                  <w:vAlign w:val="center"/>
                </w:tcPr>
                <w:p w:rsidR="00304725" w:rsidRDefault="00304725" w:rsidP="00224231">
                  <w:pPr>
                    <w:jc w:val="center"/>
                    <w:rPr>
                      <w:szCs w:val="21"/>
                    </w:rPr>
                  </w:pPr>
                  <w:r>
                    <w:rPr>
                      <w:rFonts w:hint="eastAsia"/>
                      <w:szCs w:val="21"/>
                    </w:rPr>
                    <w:t>0.0007</w:t>
                  </w:r>
                </w:p>
              </w:tc>
            </w:tr>
            <w:tr w:rsidR="00304725" w:rsidRPr="0015144F" w:rsidTr="00224231">
              <w:trPr>
                <w:cantSplit/>
                <w:trHeight w:val="437"/>
              </w:trPr>
              <w:tc>
                <w:tcPr>
                  <w:tcW w:w="8964" w:type="dxa"/>
                  <w:gridSpan w:val="5"/>
                  <w:vAlign w:val="center"/>
                </w:tcPr>
                <w:p w:rsidR="00304725" w:rsidRDefault="00304725" w:rsidP="00224231">
                  <w:pPr>
                    <w:ind w:leftChars="-50" w:left="-105" w:rightChars="-50" w:right="-105"/>
                    <w:jc w:val="center"/>
                    <w:rPr>
                      <w:szCs w:val="21"/>
                    </w:rPr>
                  </w:pPr>
                  <w:r>
                    <w:rPr>
                      <w:rFonts w:hint="eastAsia"/>
                      <w:szCs w:val="21"/>
                    </w:rPr>
                    <w:t>有组织排放总计</w:t>
                  </w:r>
                </w:p>
              </w:tc>
            </w:tr>
            <w:tr w:rsidR="00304725" w:rsidRPr="0015144F" w:rsidTr="00224231">
              <w:trPr>
                <w:cantSplit/>
                <w:trHeight w:val="504"/>
              </w:trPr>
              <w:tc>
                <w:tcPr>
                  <w:tcW w:w="2552" w:type="dxa"/>
                  <w:gridSpan w:val="2"/>
                  <w:vMerge w:val="restart"/>
                  <w:vAlign w:val="center"/>
                </w:tcPr>
                <w:p w:rsidR="00304725" w:rsidRDefault="00304725" w:rsidP="00224231">
                  <w:pPr>
                    <w:snapToGrid w:val="0"/>
                    <w:jc w:val="center"/>
                    <w:rPr>
                      <w:szCs w:val="21"/>
                    </w:rPr>
                  </w:pPr>
                  <w:r>
                    <w:rPr>
                      <w:rFonts w:hint="eastAsia"/>
                      <w:szCs w:val="21"/>
                    </w:rPr>
                    <w:t>有组织排放总计</w:t>
                  </w:r>
                </w:p>
              </w:tc>
              <w:tc>
                <w:tcPr>
                  <w:tcW w:w="4536" w:type="dxa"/>
                  <w:gridSpan w:val="2"/>
                  <w:vAlign w:val="center"/>
                </w:tcPr>
                <w:p w:rsidR="00304725" w:rsidRDefault="00304725" w:rsidP="00224231">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876" w:type="dxa"/>
                  <w:vAlign w:val="center"/>
                </w:tcPr>
                <w:p w:rsidR="00304725" w:rsidRDefault="00304725" w:rsidP="00224231">
                  <w:pPr>
                    <w:ind w:leftChars="-50" w:left="-105" w:rightChars="-50" w:right="-105"/>
                    <w:jc w:val="center"/>
                    <w:rPr>
                      <w:szCs w:val="21"/>
                    </w:rPr>
                  </w:pPr>
                  <w:r>
                    <w:rPr>
                      <w:rFonts w:hint="eastAsia"/>
                      <w:szCs w:val="21"/>
                    </w:rPr>
                    <w:t>0.0300</w:t>
                  </w:r>
                </w:p>
              </w:tc>
            </w:tr>
            <w:tr w:rsidR="00304725" w:rsidRPr="0015144F" w:rsidTr="00224231">
              <w:trPr>
                <w:cantSplit/>
                <w:trHeight w:val="504"/>
              </w:trPr>
              <w:tc>
                <w:tcPr>
                  <w:tcW w:w="2552" w:type="dxa"/>
                  <w:gridSpan w:val="2"/>
                  <w:vMerge/>
                  <w:vAlign w:val="center"/>
                </w:tcPr>
                <w:p w:rsidR="00304725" w:rsidRDefault="00304725" w:rsidP="00224231">
                  <w:pPr>
                    <w:snapToGrid w:val="0"/>
                    <w:jc w:val="center"/>
                    <w:rPr>
                      <w:szCs w:val="21"/>
                    </w:rPr>
                  </w:pPr>
                </w:p>
              </w:tc>
              <w:tc>
                <w:tcPr>
                  <w:tcW w:w="4536" w:type="dxa"/>
                  <w:gridSpan w:val="2"/>
                  <w:vAlign w:val="center"/>
                </w:tcPr>
                <w:p w:rsidR="00304725" w:rsidRDefault="00304725" w:rsidP="00224231">
                  <w:pPr>
                    <w:adjustRightInd w:val="0"/>
                    <w:snapToGrid w:val="0"/>
                    <w:ind w:leftChars="-50" w:left="-105" w:rightChars="-50" w:right="-105"/>
                    <w:jc w:val="center"/>
                    <w:rPr>
                      <w:szCs w:val="21"/>
                    </w:rPr>
                  </w:pPr>
                  <w:r>
                    <w:rPr>
                      <w:rFonts w:hint="eastAsia"/>
                      <w:szCs w:val="21"/>
                    </w:rPr>
                    <w:t>颗粒物</w:t>
                  </w:r>
                </w:p>
              </w:tc>
              <w:tc>
                <w:tcPr>
                  <w:tcW w:w="1876" w:type="dxa"/>
                  <w:vAlign w:val="center"/>
                </w:tcPr>
                <w:p w:rsidR="00304725" w:rsidRDefault="00304725" w:rsidP="00552488">
                  <w:pPr>
                    <w:ind w:leftChars="-50" w:left="-105" w:rightChars="-50" w:right="-105"/>
                    <w:jc w:val="center"/>
                    <w:rPr>
                      <w:szCs w:val="21"/>
                    </w:rPr>
                  </w:pPr>
                  <w:r>
                    <w:rPr>
                      <w:rFonts w:hint="eastAsia"/>
                      <w:szCs w:val="21"/>
                    </w:rPr>
                    <w:t>0.0022</w:t>
                  </w:r>
                </w:p>
              </w:tc>
            </w:tr>
            <w:tr w:rsidR="00304725" w:rsidRPr="0015144F" w:rsidTr="00552488">
              <w:trPr>
                <w:cantSplit/>
                <w:trHeight w:val="489"/>
              </w:trPr>
              <w:tc>
                <w:tcPr>
                  <w:tcW w:w="2552" w:type="dxa"/>
                  <w:gridSpan w:val="2"/>
                  <w:vMerge/>
                  <w:vAlign w:val="center"/>
                </w:tcPr>
                <w:p w:rsidR="00304725" w:rsidRDefault="00304725" w:rsidP="00224231">
                  <w:pPr>
                    <w:snapToGrid w:val="0"/>
                    <w:jc w:val="center"/>
                    <w:rPr>
                      <w:szCs w:val="21"/>
                    </w:rPr>
                  </w:pPr>
                </w:p>
              </w:tc>
              <w:tc>
                <w:tcPr>
                  <w:tcW w:w="4536" w:type="dxa"/>
                  <w:gridSpan w:val="2"/>
                  <w:vAlign w:val="center"/>
                </w:tcPr>
                <w:p w:rsidR="00304725" w:rsidRDefault="00304725" w:rsidP="00224231">
                  <w:pPr>
                    <w:adjustRightInd w:val="0"/>
                    <w:snapToGrid w:val="0"/>
                    <w:ind w:leftChars="-50" w:left="-105" w:rightChars="-50" w:right="-105"/>
                    <w:jc w:val="center"/>
                    <w:rPr>
                      <w:szCs w:val="21"/>
                    </w:rPr>
                  </w:pPr>
                  <w:r>
                    <w:rPr>
                      <w:rFonts w:hint="eastAsia"/>
                      <w:szCs w:val="21"/>
                    </w:rPr>
                    <w:t>NOx</w:t>
                  </w:r>
                </w:p>
              </w:tc>
              <w:tc>
                <w:tcPr>
                  <w:tcW w:w="1876" w:type="dxa"/>
                  <w:vAlign w:val="center"/>
                </w:tcPr>
                <w:p w:rsidR="00304725" w:rsidRDefault="00304725" w:rsidP="00224231">
                  <w:pPr>
                    <w:ind w:leftChars="-50" w:left="-105" w:rightChars="-50" w:right="-105"/>
                    <w:jc w:val="center"/>
                    <w:rPr>
                      <w:szCs w:val="21"/>
                    </w:rPr>
                  </w:pPr>
                  <w:r>
                    <w:rPr>
                      <w:rFonts w:hint="eastAsia"/>
                      <w:szCs w:val="21"/>
                    </w:rPr>
                    <w:t>0.1403</w:t>
                  </w:r>
                </w:p>
              </w:tc>
            </w:tr>
            <w:tr w:rsidR="00304725" w:rsidRPr="0015144F" w:rsidTr="00224231">
              <w:trPr>
                <w:cantSplit/>
                <w:trHeight w:val="437"/>
              </w:trPr>
              <w:tc>
                <w:tcPr>
                  <w:tcW w:w="2552" w:type="dxa"/>
                  <w:gridSpan w:val="2"/>
                  <w:vMerge/>
                  <w:vAlign w:val="center"/>
                </w:tcPr>
                <w:p w:rsidR="00304725" w:rsidRDefault="00304725" w:rsidP="00224231">
                  <w:pPr>
                    <w:snapToGrid w:val="0"/>
                    <w:jc w:val="center"/>
                    <w:rPr>
                      <w:szCs w:val="21"/>
                    </w:rPr>
                  </w:pPr>
                </w:p>
              </w:tc>
              <w:tc>
                <w:tcPr>
                  <w:tcW w:w="4536" w:type="dxa"/>
                  <w:gridSpan w:val="2"/>
                  <w:vAlign w:val="center"/>
                </w:tcPr>
                <w:p w:rsidR="00304725" w:rsidRDefault="00304725" w:rsidP="00224231">
                  <w:pPr>
                    <w:adjustRightInd w:val="0"/>
                    <w:snapToGrid w:val="0"/>
                    <w:ind w:leftChars="-50" w:left="-105" w:rightChars="-50" w:right="-105"/>
                    <w:jc w:val="center"/>
                    <w:rPr>
                      <w:szCs w:val="21"/>
                    </w:rPr>
                  </w:pPr>
                  <w:r>
                    <w:rPr>
                      <w:rFonts w:hint="eastAsia"/>
                      <w:szCs w:val="21"/>
                    </w:rPr>
                    <w:t>非甲烷总烃</w:t>
                  </w:r>
                </w:p>
              </w:tc>
              <w:tc>
                <w:tcPr>
                  <w:tcW w:w="1876" w:type="dxa"/>
                  <w:vAlign w:val="center"/>
                </w:tcPr>
                <w:p w:rsidR="00304725" w:rsidRDefault="00304725" w:rsidP="00224231">
                  <w:pPr>
                    <w:ind w:leftChars="-50" w:left="-105" w:rightChars="-50" w:right="-105"/>
                    <w:jc w:val="center"/>
                    <w:rPr>
                      <w:szCs w:val="21"/>
                    </w:rPr>
                  </w:pPr>
                  <w:r>
                    <w:rPr>
                      <w:rFonts w:hint="eastAsia"/>
                      <w:szCs w:val="21"/>
                    </w:rPr>
                    <w:t>0.0013</w:t>
                  </w:r>
                </w:p>
              </w:tc>
            </w:tr>
          </w:tbl>
          <w:p w:rsidR="00573859" w:rsidRDefault="00573859" w:rsidP="00573859">
            <w:pPr>
              <w:spacing w:line="360" w:lineRule="auto"/>
              <w:ind w:firstLineChars="200" w:firstLine="480"/>
              <w:rPr>
                <w:rFonts w:ascii="宋体" w:hAnsi="宋体"/>
                <w:sz w:val="24"/>
              </w:rPr>
            </w:pPr>
          </w:p>
          <w:p w:rsidR="00573859" w:rsidRPr="0067542F" w:rsidRDefault="00552488" w:rsidP="00573859">
            <w:pPr>
              <w:spacing w:line="360" w:lineRule="auto"/>
              <w:ind w:firstLineChars="200" w:firstLine="480"/>
              <w:rPr>
                <w:sz w:val="24"/>
              </w:rPr>
            </w:pPr>
            <w:r>
              <w:rPr>
                <w:rFonts w:ascii="宋体" w:hAnsi="宋体" w:hint="eastAsia"/>
                <w:sz w:val="24"/>
              </w:rPr>
              <w:t>②</w:t>
            </w:r>
            <w:r w:rsidR="00573859">
              <w:rPr>
                <w:rFonts w:hint="eastAsia"/>
                <w:sz w:val="24"/>
              </w:rPr>
              <w:t>无组织</w:t>
            </w:r>
            <w:r w:rsidR="00573859">
              <w:rPr>
                <w:sz w:val="24"/>
              </w:rPr>
              <w:t>排放量核算</w:t>
            </w:r>
          </w:p>
          <w:p w:rsidR="00573859" w:rsidRPr="000C5713" w:rsidRDefault="00573859" w:rsidP="00573859">
            <w:pPr>
              <w:spacing w:line="360" w:lineRule="auto"/>
              <w:jc w:val="center"/>
              <w:rPr>
                <w:rFonts w:hAnsi="宋体"/>
                <w:b/>
                <w:sz w:val="24"/>
              </w:rPr>
            </w:pPr>
            <w:r w:rsidRPr="0015144F">
              <w:rPr>
                <w:rFonts w:hAnsi="宋体"/>
                <w:b/>
                <w:sz w:val="24"/>
              </w:rPr>
              <w:t>表</w:t>
            </w:r>
            <w:r w:rsidR="009D5AF6">
              <w:rPr>
                <w:rFonts w:hAnsi="宋体" w:hint="eastAsia"/>
                <w:b/>
                <w:sz w:val="24"/>
              </w:rPr>
              <w:t>3</w:t>
            </w:r>
            <w:r w:rsidR="0029316F">
              <w:rPr>
                <w:rFonts w:hAnsi="宋体" w:hint="eastAsia"/>
                <w:b/>
                <w:sz w:val="24"/>
              </w:rPr>
              <w:t>7</w:t>
            </w:r>
            <w:r w:rsidRPr="000C5713">
              <w:rPr>
                <w:rFonts w:hAnsi="宋体" w:hint="eastAsia"/>
                <w:b/>
                <w:sz w:val="24"/>
              </w:rPr>
              <w:t xml:space="preserve"> </w:t>
            </w:r>
            <w:r w:rsidRPr="000C5713">
              <w:rPr>
                <w:rFonts w:hAnsi="宋体"/>
                <w:b/>
                <w:sz w:val="24"/>
              </w:rPr>
              <w:t xml:space="preserve"> </w:t>
            </w:r>
            <w:r>
              <w:rPr>
                <w:rFonts w:hAnsi="宋体"/>
                <w:b/>
                <w:sz w:val="24"/>
              </w:rPr>
              <w:t>大气污染物</w:t>
            </w:r>
            <w:r>
              <w:rPr>
                <w:rFonts w:hAnsi="宋体" w:hint="eastAsia"/>
                <w:b/>
                <w:sz w:val="24"/>
              </w:rPr>
              <w:t>无组织排放核算</w:t>
            </w:r>
            <w:r w:rsidRPr="000C5713">
              <w:rPr>
                <w:rFonts w:hAnsi="宋体" w:hint="eastAsia"/>
                <w:b/>
                <w:sz w:val="24"/>
              </w:rPr>
              <w:t>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51"/>
              <w:gridCol w:w="567"/>
              <w:gridCol w:w="709"/>
              <w:gridCol w:w="992"/>
              <w:gridCol w:w="2268"/>
              <w:gridCol w:w="1843"/>
              <w:gridCol w:w="708"/>
              <w:gridCol w:w="1026"/>
            </w:tblGrid>
            <w:tr w:rsidR="00573859" w:rsidRPr="0015144F" w:rsidTr="00224231">
              <w:trPr>
                <w:cantSplit/>
                <w:trHeight w:val="806"/>
                <w:jc w:val="center"/>
              </w:trPr>
              <w:tc>
                <w:tcPr>
                  <w:tcW w:w="851" w:type="dxa"/>
                  <w:vAlign w:val="center"/>
                </w:tcPr>
                <w:p w:rsidR="00573859" w:rsidRPr="000C5713" w:rsidRDefault="00573859" w:rsidP="00224231">
                  <w:pPr>
                    <w:snapToGrid w:val="0"/>
                    <w:jc w:val="center"/>
                    <w:rPr>
                      <w:b/>
                      <w:szCs w:val="21"/>
                    </w:rPr>
                  </w:pPr>
                  <w:r w:rsidRPr="000C5713">
                    <w:rPr>
                      <w:rFonts w:hAnsi="宋体" w:hint="eastAsia"/>
                      <w:b/>
                      <w:szCs w:val="21"/>
                    </w:rPr>
                    <w:lastRenderedPageBreak/>
                    <w:t>排放</w:t>
                  </w:r>
                  <w:r w:rsidRPr="000C5713">
                    <w:rPr>
                      <w:rFonts w:hAnsi="宋体"/>
                      <w:b/>
                      <w:szCs w:val="21"/>
                    </w:rPr>
                    <w:t>源</w:t>
                  </w:r>
                </w:p>
              </w:tc>
              <w:tc>
                <w:tcPr>
                  <w:tcW w:w="567" w:type="dxa"/>
                  <w:vAlign w:val="center"/>
                </w:tcPr>
                <w:p w:rsidR="00573859" w:rsidRDefault="00573859" w:rsidP="00224231">
                  <w:pPr>
                    <w:snapToGrid w:val="0"/>
                    <w:jc w:val="center"/>
                    <w:rPr>
                      <w:rFonts w:hAnsi="宋体"/>
                      <w:b/>
                      <w:szCs w:val="21"/>
                    </w:rPr>
                  </w:pPr>
                  <w:proofErr w:type="gramStart"/>
                  <w:r>
                    <w:rPr>
                      <w:rFonts w:hAnsi="宋体" w:hint="eastAsia"/>
                      <w:b/>
                      <w:szCs w:val="21"/>
                    </w:rPr>
                    <w:t>产污环节</w:t>
                  </w:r>
                  <w:proofErr w:type="gramEnd"/>
                </w:p>
              </w:tc>
              <w:tc>
                <w:tcPr>
                  <w:tcW w:w="709" w:type="dxa"/>
                  <w:vAlign w:val="center"/>
                </w:tcPr>
                <w:p w:rsidR="00573859" w:rsidRDefault="00573859" w:rsidP="00224231">
                  <w:pPr>
                    <w:snapToGrid w:val="0"/>
                    <w:jc w:val="center"/>
                    <w:rPr>
                      <w:rFonts w:hAnsi="宋体"/>
                      <w:b/>
                      <w:szCs w:val="21"/>
                    </w:rPr>
                  </w:pPr>
                  <w:r>
                    <w:rPr>
                      <w:rFonts w:hAnsi="宋体" w:hint="eastAsia"/>
                      <w:b/>
                      <w:szCs w:val="21"/>
                    </w:rPr>
                    <w:t>污染物</w:t>
                  </w:r>
                </w:p>
              </w:tc>
              <w:tc>
                <w:tcPr>
                  <w:tcW w:w="992" w:type="dxa"/>
                  <w:vAlign w:val="center"/>
                </w:tcPr>
                <w:p w:rsidR="00573859" w:rsidRPr="000C5713" w:rsidRDefault="00573859" w:rsidP="00224231">
                  <w:pPr>
                    <w:snapToGrid w:val="0"/>
                    <w:jc w:val="center"/>
                    <w:rPr>
                      <w:b/>
                      <w:szCs w:val="21"/>
                    </w:rPr>
                  </w:pPr>
                  <w:r>
                    <w:rPr>
                      <w:rFonts w:hAnsi="宋体" w:hint="eastAsia"/>
                      <w:b/>
                      <w:szCs w:val="21"/>
                    </w:rPr>
                    <w:t>主要污染</w:t>
                  </w:r>
                  <w:r>
                    <w:rPr>
                      <w:rFonts w:hAnsi="宋体"/>
                      <w:b/>
                      <w:szCs w:val="21"/>
                    </w:rPr>
                    <w:t>防治措施</w:t>
                  </w:r>
                </w:p>
              </w:tc>
              <w:tc>
                <w:tcPr>
                  <w:tcW w:w="2268" w:type="dxa"/>
                  <w:vAlign w:val="center"/>
                </w:tcPr>
                <w:p w:rsidR="00573859" w:rsidRPr="000C5713" w:rsidRDefault="00573859" w:rsidP="00224231">
                  <w:pPr>
                    <w:snapToGrid w:val="0"/>
                    <w:jc w:val="center"/>
                    <w:rPr>
                      <w:b/>
                      <w:szCs w:val="21"/>
                    </w:rPr>
                  </w:pPr>
                  <w:r>
                    <w:rPr>
                      <w:rFonts w:hAnsi="宋体" w:hint="eastAsia"/>
                      <w:b/>
                      <w:szCs w:val="21"/>
                    </w:rPr>
                    <w:t>国家</w:t>
                  </w:r>
                  <w:r>
                    <w:rPr>
                      <w:rFonts w:hAnsi="宋体"/>
                      <w:b/>
                      <w:szCs w:val="21"/>
                    </w:rPr>
                    <w:t>或地方污染物排放标准名称</w:t>
                  </w:r>
                </w:p>
              </w:tc>
              <w:tc>
                <w:tcPr>
                  <w:tcW w:w="2551" w:type="dxa"/>
                  <w:gridSpan w:val="2"/>
                  <w:vAlign w:val="center"/>
                </w:tcPr>
                <w:p w:rsidR="00573859" w:rsidRPr="0036495A" w:rsidRDefault="00573859" w:rsidP="00224231">
                  <w:pPr>
                    <w:snapToGrid w:val="0"/>
                    <w:jc w:val="center"/>
                    <w:rPr>
                      <w:b/>
                      <w:szCs w:val="21"/>
                    </w:rPr>
                  </w:pPr>
                  <w:r>
                    <w:rPr>
                      <w:rFonts w:hAnsi="宋体" w:hint="eastAsia"/>
                      <w:b/>
                      <w:szCs w:val="21"/>
                    </w:rPr>
                    <w:t>浓度</w:t>
                  </w:r>
                  <w:r>
                    <w:rPr>
                      <w:rFonts w:hAnsi="宋体"/>
                      <w:b/>
                      <w:szCs w:val="21"/>
                    </w:rPr>
                    <w:t>限值</w:t>
                  </w:r>
                  <w:r w:rsidRPr="000C5713">
                    <w:rPr>
                      <w:b/>
                      <w:spacing w:val="-20"/>
                    </w:rPr>
                    <w:t>(</w:t>
                  </w:r>
                  <w:r w:rsidRPr="000C5713">
                    <w:rPr>
                      <w:b/>
                      <w:spacing w:val="-20"/>
                      <w:szCs w:val="21"/>
                    </w:rPr>
                    <w:t>mg/m</w:t>
                  </w:r>
                  <w:r w:rsidRPr="000C5713">
                    <w:rPr>
                      <w:b/>
                      <w:spacing w:val="-20"/>
                      <w:szCs w:val="21"/>
                      <w:vertAlign w:val="superscript"/>
                    </w:rPr>
                    <w:t>3</w:t>
                  </w:r>
                  <w:r w:rsidRPr="000C5713">
                    <w:rPr>
                      <w:b/>
                      <w:spacing w:val="-20"/>
                    </w:rPr>
                    <w:t>)</w:t>
                  </w:r>
                </w:p>
              </w:tc>
              <w:tc>
                <w:tcPr>
                  <w:tcW w:w="1026" w:type="dxa"/>
                  <w:vAlign w:val="center"/>
                </w:tcPr>
                <w:p w:rsidR="00573859" w:rsidRPr="000C5713" w:rsidRDefault="00573859" w:rsidP="00224231">
                  <w:pPr>
                    <w:snapToGrid w:val="0"/>
                    <w:jc w:val="center"/>
                    <w:rPr>
                      <w:b/>
                      <w:szCs w:val="21"/>
                    </w:rPr>
                  </w:pPr>
                  <w:r>
                    <w:rPr>
                      <w:rFonts w:hAnsi="宋体"/>
                      <w:b/>
                      <w:szCs w:val="21"/>
                    </w:rPr>
                    <w:t>核算</w:t>
                  </w:r>
                  <w:r w:rsidRPr="000C5713">
                    <w:rPr>
                      <w:rFonts w:hAnsi="宋体"/>
                      <w:b/>
                      <w:szCs w:val="21"/>
                    </w:rPr>
                    <w:t>排放量</w:t>
                  </w:r>
                  <w:r w:rsidRPr="000C5713">
                    <w:rPr>
                      <w:b/>
                      <w:spacing w:val="-20"/>
                      <w:szCs w:val="21"/>
                    </w:rPr>
                    <w:t>(</w:t>
                  </w:r>
                  <w:r w:rsidRPr="000C5713">
                    <w:rPr>
                      <w:b/>
                      <w:szCs w:val="21"/>
                    </w:rPr>
                    <w:t>t/a</w:t>
                  </w:r>
                  <w:r w:rsidRPr="000C5713">
                    <w:rPr>
                      <w:b/>
                      <w:spacing w:val="-20"/>
                      <w:szCs w:val="21"/>
                    </w:rPr>
                    <w:t>)</w:t>
                  </w:r>
                </w:p>
              </w:tc>
            </w:tr>
            <w:tr w:rsidR="00304725" w:rsidRPr="0015144F" w:rsidTr="00224231">
              <w:trPr>
                <w:cantSplit/>
                <w:trHeight w:val="365"/>
                <w:jc w:val="center"/>
              </w:trPr>
              <w:tc>
                <w:tcPr>
                  <w:tcW w:w="851" w:type="dxa"/>
                  <w:vAlign w:val="center"/>
                </w:tcPr>
                <w:p w:rsidR="00304725" w:rsidRPr="00905314" w:rsidRDefault="00304725" w:rsidP="00224231">
                  <w:pPr>
                    <w:jc w:val="center"/>
                    <w:rPr>
                      <w:color w:val="0D0D0D" w:themeColor="text1" w:themeTint="F2"/>
                      <w:szCs w:val="21"/>
                    </w:rPr>
                  </w:pPr>
                  <w:r w:rsidRPr="00905314">
                    <w:rPr>
                      <w:rFonts w:hint="eastAsia"/>
                      <w:color w:val="0D0D0D" w:themeColor="text1" w:themeTint="F2"/>
                      <w:szCs w:val="21"/>
                    </w:rPr>
                    <w:t>1#</w:t>
                  </w:r>
                  <w:r w:rsidRPr="00905314">
                    <w:rPr>
                      <w:rFonts w:hint="eastAsia"/>
                      <w:color w:val="0D0D0D" w:themeColor="text1" w:themeTint="F2"/>
                      <w:szCs w:val="21"/>
                    </w:rPr>
                    <w:t>厂房</w:t>
                  </w:r>
                </w:p>
              </w:tc>
              <w:tc>
                <w:tcPr>
                  <w:tcW w:w="567" w:type="dxa"/>
                  <w:vAlign w:val="center"/>
                </w:tcPr>
                <w:p w:rsidR="00304725" w:rsidRDefault="00304725" w:rsidP="00224231">
                  <w:pPr>
                    <w:ind w:leftChars="-50" w:left="-105" w:rightChars="-50" w:right="-105"/>
                    <w:jc w:val="center"/>
                    <w:rPr>
                      <w:szCs w:val="21"/>
                    </w:rPr>
                  </w:pPr>
                  <w:r w:rsidRPr="00905314">
                    <w:rPr>
                      <w:rFonts w:hint="eastAsia"/>
                      <w:color w:val="0D0D0D" w:themeColor="text1" w:themeTint="F2"/>
                      <w:szCs w:val="21"/>
                    </w:rPr>
                    <w:t>焊接</w:t>
                  </w:r>
                </w:p>
              </w:tc>
              <w:tc>
                <w:tcPr>
                  <w:tcW w:w="709" w:type="dxa"/>
                  <w:vAlign w:val="center"/>
                </w:tcPr>
                <w:p w:rsidR="00304725" w:rsidRDefault="00304725" w:rsidP="00224231">
                  <w:pPr>
                    <w:ind w:rightChars="-50" w:right="-105"/>
                    <w:jc w:val="center"/>
                    <w:rPr>
                      <w:szCs w:val="21"/>
                    </w:rPr>
                  </w:pPr>
                  <w:r>
                    <w:rPr>
                      <w:rFonts w:hint="eastAsia"/>
                      <w:szCs w:val="21"/>
                    </w:rPr>
                    <w:t>颗粒物</w:t>
                  </w:r>
                </w:p>
              </w:tc>
              <w:tc>
                <w:tcPr>
                  <w:tcW w:w="992" w:type="dxa"/>
                  <w:vMerge w:val="restart"/>
                  <w:vAlign w:val="center"/>
                </w:tcPr>
                <w:p w:rsidR="00304725" w:rsidRDefault="00304725" w:rsidP="00224231">
                  <w:pPr>
                    <w:snapToGrid w:val="0"/>
                    <w:jc w:val="center"/>
                    <w:rPr>
                      <w:color w:val="000000"/>
                      <w:szCs w:val="21"/>
                    </w:rPr>
                  </w:pPr>
                  <w:r>
                    <w:rPr>
                      <w:rFonts w:hint="eastAsia"/>
                      <w:color w:val="000000"/>
                      <w:szCs w:val="21"/>
                    </w:rPr>
                    <w:t>加强车间通风</w:t>
                  </w:r>
                </w:p>
              </w:tc>
              <w:tc>
                <w:tcPr>
                  <w:tcW w:w="2268" w:type="dxa"/>
                  <w:vMerge w:val="restart"/>
                  <w:vAlign w:val="center"/>
                </w:tcPr>
                <w:p w:rsidR="00304725" w:rsidRDefault="00304725" w:rsidP="00224231">
                  <w:pPr>
                    <w:adjustRightInd w:val="0"/>
                    <w:snapToGrid w:val="0"/>
                    <w:ind w:rightChars="-50" w:right="-105"/>
                    <w:jc w:val="center"/>
                    <w:rPr>
                      <w:color w:val="000000"/>
                      <w:szCs w:val="21"/>
                    </w:rPr>
                  </w:pPr>
                  <w:r w:rsidRPr="00CD3F1B">
                    <w:rPr>
                      <w:rFonts w:hint="eastAsia"/>
                      <w:szCs w:val="21"/>
                    </w:rPr>
                    <w:t>上海市地方标准《大气污染物综合排放标准》（</w:t>
                  </w:r>
                  <w:r w:rsidRPr="00CD3F1B">
                    <w:rPr>
                      <w:rFonts w:hint="eastAsia"/>
                      <w:szCs w:val="21"/>
                    </w:rPr>
                    <w:t>DB31/933-2015</w:t>
                  </w:r>
                  <w:r w:rsidRPr="00CD3F1B">
                    <w:rPr>
                      <w:rFonts w:hint="eastAsia"/>
                      <w:szCs w:val="21"/>
                    </w:rPr>
                    <w:t>）</w:t>
                  </w:r>
                </w:p>
              </w:tc>
              <w:tc>
                <w:tcPr>
                  <w:tcW w:w="1843" w:type="dxa"/>
                  <w:vAlign w:val="center"/>
                </w:tcPr>
                <w:p w:rsidR="00304725" w:rsidRPr="00CE5F0C" w:rsidRDefault="00304725" w:rsidP="00224231">
                  <w:pPr>
                    <w:adjustRightInd w:val="0"/>
                    <w:snapToGrid w:val="0"/>
                    <w:ind w:rightChars="-50" w:right="-105"/>
                    <w:jc w:val="center"/>
                    <w:rPr>
                      <w:bCs/>
                      <w:color w:val="0D0D0D"/>
                      <w:szCs w:val="21"/>
                    </w:rPr>
                  </w:pPr>
                  <w:r w:rsidRPr="00CE5F0C">
                    <w:rPr>
                      <w:bCs/>
                      <w:color w:val="0D0D0D"/>
                      <w:szCs w:val="21"/>
                    </w:rPr>
                    <w:t>企业边界</w:t>
                  </w:r>
                </w:p>
              </w:tc>
              <w:tc>
                <w:tcPr>
                  <w:tcW w:w="708" w:type="dxa"/>
                  <w:vAlign w:val="center"/>
                </w:tcPr>
                <w:p w:rsidR="00304725" w:rsidRPr="00CE5F0C" w:rsidRDefault="00304725" w:rsidP="00224231">
                  <w:pPr>
                    <w:adjustRightInd w:val="0"/>
                    <w:snapToGrid w:val="0"/>
                    <w:ind w:rightChars="-50" w:right="-105"/>
                    <w:jc w:val="center"/>
                    <w:rPr>
                      <w:bCs/>
                      <w:color w:val="0D0D0D"/>
                      <w:szCs w:val="21"/>
                    </w:rPr>
                  </w:pPr>
                  <w:r>
                    <w:rPr>
                      <w:rFonts w:hint="eastAsia"/>
                      <w:bCs/>
                      <w:color w:val="0D0D0D"/>
                      <w:szCs w:val="21"/>
                    </w:rPr>
                    <w:t>0.5</w:t>
                  </w:r>
                </w:p>
              </w:tc>
              <w:tc>
                <w:tcPr>
                  <w:tcW w:w="1026" w:type="dxa"/>
                  <w:vAlign w:val="center"/>
                </w:tcPr>
                <w:p w:rsidR="00304725" w:rsidRPr="0042191D" w:rsidRDefault="00304725" w:rsidP="00224231">
                  <w:pPr>
                    <w:jc w:val="center"/>
                    <w:rPr>
                      <w:szCs w:val="21"/>
                    </w:rPr>
                  </w:pPr>
                  <w:r w:rsidRPr="00905314">
                    <w:rPr>
                      <w:color w:val="0D0D0D" w:themeColor="text1" w:themeTint="F2"/>
                      <w:szCs w:val="21"/>
                    </w:rPr>
                    <w:t>0.0</w:t>
                  </w:r>
                  <w:r w:rsidRPr="00905314">
                    <w:rPr>
                      <w:rFonts w:hint="eastAsia"/>
                      <w:color w:val="0D0D0D" w:themeColor="text1" w:themeTint="F2"/>
                      <w:szCs w:val="21"/>
                    </w:rPr>
                    <w:t>08</w:t>
                  </w:r>
                </w:p>
              </w:tc>
            </w:tr>
            <w:tr w:rsidR="00304725" w:rsidRPr="0015144F" w:rsidTr="00224231">
              <w:trPr>
                <w:cantSplit/>
                <w:trHeight w:val="365"/>
                <w:jc w:val="center"/>
              </w:trPr>
              <w:tc>
                <w:tcPr>
                  <w:tcW w:w="851" w:type="dxa"/>
                  <w:vMerge w:val="restart"/>
                  <w:vAlign w:val="center"/>
                </w:tcPr>
                <w:p w:rsidR="00304725" w:rsidRPr="00905314" w:rsidRDefault="00304725" w:rsidP="00224231">
                  <w:pPr>
                    <w:jc w:val="center"/>
                    <w:rPr>
                      <w:rFonts w:hint="eastAsia"/>
                      <w:color w:val="0D0D0D" w:themeColor="text1" w:themeTint="F2"/>
                      <w:szCs w:val="21"/>
                    </w:rPr>
                  </w:pPr>
                  <w:r>
                    <w:rPr>
                      <w:rFonts w:hint="eastAsia"/>
                      <w:color w:val="0D0D0D" w:themeColor="text1" w:themeTint="F2"/>
                      <w:szCs w:val="21"/>
                    </w:rPr>
                    <w:t>2#</w:t>
                  </w:r>
                  <w:r>
                    <w:rPr>
                      <w:rFonts w:hint="eastAsia"/>
                      <w:color w:val="0D0D0D" w:themeColor="text1" w:themeTint="F2"/>
                      <w:szCs w:val="21"/>
                    </w:rPr>
                    <w:t>厂房</w:t>
                  </w:r>
                </w:p>
              </w:tc>
              <w:tc>
                <w:tcPr>
                  <w:tcW w:w="567" w:type="dxa"/>
                  <w:vMerge w:val="restart"/>
                  <w:vAlign w:val="center"/>
                </w:tcPr>
                <w:p w:rsidR="00304725" w:rsidRPr="00905314" w:rsidRDefault="00304725" w:rsidP="00224231">
                  <w:pPr>
                    <w:ind w:leftChars="-50" w:left="-105" w:rightChars="-50" w:right="-105"/>
                    <w:jc w:val="center"/>
                    <w:rPr>
                      <w:rFonts w:hint="eastAsia"/>
                      <w:color w:val="0D0D0D" w:themeColor="text1" w:themeTint="F2"/>
                      <w:szCs w:val="21"/>
                    </w:rPr>
                  </w:pPr>
                  <w:r>
                    <w:rPr>
                      <w:rFonts w:hint="eastAsia"/>
                      <w:color w:val="0D0D0D" w:themeColor="text1" w:themeTint="F2"/>
                      <w:szCs w:val="21"/>
                    </w:rPr>
                    <w:t>固化</w:t>
                  </w:r>
                </w:p>
              </w:tc>
              <w:tc>
                <w:tcPr>
                  <w:tcW w:w="709" w:type="dxa"/>
                  <w:vMerge w:val="restart"/>
                  <w:vAlign w:val="center"/>
                </w:tcPr>
                <w:p w:rsidR="00304725" w:rsidRDefault="00304725" w:rsidP="00224231">
                  <w:pPr>
                    <w:ind w:rightChars="-50" w:right="-105"/>
                    <w:jc w:val="center"/>
                    <w:rPr>
                      <w:rFonts w:hint="eastAsia"/>
                      <w:szCs w:val="21"/>
                    </w:rPr>
                  </w:pPr>
                  <w:r>
                    <w:rPr>
                      <w:rFonts w:hint="eastAsia"/>
                      <w:szCs w:val="21"/>
                    </w:rPr>
                    <w:t>非甲烷总烃</w:t>
                  </w:r>
                </w:p>
              </w:tc>
              <w:tc>
                <w:tcPr>
                  <w:tcW w:w="992" w:type="dxa"/>
                  <w:vMerge/>
                  <w:vAlign w:val="center"/>
                </w:tcPr>
                <w:p w:rsidR="00304725" w:rsidRDefault="00304725" w:rsidP="00224231">
                  <w:pPr>
                    <w:snapToGrid w:val="0"/>
                    <w:jc w:val="center"/>
                    <w:rPr>
                      <w:rFonts w:hint="eastAsia"/>
                      <w:color w:val="000000"/>
                      <w:szCs w:val="21"/>
                    </w:rPr>
                  </w:pPr>
                </w:p>
              </w:tc>
              <w:tc>
                <w:tcPr>
                  <w:tcW w:w="2268" w:type="dxa"/>
                  <w:vMerge/>
                  <w:vAlign w:val="center"/>
                </w:tcPr>
                <w:p w:rsidR="00304725" w:rsidRPr="00CD3F1B" w:rsidRDefault="00304725" w:rsidP="00224231">
                  <w:pPr>
                    <w:adjustRightInd w:val="0"/>
                    <w:snapToGrid w:val="0"/>
                    <w:ind w:rightChars="-50" w:right="-105"/>
                    <w:jc w:val="center"/>
                    <w:rPr>
                      <w:rFonts w:hint="eastAsia"/>
                      <w:szCs w:val="21"/>
                    </w:rPr>
                  </w:pPr>
                </w:p>
              </w:tc>
              <w:tc>
                <w:tcPr>
                  <w:tcW w:w="1843" w:type="dxa"/>
                  <w:vAlign w:val="center"/>
                </w:tcPr>
                <w:p w:rsidR="00304725" w:rsidRPr="00CE5F0C" w:rsidRDefault="00304725" w:rsidP="00224231">
                  <w:pPr>
                    <w:adjustRightInd w:val="0"/>
                    <w:snapToGrid w:val="0"/>
                    <w:ind w:rightChars="-50" w:right="-105"/>
                    <w:jc w:val="center"/>
                    <w:rPr>
                      <w:bCs/>
                      <w:color w:val="0D0D0D"/>
                      <w:szCs w:val="21"/>
                    </w:rPr>
                  </w:pPr>
                  <w:r w:rsidRPr="00CE5F0C">
                    <w:rPr>
                      <w:bCs/>
                      <w:color w:val="0D0D0D"/>
                      <w:szCs w:val="21"/>
                    </w:rPr>
                    <w:t>企业边界</w:t>
                  </w:r>
                </w:p>
              </w:tc>
              <w:tc>
                <w:tcPr>
                  <w:tcW w:w="708" w:type="dxa"/>
                  <w:vAlign w:val="center"/>
                </w:tcPr>
                <w:p w:rsidR="00304725" w:rsidRDefault="00304725" w:rsidP="00224231">
                  <w:pPr>
                    <w:adjustRightInd w:val="0"/>
                    <w:snapToGrid w:val="0"/>
                    <w:ind w:rightChars="-50" w:right="-105"/>
                    <w:jc w:val="center"/>
                    <w:rPr>
                      <w:rFonts w:hint="eastAsia"/>
                      <w:bCs/>
                      <w:color w:val="0D0D0D"/>
                      <w:szCs w:val="21"/>
                    </w:rPr>
                  </w:pPr>
                  <w:r>
                    <w:rPr>
                      <w:rFonts w:hint="eastAsia"/>
                      <w:bCs/>
                      <w:color w:val="0D0D0D"/>
                      <w:szCs w:val="21"/>
                    </w:rPr>
                    <w:t>4.0</w:t>
                  </w:r>
                </w:p>
              </w:tc>
              <w:tc>
                <w:tcPr>
                  <w:tcW w:w="1026" w:type="dxa"/>
                  <w:vMerge w:val="restart"/>
                  <w:vAlign w:val="center"/>
                </w:tcPr>
                <w:p w:rsidR="00304725" w:rsidRPr="00905314" w:rsidRDefault="00304725" w:rsidP="00224231">
                  <w:pPr>
                    <w:jc w:val="center"/>
                    <w:rPr>
                      <w:color w:val="0D0D0D" w:themeColor="text1" w:themeTint="F2"/>
                      <w:szCs w:val="21"/>
                    </w:rPr>
                  </w:pPr>
                  <w:r>
                    <w:rPr>
                      <w:rFonts w:hint="eastAsia"/>
                      <w:color w:val="0D0D0D" w:themeColor="text1" w:themeTint="F2"/>
                      <w:szCs w:val="21"/>
                    </w:rPr>
                    <w:t>0.0007</w:t>
                  </w:r>
                </w:p>
              </w:tc>
            </w:tr>
            <w:tr w:rsidR="00304725" w:rsidRPr="0015144F" w:rsidTr="00224231">
              <w:trPr>
                <w:cantSplit/>
                <w:trHeight w:val="365"/>
                <w:jc w:val="center"/>
              </w:trPr>
              <w:tc>
                <w:tcPr>
                  <w:tcW w:w="851" w:type="dxa"/>
                  <w:vMerge/>
                  <w:vAlign w:val="center"/>
                </w:tcPr>
                <w:p w:rsidR="00304725" w:rsidRDefault="00304725" w:rsidP="00224231">
                  <w:pPr>
                    <w:jc w:val="center"/>
                    <w:rPr>
                      <w:rFonts w:hint="eastAsia"/>
                      <w:color w:val="0D0D0D" w:themeColor="text1" w:themeTint="F2"/>
                      <w:szCs w:val="21"/>
                    </w:rPr>
                  </w:pPr>
                </w:p>
              </w:tc>
              <w:tc>
                <w:tcPr>
                  <w:tcW w:w="567" w:type="dxa"/>
                  <w:vMerge/>
                  <w:vAlign w:val="center"/>
                </w:tcPr>
                <w:p w:rsidR="00304725" w:rsidRDefault="00304725" w:rsidP="00224231">
                  <w:pPr>
                    <w:ind w:leftChars="-50" w:left="-105" w:rightChars="-50" w:right="-105"/>
                    <w:jc w:val="center"/>
                    <w:rPr>
                      <w:rFonts w:hint="eastAsia"/>
                      <w:color w:val="0D0D0D" w:themeColor="text1" w:themeTint="F2"/>
                      <w:szCs w:val="21"/>
                    </w:rPr>
                  </w:pPr>
                </w:p>
              </w:tc>
              <w:tc>
                <w:tcPr>
                  <w:tcW w:w="709" w:type="dxa"/>
                  <w:vMerge/>
                  <w:vAlign w:val="center"/>
                </w:tcPr>
                <w:p w:rsidR="00304725" w:rsidRDefault="00304725" w:rsidP="00224231">
                  <w:pPr>
                    <w:ind w:rightChars="-50" w:right="-105"/>
                    <w:jc w:val="center"/>
                    <w:rPr>
                      <w:rFonts w:hint="eastAsia"/>
                      <w:szCs w:val="21"/>
                    </w:rPr>
                  </w:pPr>
                </w:p>
              </w:tc>
              <w:tc>
                <w:tcPr>
                  <w:tcW w:w="992" w:type="dxa"/>
                  <w:vMerge/>
                  <w:vAlign w:val="center"/>
                </w:tcPr>
                <w:p w:rsidR="00304725" w:rsidRDefault="00304725" w:rsidP="00224231">
                  <w:pPr>
                    <w:snapToGrid w:val="0"/>
                    <w:jc w:val="center"/>
                    <w:rPr>
                      <w:rFonts w:hint="eastAsia"/>
                      <w:color w:val="000000"/>
                      <w:szCs w:val="21"/>
                    </w:rPr>
                  </w:pPr>
                </w:p>
              </w:tc>
              <w:tc>
                <w:tcPr>
                  <w:tcW w:w="2268" w:type="dxa"/>
                  <w:vMerge w:val="restart"/>
                  <w:vAlign w:val="center"/>
                </w:tcPr>
                <w:p w:rsidR="00304725" w:rsidRPr="00CD3F1B" w:rsidRDefault="00304725" w:rsidP="00224231">
                  <w:pPr>
                    <w:adjustRightInd w:val="0"/>
                    <w:snapToGrid w:val="0"/>
                    <w:ind w:rightChars="-50" w:right="-105"/>
                    <w:jc w:val="center"/>
                    <w:rPr>
                      <w:rFonts w:hint="eastAsia"/>
                      <w:szCs w:val="21"/>
                    </w:rPr>
                  </w:pPr>
                  <w:r w:rsidRPr="00CE5F0C">
                    <w:rPr>
                      <w:color w:val="000000"/>
                      <w:szCs w:val="21"/>
                    </w:rPr>
                    <w:t>《挥发性有机物无组织排放控制标准》（</w:t>
                  </w:r>
                  <w:r w:rsidRPr="00CE5F0C">
                    <w:rPr>
                      <w:color w:val="000000"/>
                      <w:szCs w:val="21"/>
                    </w:rPr>
                    <w:t>GB37822-2019</w:t>
                  </w:r>
                  <w:r w:rsidRPr="00CE5F0C">
                    <w:rPr>
                      <w:color w:val="000000"/>
                      <w:szCs w:val="21"/>
                    </w:rPr>
                    <w:t>）</w:t>
                  </w:r>
                </w:p>
              </w:tc>
              <w:tc>
                <w:tcPr>
                  <w:tcW w:w="1843" w:type="dxa"/>
                  <w:vAlign w:val="center"/>
                </w:tcPr>
                <w:p w:rsidR="00304725" w:rsidRDefault="00304725" w:rsidP="0075787B">
                  <w:pPr>
                    <w:adjustRightInd w:val="0"/>
                    <w:snapToGrid w:val="0"/>
                    <w:ind w:rightChars="-50" w:right="-105"/>
                    <w:jc w:val="center"/>
                    <w:rPr>
                      <w:rFonts w:hint="eastAsia"/>
                      <w:bCs/>
                      <w:color w:val="0D0D0D"/>
                      <w:szCs w:val="21"/>
                    </w:rPr>
                  </w:pPr>
                  <w:r w:rsidRPr="00CE5F0C">
                    <w:rPr>
                      <w:bCs/>
                      <w:color w:val="0D0D0D"/>
                      <w:szCs w:val="21"/>
                    </w:rPr>
                    <w:t>厂房外设置监控点处</w:t>
                  </w:r>
                </w:p>
                <w:p w:rsidR="00304725" w:rsidRPr="00CE5F0C" w:rsidRDefault="00304725" w:rsidP="0075787B">
                  <w:pPr>
                    <w:adjustRightInd w:val="0"/>
                    <w:snapToGrid w:val="0"/>
                    <w:ind w:rightChars="-50" w:right="-105"/>
                    <w:jc w:val="center"/>
                    <w:rPr>
                      <w:bCs/>
                      <w:color w:val="0D0D0D"/>
                      <w:szCs w:val="21"/>
                    </w:rPr>
                  </w:pPr>
                  <w:r w:rsidRPr="00CE5F0C">
                    <w:rPr>
                      <w:bCs/>
                      <w:color w:val="0D0D0D"/>
                      <w:szCs w:val="21"/>
                    </w:rPr>
                    <w:t>1h</w:t>
                  </w:r>
                  <w:r w:rsidRPr="00CE5F0C">
                    <w:rPr>
                      <w:bCs/>
                      <w:color w:val="0D0D0D"/>
                      <w:szCs w:val="21"/>
                    </w:rPr>
                    <w:t>平均浓度值</w:t>
                  </w:r>
                </w:p>
              </w:tc>
              <w:tc>
                <w:tcPr>
                  <w:tcW w:w="708" w:type="dxa"/>
                  <w:vAlign w:val="center"/>
                </w:tcPr>
                <w:p w:rsidR="00304725" w:rsidRPr="00CE5F0C" w:rsidRDefault="00304725" w:rsidP="0075787B">
                  <w:pPr>
                    <w:adjustRightInd w:val="0"/>
                    <w:snapToGrid w:val="0"/>
                    <w:ind w:rightChars="-50" w:right="-105"/>
                    <w:jc w:val="center"/>
                    <w:rPr>
                      <w:bCs/>
                      <w:color w:val="0D0D0D"/>
                      <w:szCs w:val="21"/>
                    </w:rPr>
                  </w:pPr>
                  <w:r w:rsidRPr="00CE5F0C">
                    <w:rPr>
                      <w:bCs/>
                      <w:color w:val="0D0D0D"/>
                      <w:szCs w:val="21"/>
                    </w:rPr>
                    <w:t>6.0</w:t>
                  </w:r>
                </w:p>
              </w:tc>
              <w:tc>
                <w:tcPr>
                  <w:tcW w:w="1026" w:type="dxa"/>
                  <w:vMerge/>
                  <w:vAlign w:val="center"/>
                </w:tcPr>
                <w:p w:rsidR="00304725" w:rsidRPr="00905314" w:rsidRDefault="00304725" w:rsidP="00224231">
                  <w:pPr>
                    <w:jc w:val="center"/>
                    <w:rPr>
                      <w:color w:val="0D0D0D" w:themeColor="text1" w:themeTint="F2"/>
                      <w:szCs w:val="21"/>
                    </w:rPr>
                  </w:pPr>
                </w:p>
              </w:tc>
            </w:tr>
            <w:tr w:rsidR="00304725" w:rsidRPr="0015144F" w:rsidTr="00224231">
              <w:trPr>
                <w:cantSplit/>
                <w:trHeight w:val="365"/>
                <w:jc w:val="center"/>
              </w:trPr>
              <w:tc>
                <w:tcPr>
                  <w:tcW w:w="851" w:type="dxa"/>
                  <w:vMerge/>
                  <w:vAlign w:val="center"/>
                </w:tcPr>
                <w:p w:rsidR="00304725" w:rsidRDefault="00304725" w:rsidP="00224231">
                  <w:pPr>
                    <w:jc w:val="center"/>
                    <w:rPr>
                      <w:rFonts w:hint="eastAsia"/>
                      <w:color w:val="0D0D0D" w:themeColor="text1" w:themeTint="F2"/>
                      <w:szCs w:val="21"/>
                    </w:rPr>
                  </w:pPr>
                </w:p>
              </w:tc>
              <w:tc>
                <w:tcPr>
                  <w:tcW w:w="567" w:type="dxa"/>
                  <w:vMerge/>
                  <w:vAlign w:val="center"/>
                </w:tcPr>
                <w:p w:rsidR="00304725" w:rsidRDefault="00304725" w:rsidP="00224231">
                  <w:pPr>
                    <w:ind w:leftChars="-50" w:left="-105" w:rightChars="-50" w:right="-105"/>
                    <w:jc w:val="center"/>
                    <w:rPr>
                      <w:rFonts w:hint="eastAsia"/>
                      <w:color w:val="0D0D0D" w:themeColor="text1" w:themeTint="F2"/>
                      <w:szCs w:val="21"/>
                    </w:rPr>
                  </w:pPr>
                </w:p>
              </w:tc>
              <w:tc>
                <w:tcPr>
                  <w:tcW w:w="709" w:type="dxa"/>
                  <w:vMerge/>
                  <w:vAlign w:val="center"/>
                </w:tcPr>
                <w:p w:rsidR="00304725" w:rsidRDefault="00304725" w:rsidP="00224231">
                  <w:pPr>
                    <w:ind w:rightChars="-50" w:right="-105"/>
                    <w:jc w:val="center"/>
                    <w:rPr>
                      <w:rFonts w:hint="eastAsia"/>
                      <w:szCs w:val="21"/>
                    </w:rPr>
                  </w:pPr>
                </w:p>
              </w:tc>
              <w:tc>
                <w:tcPr>
                  <w:tcW w:w="992" w:type="dxa"/>
                  <w:vMerge/>
                  <w:vAlign w:val="center"/>
                </w:tcPr>
                <w:p w:rsidR="00304725" w:rsidRDefault="00304725" w:rsidP="00224231">
                  <w:pPr>
                    <w:snapToGrid w:val="0"/>
                    <w:jc w:val="center"/>
                    <w:rPr>
                      <w:rFonts w:hint="eastAsia"/>
                      <w:color w:val="000000"/>
                      <w:szCs w:val="21"/>
                    </w:rPr>
                  </w:pPr>
                </w:p>
              </w:tc>
              <w:tc>
                <w:tcPr>
                  <w:tcW w:w="2268" w:type="dxa"/>
                  <w:vMerge/>
                  <w:vAlign w:val="center"/>
                </w:tcPr>
                <w:p w:rsidR="00304725" w:rsidRPr="00CD3F1B" w:rsidRDefault="00304725" w:rsidP="00224231">
                  <w:pPr>
                    <w:adjustRightInd w:val="0"/>
                    <w:snapToGrid w:val="0"/>
                    <w:ind w:rightChars="-50" w:right="-105"/>
                    <w:jc w:val="center"/>
                    <w:rPr>
                      <w:rFonts w:hint="eastAsia"/>
                      <w:szCs w:val="21"/>
                    </w:rPr>
                  </w:pPr>
                </w:p>
              </w:tc>
              <w:tc>
                <w:tcPr>
                  <w:tcW w:w="1843" w:type="dxa"/>
                  <w:vAlign w:val="center"/>
                </w:tcPr>
                <w:p w:rsidR="00304725" w:rsidRDefault="00304725" w:rsidP="0075787B">
                  <w:pPr>
                    <w:adjustRightInd w:val="0"/>
                    <w:snapToGrid w:val="0"/>
                    <w:ind w:rightChars="-50" w:right="-105"/>
                    <w:jc w:val="center"/>
                    <w:rPr>
                      <w:rFonts w:hint="eastAsia"/>
                      <w:bCs/>
                      <w:color w:val="0D0D0D"/>
                      <w:szCs w:val="21"/>
                    </w:rPr>
                  </w:pPr>
                  <w:r w:rsidRPr="00CE5F0C">
                    <w:rPr>
                      <w:bCs/>
                      <w:color w:val="0D0D0D"/>
                      <w:szCs w:val="21"/>
                    </w:rPr>
                    <w:t>厂房外设置监控点处</w:t>
                  </w:r>
                </w:p>
                <w:p w:rsidR="00304725" w:rsidRPr="00CE5F0C" w:rsidRDefault="00304725" w:rsidP="0075787B">
                  <w:pPr>
                    <w:adjustRightInd w:val="0"/>
                    <w:snapToGrid w:val="0"/>
                    <w:ind w:rightChars="-50" w:right="-105"/>
                    <w:jc w:val="center"/>
                    <w:rPr>
                      <w:bCs/>
                      <w:color w:val="0D0D0D"/>
                      <w:szCs w:val="21"/>
                    </w:rPr>
                  </w:pPr>
                  <w:r w:rsidRPr="00CE5F0C">
                    <w:rPr>
                      <w:bCs/>
                      <w:color w:val="0D0D0D"/>
                      <w:szCs w:val="21"/>
                    </w:rPr>
                    <w:t>任意一次浓度值</w:t>
                  </w:r>
                </w:p>
              </w:tc>
              <w:tc>
                <w:tcPr>
                  <w:tcW w:w="708" w:type="dxa"/>
                  <w:vAlign w:val="center"/>
                </w:tcPr>
                <w:p w:rsidR="00304725" w:rsidRPr="00CE5F0C" w:rsidRDefault="00304725" w:rsidP="0075787B">
                  <w:pPr>
                    <w:adjustRightInd w:val="0"/>
                    <w:snapToGrid w:val="0"/>
                    <w:ind w:rightChars="-50" w:right="-105"/>
                    <w:jc w:val="center"/>
                    <w:rPr>
                      <w:bCs/>
                      <w:color w:val="0D0D0D"/>
                      <w:szCs w:val="21"/>
                    </w:rPr>
                  </w:pPr>
                  <w:r w:rsidRPr="00CE5F0C">
                    <w:rPr>
                      <w:bCs/>
                      <w:color w:val="0D0D0D"/>
                      <w:szCs w:val="21"/>
                    </w:rPr>
                    <w:t>20.0</w:t>
                  </w:r>
                </w:p>
              </w:tc>
              <w:tc>
                <w:tcPr>
                  <w:tcW w:w="1026" w:type="dxa"/>
                  <w:vMerge/>
                  <w:vAlign w:val="center"/>
                </w:tcPr>
                <w:p w:rsidR="00304725" w:rsidRPr="00905314" w:rsidRDefault="00304725" w:rsidP="00224231">
                  <w:pPr>
                    <w:jc w:val="center"/>
                    <w:rPr>
                      <w:color w:val="0D0D0D" w:themeColor="text1" w:themeTint="F2"/>
                      <w:szCs w:val="21"/>
                    </w:rPr>
                  </w:pPr>
                </w:p>
              </w:tc>
            </w:tr>
          </w:tbl>
          <w:p w:rsidR="00573859" w:rsidRDefault="009D5AF6" w:rsidP="00573859">
            <w:pPr>
              <w:spacing w:line="360" w:lineRule="auto"/>
              <w:ind w:firstLineChars="200" w:firstLine="480"/>
              <w:rPr>
                <w:sz w:val="24"/>
              </w:rPr>
            </w:pPr>
            <w:r>
              <w:rPr>
                <w:rFonts w:ascii="宋体" w:hAnsi="宋体" w:hint="eastAsia"/>
                <w:sz w:val="24"/>
              </w:rPr>
              <w:t>③</w:t>
            </w:r>
            <w:r w:rsidR="00573859">
              <w:rPr>
                <w:rFonts w:hint="eastAsia"/>
                <w:sz w:val="24"/>
              </w:rPr>
              <w:t>项目大气污染物年排放量核算</w:t>
            </w:r>
          </w:p>
          <w:p w:rsidR="00573859" w:rsidRPr="000C5713" w:rsidRDefault="00573859" w:rsidP="00573859">
            <w:pPr>
              <w:spacing w:line="360" w:lineRule="auto"/>
              <w:jc w:val="center"/>
              <w:rPr>
                <w:rFonts w:hAnsi="宋体"/>
                <w:b/>
                <w:sz w:val="24"/>
              </w:rPr>
            </w:pPr>
            <w:r w:rsidRPr="0015144F">
              <w:rPr>
                <w:rFonts w:hAnsi="宋体"/>
                <w:b/>
                <w:sz w:val="24"/>
              </w:rPr>
              <w:t>表</w:t>
            </w:r>
            <w:r w:rsidR="009D5AF6">
              <w:rPr>
                <w:rFonts w:hAnsi="宋体" w:hint="eastAsia"/>
                <w:b/>
                <w:sz w:val="24"/>
              </w:rPr>
              <w:t>3</w:t>
            </w:r>
            <w:r w:rsidR="0029316F">
              <w:rPr>
                <w:rFonts w:hAnsi="宋体" w:hint="eastAsia"/>
                <w:b/>
                <w:sz w:val="24"/>
              </w:rPr>
              <w:t>8</w:t>
            </w:r>
            <w:r w:rsidRPr="000C5713">
              <w:rPr>
                <w:rFonts w:hAnsi="宋体"/>
                <w:b/>
                <w:sz w:val="24"/>
              </w:rPr>
              <w:t xml:space="preserve"> </w:t>
            </w:r>
            <w:r>
              <w:rPr>
                <w:rFonts w:hAnsi="宋体"/>
                <w:b/>
                <w:sz w:val="24"/>
              </w:rPr>
              <w:t>大气污染物</w:t>
            </w:r>
            <w:r>
              <w:rPr>
                <w:rFonts w:hAnsi="宋体" w:hint="eastAsia"/>
                <w:b/>
                <w:sz w:val="24"/>
              </w:rPr>
              <w:t>年排放核算</w:t>
            </w:r>
            <w:r w:rsidRPr="000C5713">
              <w:rPr>
                <w:rFonts w:hAnsi="宋体" w:hint="eastAsia"/>
                <w:b/>
                <w:sz w:val="24"/>
              </w:rPr>
              <w:t>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977"/>
              <w:gridCol w:w="4067"/>
              <w:gridCol w:w="1920"/>
            </w:tblGrid>
            <w:tr w:rsidR="00573859" w:rsidRPr="0015144F" w:rsidTr="00224231">
              <w:trPr>
                <w:cantSplit/>
                <w:trHeight w:val="185"/>
                <w:jc w:val="center"/>
              </w:trPr>
              <w:tc>
                <w:tcPr>
                  <w:tcW w:w="2977" w:type="dxa"/>
                  <w:vAlign w:val="center"/>
                </w:tcPr>
                <w:p w:rsidR="00573859" w:rsidRPr="000C5713" w:rsidRDefault="00573859" w:rsidP="00224231">
                  <w:pPr>
                    <w:snapToGrid w:val="0"/>
                    <w:jc w:val="center"/>
                    <w:rPr>
                      <w:b/>
                      <w:szCs w:val="21"/>
                    </w:rPr>
                  </w:pPr>
                  <w:r>
                    <w:rPr>
                      <w:rFonts w:hAnsi="宋体" w:hint="eastAsia"/>
                      <w:b/>
                      <w:szCs w:val="21"/>
                    </w:rPr>
                    <w:t>序号</w:t>
                  </w:r>
                </w:p>
              </w:tc>
              <w:tc>
                <w:tcPr>
                  <w:tcW w:w="4067" w:type="dxa"/>
                  <w:vAlign w:val="center"/>
                </w:tcPr>
                <w:p w:rsidR="00573859" w:rsidRDefault="00573859" w:rsidP="00224231">
                  <w:pPr>
                    <w:snapToGrid w:val="0"/>
                    <w:jc w:val="center"/>
                    <w:rPr>
                      <w:rFonts w:hAnsi="宋体"/>
                      <w:b/>
                      <w:szCs w:val="21"/>
                    </w:rPr>
                  </w:pPr>
                  <w:r>
                    <w:rPr>
                      <w:rFonts w:hAnsi="宋体" w:hint="eastAsia"/>
                      <w:b/>
                      <w:szCs w:val="21"/>
                    </w:rPr>
                    <w:t>污染物</w:t>
                  </w:r>
                </w:p>
              </w:tc>
              <w:tc>
                <w:tcPr>
                  <w:tcW w:w="1920" w:type="dxa"/>
                  <w:vAlign w:val="center"/>
                </w:tcPr>
                <w:p w:rsidR="00573859" w:rsidRDefault="00573859" w:rsidP="00224231">
                  <w:pPr>
                    <w:snapToGrid w:val="0"/>
                    <w:jc w:val="center"/>
                    <w:rPr>
                      <w:rFonts w:hAnsi="宋体"/>
                      <w:b/>
                      <w:szCs w:val="21"/>
                    </w:rPr>
                  </w:pPr>
                  <w:r>
                    <w:rPr>
                      <w:rFonts w:hAnsi="宋体" w:hint="eastAsia"/>
                      <w:b/>
                      <w:szCs w:val="21"/>
                    </w:rPr>
                    <w:t>年排放量</w:t>
                  </w:r>
                  <w:r w:rsidRPr="000C5713">
                    <w:rPr>
                      <w:b/>
                      <w:spacing w:val="-20"/>
                      <w:szCs w:val="21"/>
                    </w:rPr>
                    <w:t>(</w:t>
                  </w:r>
                  <w:r w:rsidRPr="000C5713">
                    <w:rPr>
                      <w:b/>
                      <w:szCs w:val="21"/>
                    </w:rPr>
                    <w:t>t/a</w:t>
                  </w:r>
                  <w:r w:rsidRPr="000C5713">
                    <w:rPr>
                      <w:b/>
                      <w:spacing w:val="-20"/>
                      <w:szCs w:val="21"/>
                    </w:rPr>
                    <w:t>)</w:t>
                  </w:r>
                </w:p>
              </w:tc>
            </w:tr>
            <w:tr w:rsidR="00552488" w:rsidRPr="0015144F" w:rsidTr="00224231">
              <w:trPr>
                <w:cantSplit/>
                <w:trHeight w:val="145"/>
                <w:jc w:val="center"/>
              </w:trPr>
              <w:tc>
                <w:tcPr>
                  <w:tcW w:w="2977" w:type="dxa"/>
                  <w:vAlign w:val="center"/>
                </w:tcPr>
                <w:p w:rsidR="00552488" w:rsidRDefault="00552488" w:rsidP="00224231">
                  <w:pPr>
                    <w:pStyle w:val="aff1"/>
                    <w:spacing w:before="0" w:after="0"/>
                    <w:jc w:val="center"/>
                    <w:rPr>
                      <w:rFonts w:ascii="Times New Roman" w:hAnsi="Times New Roman"/>
                      <w:sz w:val="21"/>
                      <w:szCs w:val="21"/>
                      <w:lang w:val="en-US" w:eastAsia="zh-CN"/>
                    </w:rPr>
                  </w:pPr>
                  <w:r>
                    <w:rPr>
                      <w:rFonts w:ascii="Times New Roman" w:hAnsi="Times New Roman" w:hint="eastAsia"/>
                      <w:sz w:val="21"/>
                      <w:szCs w:val="21"/>
                      <w:lang w:val="en-US" w:eastAsia="zh-CN"/>
                    </w:rPr>
                    <w:t>1</w:t>
                  </w:r>
                </w:p>
              </w:tc>
              <w:tc>
                <w:tcPr>
                  <w:tcW w:w="4067" w:type="dxa"/>
                  <w:vAlign w:val="center"/>
                </w:tcPr>
                <w:p w:rsidR="00552488" w:rsidRDefault="00552488" w:rsidP="00224231">
                  <w:pPr>
                    <w:adjustRightInd w:val="0"/>
                    <w:snapToGrid w:val="0"/>
                    <w:ind w:leftChars="-50" w:left="-105" w:rightChars="-50" w:right="-105"/>
                    <w:jc w:val="center"/>
                    <w:rPr>
                      <w:szCs w:val="21"/>
                    </w:rPr>
                  </w:pPr>
                  <w:r>
                    <w:rPr>
                      <w:rFonts w:hint="eastAsia"/>
                      <w:szCs w:val="21"/>
                    </w:rPr>
                    <w:t>SO</w:t>
                  </w:r>
                  <w:r w:rsidRPr="00B0163F">
                    <w:rPr>
                      <w:rFonts w:hint="eastAsia"/>
                      <w:szCs w:val="21"/>
                      <w:vertAlign w:val="subscript"/>
                    </w:rPr>
                    <w:t>2</w:t>
                  </w:r>
                </w:p>
              </w:tc>
              <w:tc>
                <w:tcPr>
                  <w:tcW w:w="1920" w:type="dxa"/>
                  <w:vAlign w:val="center"/>
                </w:tcPr>
                <w:p w:rsidR="00552488" w:rsidRDefault="00552488" w:rsidP="00224231">
                  <w:pPr>
                    <w:ind w:leftChars="-50" w:left="-105" w:rightChars="-50" w:right="-105"/>
                    <w:jc w:val="center"/>
                    <w:rPr>
                      <w:szCs w:val="21"/>
                    </w:rPr>
                  </w:pPr>
                  <w:r>
                    <w:rPr>
                      <w:rFonts w:hint="eastAsia"/>
                      <w:szCs w:val="21"/>
                    </w:rPr>
                    <w:t>0.0300</w:t>
                  </w:r>
                </w:p>
              </w:tc>
            </w:tr>
            <w:tr w:rsidR="00552488" w:rsidRPr="0015144F" w:rsidTr="00224231">
              <w:trPr>
                <w:cantSplit/>
                <w:trHeight w:val="145"/>
                <w:jc w:val="center"/>
              </w:trPr>
              <w:tc>
                <w:tcPr>
                  <w:tcW w:w="2977" w:type="dxa"/>
                  <w:vAlign w:val="center"/>
                </w:tcPr>
                <w:p w:rsidR="00552488" w:rsidRPr="0015144F" w:rsidRDefault="00552488" w:rsidP="00224231">
                  <w:pPr>
                    <w:adjustRightInd w:val="0"/>
                    <w:snapToGrid w:val="0"/>
                    <w:jc w:val="center"/>
                    <w:rPr>
                      <w:szCs w:val="21"/>
                    </w:rPr>
                  </w:pPr>
                  <w:r>
                    <w:rPr>
                      <w:rFonts w:hint="eastAsia"/>
                      <w:szCs w:val="21"/>
                    </w:rPr>
                    <w:t>2</w:t>
                  </w:r>
                </w:p>
              </w:tc>
              <w:tc>
                <w:tcPr>
                  <w:tcW w:w="4067" w:type="dxa"/>
                  <w:vAlign w:val="center"/>
                </w:tcPr>
                <w:p w:rsidR="00552488" w:rsidRDefault="00552488" w:rsidP="00224231">
                  <w:pPr>
                    <w:adjustRightInd w:val="0"/>
                    <w:snapToGrid w:val="0"/>
                    <w:ind w:leftChars="-50" w:left="-105" w:rightChars="-50" w:right="-105"/>
                    <w:jc w:val="center"/>
                    <w:rPr>
                      <w:szCs w:val="21"/>
                    </w:rPr>
                  </w:pPr>
                  <w:r>
                    <w:rPr>
                      <w:rFonts w:hint="eastAsia"/>
                      <w:szCs w:val="21"/>
                    </w:rPr>
                    <w:t>颗粒物</w:t>
                  </w:r>
                </w:p>
              </w:tc>
              <w:tc>
                <w:tcPr>
                  <w:tcW w:w="1920" w:type="dxa"/>
                  <w:vAlign w:val="center"/>
                </w:tcPr>
                <w:p w:rsidR="00552488" w:rsidRDefault="00552488" w:rsidP="009D5AF6">
                  <w:pPr>
                    <w:ind w:leftChars="-50" w:left="-105" w:rightChars="-50" w:right="-105"/>
                    <w:jc w:val="center"/>
                    <w:rPr>
                      <w:szCs w:val="21"/>
                    </w:rPr>
                  </w:pPr>
                  <w:r>
                    <w:rPr>
                      <w:rFonts w:hint="eastAsia"/>
                      <w:szCs w:val="21"/>
                    </w:rPr>
                    <w:t>0.0</w:t>
                  </w:r>
                  <w:r w:rsidR="009D5AF6">
                    <w:rPr>
                      <w:rFonts w:hint="eastAsia"/>
                      <w:szCs w:val="21"/>
                    </w:rPr>
                    <w:t>10</w:t>
                  </w:r>
                  <w:r>
                    <w:rPr>
                      <w:rFonts w:hint="eastAsia"/>
                      <w:szCs w:val="21"/>
                    </w:rPr>
                    <w:t>2</w:t>
                  </w:r>
                </w:p>
              </w:tc>
            </w:tr>
            <w:tr w:rsidR="00552488" w:rsidRPr="0015144F" w:rsidTr="00224231">
              <w:trPr>
                <w:cantSplit/>
                <w:trHeight w:val="145"/>
                <w:jc w:val="center"/>
              </w:trPr>
              <w:tc>
                <w:tcPr>
                  <w:tcW w:w="2977" w:type="dxa"/>
                  <w:vAlign w:val="center"/>
                </w:tcPr>
                <w:p w:rsidR="00552488" w:rsidRDefault="00552488" w:rsidP="00224231">
                  <w:pPr>
                    <w:adjustRightInd w:val="0"/>
                    <w:snapToGrid w:val="0"/>
                    <w:jc w:val="center"/>
                    <w:rPr>
                      <w:szCs w:val="21"/>
                    </w:rPr>
                  </w:pPr>
                  <w:r>
                    <w:rPr>
                      <w:rFonts w:hint="eastAsia"/>
                      <w:szCs w:val="21"/>
                    </w:rPr>
                    <w:t>3</w:t>
                  </w:r>
                </w:p>
              </w:tc>
              <w:tc>
                <w:tcPr>
                  <w:tcW w:w="4067" w:type="dxa"/>
                  <w:vAlign w:val="center"/>
                </w:tcPr>
                <w:p w:rsidR="00552488" w:rsidRDefault="00552488" w:rsidP="00224231">
                  <w:pPr>
                    <w:adjustRightInd w:val="0"/>
                    <w:snapToGrid w:val="0"/>
                    <w:ind w:leftChars="-50" w:left="-105" w:rightChars="-50" w:right="-105"/>
                    <w:jc w:val="center"/>
                    <w:rPr>
                      <w:szCs w:val="21"/>
                    </w:rPr>
                  </w:pPr>
                  <w:r>
                    <w:rPr>
                      <w:rFonts w:hint="eastAsia"/>
                      <w:szCs w:val="21"/>
                    </w:rPr>
                    <w:t>NOx</w:t>
                  </w:r>
                </w:p>
              </w:tc>
              <w:tc>
                <w:tcPr>
                  <w:tcW w:w="1920" w:type="dxa"/>
                  <w:vAlign w:val="center"/>
                </w:tcPr>
                <w:p w:rsidR="00552488" w:rsidRDefault="00552488" w:rsidP="00224231">
                  <w:pPr>
                    <w:ind w:leftChars="-50" w:left="-105" w:rightChars="-50" w:right="-105"/>
                    <w:jc w:val="center"/>
                    <w:rPr>
                      <w:szCs w:val="21"/>
                    </w:rPr>
                  </w:pPr>
                  <w:r>
                    <w:rPr>
                      <w:rFonts w:hint="eastAsia"/>
                      <w:szCs w:val="21"/>
                    </w:rPr>
                    <w:t>0.1403</w:t>
                  </w:r>
                </w:p>
              </w:tc>
            </w:tr>
            <w:tr w:rsidR="00552488" w:rsidRPr="0015144F" w:rsidTr="00224231">
              <w:trPr>
                <w:cantSplit/>
                <w:trHeight w:val="145"/>
                <w:jc w:val="center"/>
              </w:trPr>
              <w:tc>
                <w:tcPr>
                  <w:tcW w:w="2977" w:type="dxa"/>
                  <w:vAlign w:val="center"/>
                </w:tcPr>
                <w:p w:rsidR="00552488" w:rsidRDefault="00552488" w:rsidP="00224231">
                  <w:pPr>
                    <w:adjustRightInd w:val="0"/>
                    <w:snapToGrid w:val="0"/>
                    <w:jc w:val="center"/>
                    <w:rPr>
                      <w:szCs w:val="21"/>
                    </w:rPr>
                  </w:pPr>
                  <w:r>
                    <w:rPr>
                      <w:rFonts w:hint="eastAsia"/>
                      <w:szCs w:val="21"/>
                    </w:rPr>
                    <w:t>4</w:t>
                  </w:r>
                </w:p>
              </w:tc>
              <w:tc>
                <w:tcPr>
                  <w:tcW w:w="4067" w:type="dxa"/>
                  <w:vAlign w:val="center"/>
                </w:tcPr>
                <w:p w:rsidR="00552488" w:rsidRDefault="00552488" w:rsidP="00224231">
                  <w:pPr>
                    <w:adjustRightInd w:val="0"/>
                    <w:snapToGrid w:val="0"/>
                    <w:ind w:leftChars="-50" w:left="-105" w:rightChars="-50" w:right="-105"/>
                    <w:jc w:val="center"/>
                    <w:rPr>
                      <w:szCs w:val="21"/>
                    </w:rPr>
                  </w:pPr>
                  <w:r>
                    <w:rPr>
                      <w:rFonts w:hint="eastAsia"/>
                      <w:szCs w:val="21"/>
                    </w:rPr>
                    <w:t>非甲烷总烃</w:t>
                  </w:r>
                </w:p>
              </w:tc>
              <w:tc>
                <w:tcPr>
                  <w:tcW w:w="1920" w:type="dxa"/>
                  <w:vAlign w:val="center"/>
                </w:tcPr>
                <w:p w:rsidR="00552488" w:rsidRDefault="00552488" w:rsidP="009C29C9">
                  <w:pPr>
                    <w:ind w:leftChars="-50" w:left="-105" w:rightChars="-50" w:right="-105"/>
                    <w:jc w:val="center"/>
                    <w:rPr>
                      <w:szCs w:val="21"/>
                    </w:rPr>
                  </w:pPr>
                  <w:r>
                    <w:rPr>
                      <w:rFonts w:hint="eastAsia"/>
                      <w:szCs w:val="21"/>
                    </w:rPr>
                    <w:t>0.00</w:t>
                  </w:r>
                  <w:r w:rsidR="009C29C9">
                    <w:rPr>
                      <w:rFonts w:hint="eastAsia"/>
                      <w:szCs w:val="21"/>
                    </w:rPr>
                    <w:t>20</w:t>
                  </w:r>
                </w:p>
              </w:tc>
            </w:tr>
          </w:tbl>
          <w:p w:rsidR="000D0124" w:rsidRPr="00A642CD" w:rsidRDefault="00A642CD" w:rsidP="009D5AF6">
            <w:pPr>
              <w:autoSpaceDE w:val="0"/>
              <w:autoSpaceDN w:val="0"/>
              <w:adjustRightInd w:val="0"/>
              <w:spacing w:line="360" w:lineRule="auto"/>
              <w:ind w:firstLineChars="200" w:firstLine="480"/>
              <w:jc w:val="left"/>
              <w:rPr>
                <w:rFonts w:hAnsi="宋体"/>
                <w:sz w:val="24"/>
              </w:rPr>
            </w:pPr>
            <w:r>
              <w:rPr>
                <w:rFonts w:hAnsi="宋体" w:hint="eastAsia"/>
                <w:sz w:val="24"/>
              </w:rPr>
              <w:t>（</w:t>
            </w:r>
            <w:r>
              <w:rPr>
                <w:rFonts w:hAnsi="宋体" w:hint="eastAsia"/>
                <w:sz w:val="24"/>
              </w:rPr>
              <w:t>3</w:t>
            </w:r>
            <w:r>
              <w:rPr>
                <w:rFonts w:hAnsi="宋体" w:hint="eastAsia"/>
                <w:sz w:val="24"/>
              </w:rPr>
              <w:t>）</w:t>
            </w:r>
            <w:r w:rsidR="000D0124" w:rsidRPr="00A642CD">
              <w:rPr>
                <w:rFonts w:hAnsi="宋体"/>
                <w:sz w:val="24"/>
              </w:rPr>
              <w:t>大气环境防护距离</w:t>
            </w:r>
          </w:p>
          <w:p w:rsidR="000D0124" w:rsidRDefault="000D0124" w:rsidP="00C0298B">
            <w:pPr>
              <w:spacing w:line="360" w:lineRule="auto"/>
              <w:ind w:firstLineChars="200" w:firstLine="480"/>
              <w:rPr>
                <w:sz w:val="24"/>
              </w:rPr>
            </w:pPr>
            <w:r w:rsidRPr="00581CA6">
              <w:rPr>
                <w:sz w:val="24"/>
              </w:rPr>
              <w:t>依据</w:t>
            </w:r>
            <w:r w:rsidRPr="00581CA6">
              <w:rPr>
                <w:rFonts w:hint="eastAsia"/>
                <w:sz w:val="24"/>
              </w:rPr>
              <w:t>导则</w:t>
            </w:r>
            <w:r w:rsidRPr="00581CA6">
              <w:rPr>
                <w:sz w:val="24"/>
              </w:rPr>
              <w:t>推荐</w:t>
            </w:r>
            <w:r w:rsidRPr="00581CA6">
              <w:rPr>
                <w:rFonts w:hint="eastAsia"/>
                <w:sz w:val="24"/>
              </w:rPr>
              <w:t>的预测</w:t>
            </w:r>
            <w:r w:rsidRPr="00581CA6">
              <w:rPr>
                <w:sz w:val="24"/>
              </w:rPr>
              <w:t>模式</w:t>
            </w:r>
            <w:r w:rsidRPr="00581CA6">
              <w:rPr>
                <w:rFonts w:hint="eastAsia"/>
                <w:sz w:val="24"/>
              </w:rPr>
              <w:t>，项目全厂无组织排放的废气污染物在厂界外</w:t>
            </w:r>
            <w:r w:rsidRPr="00581CA6">
              <w:rPr>
                <w:sz w:val="24"/>
              </w:rPr>
              <w:t>均无超标点，</w:t>
            </w:r>
            <w:r w:rsidRPr="00581CA6">
              <w:rPr>
                <w:rFonts w:hint="eastAsia"/>
                <w:sz w:val="24"/>
              </w:rPr>
              <w:t>可不设置</w:t>
            </w:r>
            <w:r w:rsidRPr="00581CA6">
              <w:rPr>
                <w:sz w:val="24"/>
              </w:rPr>
              <w:t>大气环境防护距离。</w:t>
            </w:r>
          </w:p>
          <w:p w:rsidR="000D0124" w:rsidRPr="00A642CD" w:rsidRDefault="00A642CD" w:rsidP="00A642CD">
            <w:pPr>
              <w:autoSpaceDE w:val="0"/>
              <w:autoSpaceDN w:val="0"/>
              <w:adjustRightInd w:val="0"/>
              <w:spacing w:line="360" w:lineRule="auto"/>
              <w:ind w:firstLineChars="200" w:firstLine="480"/>
              <w:jc w:val="left"/>
              <w:rPr>
                <w:rFonts w:hAnsi="宋体"/>
                <w:sz w:val="24"/>
              </w:rPr>
            </w:pPr>
            <w:r>
              <w:rPr>
                <w:rFonts w:hAnsi="宋体" w:hint="eastAsia"/>
                <w:sz w:val="24"/>
              </w:rPr>
              <w:t>（</w:t>
            </w:r>
            <w:r>
              <w:rPr>
                <w:rFonts w:hAnsi="宋体" w:hint="eastAsia"/>
                <w:sz w:val="24"/>
              </w:rPr>
              <w:t>4</w:t>
            </w:r>
            <w:r>
              <w:rPr>
                <w:rFonts w:hAnsi="宋体" w:hint="eastAsia"/>
                <w:sz w:val="24"/>
              </w:rPr>
              <w:t>）</w:t>
            </w:r>
            <w:r w:rsidR="000D0124" w:rsidRPr="00A642CD">
              <w:rPr>
                <w:rFonts w:hAnsi="宋体" w:hint="eastAsia"/>
                <w:sz w:val="24"/>
              </w:rPr>
              <w:t>卫生防护距离</w:t>
            </w:r>
          </w:p>
          <w:p w:rsidR="000D0124" w:rsidRPr="00581CA6" w:rsidRDefault="000D0124" w:rsidP="00C0298B">
            <w:pPr>
              <w:spacing w:line="360" w:lineRule="auto"/>
              <w:ind w:firstLineChars="200" w:firstLine="480"/>
              <w:rPr>
                <w:rFonts w:hAnsi="宋体"/>
                <w:sz w:val="24"/>
              </w:rPr>
            </w:pPr>
            <w:r w:rsidRPr="00581CA6">
              <w:rPr>
                <w:rFonts w:hAnsi="宋体"/>
                <w:sz w:val="24"/>
              </w:rPr>
              <w:fldChar w:fldCharType="begin"/>
            </w:r>
            <w:r w:rsidRPr="00581CA6">
              <w:rPr>
                <w:rFonts w:hAnsi="宋体"/>
                <w:sz w:val="24"/>
              </w:rPr>
              <w:instrText xml:space="preserve"> </w:instrText>
            </w:r>
            <w:r w:rsidRPr="00581CA6">
              <w:rPr>
                <w:rFonts w:hAnsi="宋体" w:hint="eastAsia"/>
                <w:sz w:val="24"/>
              </w:rPr>
              <w:instrText>= 1 \* GB3</w:instrText>
            </w:r>
            <w:r w:rsidRPr="00581CA6">
              <w:rPr>
                <w:rFonts w:hAnsi="宋体"/>
                <w:sz w:val="24"/>
              </w:rPr>
              <w:instrText xml:space="preserve"> </w:instrText>
            </w:r>
            <w:r w:rsidRPr="00581CA6">
              <w:rPr>
                <w:rFonts w:hAnsi="宋体"/>
                <w:sz w:val="24"/>
              </w:rPr>
              <w:fldChar w:fldCharType="separate"/>
            </w:r>
            <w:r w:rsidRPr="00581CA6">
              <w:rPr>
                <w:rFonts w:hAnsi="宋体" w:hint="eastAsia"/>
                <w:noProof/>
                <w:sz w:val="24"/>
              </w:rPr>
              <w:t>①</w:t>
            </w:r>
            <w:r w:rsidRPr="00581CA6">
              <w:rPr>
                <w:rFonts w:hAnsi="宋体"/>
                <w:sz w:val="24"/>
              </w:rPr>
              <w:fldChar w:fldCharType="end"/>
            </w:r>
            <w:r w:rsidRPr="00581CA6">
              <w:rPr>
                <w:rFonts w:hAnsi="宋体" w:hint="eastAsia"/>
                <w:sz w:val="24"/>
              </w:rPr>
              <w:t>计算公式</w:t>
            </w:r>
          </w:p>
          <w:p w:rsidR="000D0124" w:rsidRPr="00581CA6" w:rsidRDefault="000D0124" w:rsidP="00C0298B">
            <w:pPr>
              <w:spacing w:line="360" w:lineRule="auto"/>
              <w:ind w:firstLineChars="200" w:firstLine="480"/>
              <w:rPr>
                <w:sz w:val="24"/>
              </w:rPr>
            </w:pPr>
            <w:r w:rsidRPr="00581CA6">
              <w:rPr>
                <w:rFonts w:hAnsi="宋体"/>
                <w:sz w:val="24"/>
              </w:rPr>
              <w:t>根据《制定地方大气污染物排放标准的技术方法》（</w:t>
            </w:r>
            <w:r w:rsidRPr="00581CA6">
              <w:rPr>
                <w:sz w:val="24"/>
              </w:rPr>
              <w:t>GB/T13201-91</w:t>
            </w:r>
            <w:r w:rsidRPr="00581CA6">
              <w:rPr>
                <w:rFonts w:hAnsi="宋体"/>
                <w:sz w:val="24"/>
              </w:rPr>
              <w:t>）规定，无组织排入有害气体的生产单元（生产区、车间、工段）与居民区之间应设置卫生防护距离，计算公式如下：</w:t>
            </w:r>
          </w:p>
          <w:p w:rsidR="000D0124" w:rsidRPr="00581CA6" w:rsidRDefault="000D0124" w:rsidP="00C0298B">
            <w:pPr>
              <w:spacing w:line="360" w:lineRule="auto"/>
              <w:jc w:val="center"/>
              <w:rPr>
                <w:sz w:val="24"/>
              </w:rPr>
            </w:pPr>
            <w:r>
              <w:rPr>
                <w:noProof/>
                <w:color w:val="000000"/>
                <w:sz w:val="24"/>
              </w:rPr>
              <w:drawing>
                <wp:inline distT="0" distB="0" distL="0" distR="0">
                  <wp:extent cx="2066925" cy="4476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66925" cy="447675"/>
                          </a:xfrm>
                          <a:prstGeom prst="rect">
                            <a:avLst/>
                          </a:prstGeom>
                          <a:noFill/>
                          <a:ln>
                            <a:noFill/>
                          </a:ln>
                        </pic:spPr>
                      </pic:pic>
                    </a:graphicData>
                  </a:graphic>
                </wp:inline>
              </w:drawing>
            </w:r>
          </w:p>
          <w:p w:rsidR="000D0124" w:rsidRPr="00581CA6" w:rsidRDefault="000D0124" w:rsidP="00C0298B">
            <w:pPr>
              <w:spacing w:line="360" w:lineRule="auto"/>
              <w:ind w:firstLineChars="200" w:firstLine="480"/>
              <w:rPr>
                <w:sz w:val="24"/>
              </w:rPr>
            </w:pPr>
            <w:r w:rsidRPr="00581CA6">
              <w:rPr>
                <w:rFonts w:hAnsi="宋体"/>
                <w:sz w:val="24"/>
              </w:rPr>
              <w:t>式中：</w:t>
            </w:r>
            <w:r w:rsidRPr="00581CA6">
              <w:rPr>
                <w:sz w:val="24"/>
              </w:rPr>
              <w:t>C</w:t>
            </w:r>
            <w:r w:rsidRPr="00581CA6">
              <w:rPr>
                <w:sz w:val="24"/>
                <w:vertAlign w:val="subscript"/>
              </w:rPr>
              <w:t>m</w:t>
            </w:r>
            <w:r w:rsidRPr="00581CA6">
              <w:rPr>
                <w:sz w:val="24"/>
              </w:rPr>
              <w:t>--</w:t>
            </w:r>
            <w:r w:rsidRPr="00581CA6">
              <w:rPr>
                <w:rFonts w:hAnsi="宋体"/>
                <w:sz w:val="24"/>
              </w:rPr>
              <w:t>为标准浓度限值（</w:t>
            </w:r>
            <w:r w:rsidRPr="00581CA6">
              <w:rPr>
                <w:rFonts w:hAnsi="宋体" w:hint="eastAsia"/>
                <w:sz w:val="24"/>
              </w:rPr>
              <w:t>mg/</w:t>
            </w:r>
            <w:r w:rsidRPr="00581CA6">
              <w:rPr>
                <w:rFonts w:hint="eastAsia"/>
                <w:sz w:val="24"/>
              </w:rPr>
              <w:t>m</w:t>
            </w:r>
            <w:r w:rsidRPr="00581CA6">
              <w:rPr>
                <w:sz w:val="24"/>
                <w:vertAlign w:val="superscript"/>
              </w:rPr>
              <w:t>3</w:t>
            </w:r>
            <w:r w:rsidRPr="00581CA6">
              <w:rPr>
                <w:rFonts w:hAnsi="宋体"/>
                <w:sz w:val="24"/>
              </w:rPr>
              <w:t>）；</w:t>
            </w:r>
          </w:p>
          <w:p w:rsidR="000D0124" w:rsidRPr="00581CA6" w:rsidRDefault="000D0124" w:rsidP="00C0298B">
            <w:pPr>
              <w:spacing w:line="360" w:lineRule="auto"/>
              <w:ind w:firstLineChars="500" w:firstLine="1200"/>
              <w:rPr>
                <w:sz w:val="24"/>
              </w:rPr>
            </w:pPr>
            <w:r w:rsidRPr="00581CA6">
              <w:rPr>
                <w:sz w:val="24"/>
              </w:rPr>
              <w:t>Qc--</w:t>
            </w:r>
            <w:r w:rsidRPr="00581CA6">
              <w:rPr>
                <w:sz w:val="24"/>
              </w:rPr>
              <w:t>有害气体无组织排放量可达到的控制水平（</w:t>
            </w:r>
            <w:r w:rsidRPr="00581CA6">
              <w:rPr>
                <w:rFonts w:hint="eastAsia"/>
                <w:sz w:val="24"/>
              </w:rPr>
              <w:t>kg</w:t>
            </w:r>
            <w:r w:rsidRPr="00581CA6">
              <w:rPr>
                <w:sz w:val="24"/>
              </w:rPr>
              <w:t>/</w:t>
            </w:r>
            <w:r w:rsidRPr="00581CA6">
              <w:rPr>
                <w:rFonts w:hint="eastAsia"/>
                <w:sz w:val="24"/>
              </w:rPr>
              <w:t>h</w:t>
            </w:r>
            <w:r w:rsidRPr="00581CA6">
              <w:rPr>
                <w:sz w:val="24"/>
              </w:rPr>
              <w:t>）；</w:t>
            </w:r>
          </w:p>
          <w:p w:rsidR="000D0124" w:rsidRPr="00581CA6" w:rsidRDefault="000D0124" w:rsidP="00C0298B">
            <w:pPr>
              <w:spacing w:line="360" w:lineRule="auto"/>
              <w:ind w:firstLineChars="500" w:firstLine="1200"/>
              <w:rPr>
                <w:sz w:val="24"/>
              </w:rPr>
            </w:pPr>
            <w:r w:rsidRPr="00581CA6">
              <w:rPr>
                <w:sz w:val="24"/>
              </w:rPr>
              <w:t>r--</w:t>
            </w:r>
            <w:r w:rsidRPr="00581CA6">
              <w:rPr>
                <w:rFonts w:hAnsi="宋体"/>
                <w:sz w:val="24"/>
              </w:rPr>
              <w:t>为有害气体无组织排放源所在生产单元的等效半径（</w:t>
            </w:r>
            <w:r w:rsidRPr="00581CA6">
              <w:rPr>
                <w:rFonts w:hAnsi="宋体" w:hint="eastAsia"/>
                <w:sz w:val="24"/>
              </w:rPr>
              <w:t>m</w:t>
            </w:r>
            <w:r w:rsidRPr="00581CA6">
              <w:rPr>
                <w:rFonts w:hAnsi="宋体"/>
                <w:sz w:val="24"/>
              </w:rPr>
              <w:t>）；</w:t>
            </w:r>
            <w:bookmarkStart w:id="1" w:name="_Toc340019812"/>
          </w:p>
          <w:p w:rsidR="000D0124" w:rsidRPr="00581CA6" w:rsidRDefault="000D0124" w:rsidP="00C0298B">
            <w:pPr>
              <w:spacing w:line="360" w:lineRule="auto"/>
              <w:ind w:firstLineChars="500" w:firstLine="1200"/>
              <w:rPr>
                <w:sz w:val="24"/>
              </w:rPr>
            </w:pPr>
            <w:r w:rsidRPr="00581CA6">
              <w:rPr>
                <w:rFonts w:hAnsi="宋体"/>
                <w:sz w:val="24"/>
              </w:rPr>
              <w:t>L--</w:t>
            </w:r>
            <w:r w:rsidRPr="00581CA6">
              <w:rPr>
                <w:rFonts w:hAnsi="宋体"/>
                <w:sz w:val="24"/>
              </w:rPr>
              <w:t>为工业企业所需的卫生防护距离（</w:t>
            </w:r>
            <w:r w:rsidRPr="00581CA6">
              <w:rPr>
                <w:rFonts w:hAnsi="宋体" w:hint="eastAsia"/>
                <w:sz w:val="24"/>
              </w:rPr>
              <w:t>m</w:t>
            </w:r>
            <w:r w:rsidRPr="00581CA6">
              <w:rPr>
                <w:rFonts w:hAnsi="宋体"/>
                <w:sz w:val="24"/>
              </w:rPr>
              <w:t>）；</w:t>
            </w:r>
            <w:bookmarkEnd w:id="1"/>
          </w:p>
          <w:p w:rsidR="000D0124" w:rsidRPr="00581CA6" w:rsidRDefault="000D0124" w:rsidP="00C0298B">
            <w:pPr>
              <w:spacing w:line="360" w:lineRule="auto"/>
              <w:ind w:firstLineChars="500" w:firstLine="1200"/>
              <w:rPr>
                <w:sz w:val="24"/>
              </w:rPr>
            </w:pPr>
            <w:r w:rsidRPr="00581CA6">
              <w:rPr>
                <w:sz w:val="24"/>
              </w:rPr>
              <w:t>A</w:t>
            </w:r>
            <w:r w:rsidRPr="00581CA6">
              <w:rPr>
                <w:rFonts w:hAnsi="宋体"/>
                <w:sz w:val="24"/>
              </w:rPr>
              <w:t>、</w:t>
            </w:r>
            <w:r w:rsidRPr="00581CA6">
              <w:rPr>
                <w:sz w:val="24"/>
              </w:rPr>
              <w:t>B</w:t>
            </w:r>
            <w:r w:rsidRPr="00581CA6">
              <w:rPr>
                <w:rFonts w:hAnsi="宋体"/>
                <w:sz w:val="24"/>
              </w:rPr>
              <w:t>、</w:t>
            </w:r>
            <w:r w:rsidRPr="00581CA6">
              <w:rPr>
                <w:sz w:val="24"/>
              </w:rPr>
              <w:t>C</w:t>
            </w:r>
            <w:r w:rsidRPr="00581CA6">
              <w:rPr>
                <w:rFonts w:hAnsi="宋体"/>
                <w:sz w:val="24"/>
              </w:rPr>
              <w:t>、</w:t>
            </w:r>
            <w:r w:rsidRPr="00581CA6">
              <w:rPr>
                <w:sz w:val="24"/>
              </w:rPr>
              <w:t>D</w:t>
            </w:r>
            <w:r w:rsidRPr="00581CA6">
              <w:rPr>
                <w:rFonts w:hAnsi="宋体"/>
                <w:sz w:val="24"/>
              </w:rPr>
              <w:t>为计算系数。根据所在地平均风速及工业企业大气污染源构成类别查取。</w:t>
            </w:r>
          </w:p>
          <w:bookmarkStart w:id="2" w:name="_Toc340019813"/>
          <w:p w:rsidR="000D0124" w:rsidRPr="00581CA6" w:rsidRDefault="000D0124" w:rsidP="00C0298B">
            <w:pPr>
              <w:spacing w:line="360" w:lineRule="auto"/>
              <w:ind w:firstLineChars="200" w:firstLine="480"/>
              <w:rPr>
                <w:rFonts w:hAnsi="宋体"/>
                <w:sz w:val="24"/>
              </w:rPr>
            </w:pPr>
            <w:r w:rsidRPr="00581CA6">
              <w:rPr>
                <w:rFonts w:hAnsi="宋体"/>
                <w:sz w:val="24"/>
              </w:rPr>
              <w:fldChar w:fldCharType="begin"/>
            </w:r>
            <w:r w:rsidRPr="00581CA6">
              <w:rPr>
                <w:rFonts w:hAnsi="宋体"/>
                <w:sz w:val="24"/>
              </w:rPr>
              <w:instrText xml:space="preserve"> </w:instrText>
            </w:r>
            <w:r w:rsidRPr="00581CA6">
              <w:rPr>
                <w:rFonts w:hAnsi="宋体" w:hint="eastAsia"/>
                <w:sz w:val="24"/>
              </w:rPr>
              <w:instrText>= 2 \* GB3</w:instrText>
            </w:r>
            <w:r w:rsidRPr="00581CA6">
              <w:rPr>
                <w:rFonts w:hAnsi="宋体"/>
                <w:sz w:val="24"/>
              </w:rPr>
              <w:instrText xml:space="preserve"> </w:instrText>
            </w:r>
            <w:r w:rsidRPr="00581CA6">
              <w:rPr>
                <w:rFonts w:hAnsi="宋体"/>
                <w:sz w:val="24"/>
              </w:rPr>
              <w:fldChar w:fldCharType="separate"/>
            </w:r>
            <w:r w:rsidRPr="00581CA6">
              <w:rPr>
                <w:rFonts w:hAnsi="宋体" w:hint="eastAsia"/>
                <w:noProof/>
                <w:sz w:val="24"/>
              </w:rPr>
              <w:t>②</w:t>
            </w:r>
            <w:r w:rsidRPr="00581CA6">
              <w:rPr>
                <w:rFonts w:hAnsi="宋体"/>
                <w:sz w:val="24"/>
              </w:rPr>
              <w:fldChar w:fldCharType="end"/>
            </w:r>
            <w:r w:rsidRPr="00581CA6">
              <w:rPr>
                <w:rFonts w:hAnsi="宋体"/>
                <w:sz w:val="24"/>
              </w:rPr>
              <w:t>参数选取</w:t>
            </w:r>
            <w:bookmarkEnd w:id="2"/>
          </w:p>
          <w:p w:rsidR="000D0124" w:rsidRPr="00581CA6" w:rsidRDefault="000D0124" w:rsidP="00C0298B">
            <w:pPr>
              <w:spacing w:line="360" w:lineRule="auto"/>
              <w:ind w:firstLineChars="200" w:firstLine="480"/>
              <w:rPr>
                <w:sz w:val="24"/>
              </w:rPr>
            </w:pPr>
            <w:r w:rsidRPr="00581CA6">
              <w:rPr>
                <w:rFonts w:hAnsi="宋体"/>
                <w:sz w:val="24"/>
              </w:rPr>
              <w:t>无组织排放多种有害气体时，按</w:t>
            </w:r>
            <w:r w:rsidRPr="00581CA6">
              <w:rPr>
                <w:sz w:val="24"/>
              </w:rPr>
              <w:t>Qc/Cm</w:t>
            </w:r>
            <w:r w:rsidRPr="00581CA6">
              <w:rPr>
                <w:rFonts w:hAnsi="宋体"/>
                <w:sz w:val="24"/>
              </w:rPr>
              <w:t>的最大值计算其所需的卫生防护距离。卫</w:t>
            </w:r>
            <w:r w:rsidRPr="00581CA6">
              <w:rPr>
                <w:rFonts w:hAnsi="宋体"/>
                <w:sz w:val="24"/>
              </w:rPr>
              <w:lastRenderedPageBreak/>
              <w:t>生防护距离在</w:t>
            </w:r>
            <w:r w:rsidRPr="00581CA6">
              <w:rPr>
                <w:sz w:val="24"/>
              </w:rPr>
              <w:t>100</w:t>
            </w:r>
            <w:r w:rsidRPr="00581CA6">
              <w:rPr>
                <w:rFonts w:hint="eastAsia"/>
                <w:sz w:val="24"/>
              </w:rPr>
              <w:t xml:space="preserve"> </w:t>
            </w:r>
            <w:r w:rsidRPr="00581CA6">
              <w:rPr>
                <w:sz w:val="24"/>
              </w:rPr>
              <w:t>m</w:t>
            </w:r>
            <w:r w:rsidRPr="00581CA6">
              <w:rPr>
                <w:rFonts w:hAnsi="宋体"/>
                <w:sz w:val="24"/>
              </w:rPr>
              <w:t>内时，级差为</w:t>
            </w:r>
            <w:r w:rsidRPr="00581CA6">
              <w:rPr>
                <w:sz w:val="24"/>
              </w:rPr>
              <w:t>50</w:t>
            </w:r>
            <w:r w:rsidRPr="00581CA6">
              <w:rPr>
                <w:rFonts w:hint="eastAsia"/>
                <w:sz w:val="24"/>
              </w:rPr>
              <w:t xml:space="preserve"> </w:t>
            </w:r>
            <w:r w:rsidRPr="00581CA6">
              <w:rPr>
                <w:sz w:val="24"/>
              </w:rPr>
              <w:t>m</w:t>
            </w:r>
            <w:r w:rsidRPr="00581CA6">
              <w:rPr>
                <w:rFonts w:hAnsi="宋体"/>
                <w:sz w:val="24"/>
              </w:rPr>
              <w:t>；超过</w:t>
            </w:r>
            <w:r w:rsidRPr="00581CA6">
              <w:rPr>
                <w:sz w:val="24"/>
              </w:rPr>
              <w:t>100</w:t>
            </w:r>
            <w:r w:rsidRPr="00581CA6">
              <w:rPr>
                <w:rFonts w:hint="eastAsia"/>
                <w:sz w:val="24"/>
              </w:rPr>
              <w:t xml:space="preserve"> </w:t>
            </w:r>
            <w:r w:rsidRPr="00581CA6">
              <w:rPr>
                <w:sz w:val="24"/>
              </w:rPr>
              <w:t>m</w:t>
            </w:r>
            <w:r w:rsidRPr="00581CA6">
              <w:rPr>
                <w:rFonts w:hint="eastAsia"/>
                <w:sz w:val="24"/>
              </w:rPr>
              <w:t>，</w:t>
            </w:r>
            <w:r w:rsidRPr="00581CA6">
              <w:rPr>
                <w:rFonts w:hAnsi="宋体"/>
                <w:sz w:val="24"/>
              </w:rPr>
              <w:t>但小于</w:t>
            </w:r>
            <w:r w:rsidRPr="00581CA6">
              <w:rPr>
                <w:sz w:val="24"/>
              </w:rPr>
              <w:t>1000</w:t>
            </w:r>
            <w:r w:rsidRPr="00581CA6">
              <w:rPr>
                <w:rFonts w:hint="eastAsia"/>
                <w:sz w:val="24"/>
              </w:rPr>
              <w:t xml:space="preserve"> </w:t>
            </w:r>
            <w:r w:rsidRPr="00581CA6">
              <w:rPr>
                <w:sz w:val="24"/>
              </w:rPr>
              <w:t>m</w:t>
            </w:r>
            <w:r w:rsidRPr="00581CA6">
              <w:rPr>
                <w:rFonts w:hAnsi="宋体"/>
                <w:sz w:val="24"/>
              </w:rPr>
              <w:t>时，级差为</w:t>
            </w:r>
            <w:r w:rsidRPr="00581CA6">
              <w:rPr>
                <w:sz w:val="24"/>
              </w:rPr>
              <w:t>100</w:t>
            </w:r>
            <w:r w:rsidRPr="00581CA6">
              <w:rPr>
                <w:rFonts w:hint="eastAsia"/>
                <w:sz w:val="24"/>
              </w:rPr>
              <w:t xml:space="preserve"> </w:t>
            </w:r>
            <w:r w:rsidRPr="00581CA6">
              <w:rPr>
                <w:sz w:val="24"/>
              </w:rPr>
              <w:t>m</w:t>
            </w:r>
            <w:r w:rsidRPr="00581CA6">
              <w:rPr>
                <w:rFonts w:hAnsi="宋体"/>
                <w:sz w:val="24"/>
              </w:rPr>
              <w:t>。当按两种或两种以上有害气体的</w:t>
            </w:r>
            <w:r w:rsidRPr="00581CA6">
              <w:rPr>
                <w:sz w:val="24"/>
              </w:rPr>
              <w:t>Qc/Cm</w:t>
            </w:r>
            <w:r w:rsidRPr="00581CA6">
              <w:rPr>
                <w:rFonts w:hAnsi="宋体"/>
                <w:sz w:val="24"/>
              </w:rPr>
              <w:t>计算卫生防护距离在同一级别时，该类工业企业的卫生防护距离提高一级。</w:t>
            </w:r>
          </w:p>
          <w:p w:rsidR="000D0124" w:rsidRPr="00581CA6" w:rsidRDefault="000D0124" w:rsidP="00C0298B">
            <w:pPr>
              <w:spacing w:line="360" w:lineRule="auto"/>
              <w:ind w:firstLineChars="200" w:firstLine="480"/>
              <w:rPr>
                <w:sz w:val="24"/>
              </w:rPr>
            </w:pPr>
            <w:r w:rsidRPr="00581CA6">
              <w:rPr>
                <w:rFonts w:hAnsi="宋体"/>
                <w:sz w:val="24"/>
              </w:rPr>
              <w:t>该地区的平均风速为</w:t>
            </w:r>
            <w:r>
              <w:rPr>
                <w:rFonts w:hAnsi="宋体" w:hint="eastAsia"/>
                <w:sz w:val="24"/>
              </w:rPr>
              <w:t>2.6</w:t>
            </w:r>
            <w:r w:rsidRPr="00581CA6">
              <w:rPr>
                <w:rFonts w:hAnsi="宋体" w:hint="eastAsia"/>
                <w:sz w:val="24"/>
              </w:rPr>
              <w:t xml:space="preserve"> </w:t>
            </w:r>
            <w:r w:rsidRPr="00581CA6">
              <w:rPr>
                <w:sz w:val="24"/>
              </w:rPr>
              <w:t>m/s</w:t>
            </w:r>
            <w:r w:rsidRPr="00581CA6">
              <w:rPr>
                <w:rFonts w:hAnsi="宋体"/>
                <w:sz w:val="24"/>
              </w:rPr>
              <w:t>，</w:t>
            </w:r>
            <w:r w:rsidRPr="00581CA6">
              <w:rPr>
                <w:sz w:val="24"/>
              </w:rPr>
              <w:t>A</w:t>
            </w:r>
            <w:r w:rsidRPr="00581CA6">
              <w:rPr>
                <w:rFonts w:hAnsi="宋体"/>
                <w:sz w:val="24"/>
              </w:rPr>
              <w:t>、</w:t>
            </w:r>
            <w:r w:rsidRPr="00581CA6">
              <w:rPr>
                <w:sz w:val="24"/>
              </w:rPr>
              <w:t>B</w:t>
            </w:r>
            <w:r w:rsidRPr="00581CA6">
              <w:rPr>
                <w:rFonts w:hAnsi="宋体"/>
                <w:sz w:val="24"/>
              </w:rPr>
              <w:t>、</w:t>
            </w:r>
            <w:r w:rsidRPr="00581CA6">
              <w:rPr>
                <w:sz w:val="24"/>
              </w:rPr>
              <w:t>C</w:t>
            </w:r>
            <w:r w:rsidRPr="00581CA6">
              <w:rPr>
                <w:rFonts w:hAnsi="宋体"/>
                <w:sz w:val="24"/>
              </w:rPr>
              <w:t>、</w:t>
            </w:r>
            <w:r w:rsidRPr="00581CA6">
              <w:rPr>
                <w:sz w:val="24"/>
              </w:rPr>
              <w:t>D</w:t>
            </w:r>
            <w:r w:rsidRPr="00581CA6">
              <w:rPr>
                <w:rFonts w:hAnsi="宋体"/>
                <w:sz w:val="24"/>
              </w:rPr>
              <w:t>值的</w:t>
            </w:r>
            <w:proofErr w:type="gramStart"/>
            <w:r w:rsidRPr="00581CA6">
              <w:rPr>
                <w:rFonts w:hAnsi="宋体"/>
                <w:sz w:val="24"/>
              </w:rPr>
              <w:t>选取见</w:t>
            </w:r>
            <w:proofErr w:type="gramEnd"/>
            <w:r w:rsidRPr="00581CA6">
              <w:rPr>
                <w:rFonts w:hAnsi="宋体" w:hint="eastAsia"/>
                <w:sz w:val="24"/>
              </w:rPr>
              <w:t>下</w:t>
            </w:r>
            <w:r w:rsidRPr="00581CA6">
              <w:rPr>
                <w:rFonts w:hAnsi="宋体"/>
                <w:sz w:val="24"/>
              </w:rPr>
              <w:t>表。卫生防护距离计算结果见</w:t>
            </w:r>
            <w:r w:rsidRPr="00581CA6">
              <w:rPr>
                <w:rFonts w:hAnsi="宋体" w:hint="eastAsia"/>
                <w:sz w:val="24"/>
              </w:rPr>
              <w:t>下</w:t>
            </w:r>
            <w:r w:rsidRPr="00581CA6">
              <w:rPr>
                <w:rFonts w:hAnsi="宋体"/>
                <w:sz w:val="24"/>
              </w:rPr>
              <w:t>表。</w:t>
            </w:r>
          </w:p>
          <w:p w:rsidR="000D0124" w:rsidRPr="000C5713" w:rsidRDefault="000D0124" w:rsidP="00AA157D">
            <w:pPr>
              <w:spacing w:beforeLines="50" w:before="156"/>
              <w:jc w:val="center"/>
              <w:rPr>
                <w:rFonts w:hAnsi="宋体"/>
                <w:b/>
                <w:sz w:val="24"/>
              </w:rPr>
            </w:pPr>
            <w:r w:rsidRPr="000C5713">
              <w:rPr>
                <w:rFonts w:hAnsi="宋体"/>
                <w:b/>
                <w:sz w:val="24"/>
              </w:rPr>
              <w:t>表</w:t>
            </w:r>
            <w:r w:rsidR="00AA157D">
              <w:rPr>
                <w:rFonts w:hAnsi="宋体" w:hint="eastAsia"/>
                <w:b/>
                <w:sz w:val="24"/>
              </w:rPr>
              <w:t>3</w:t>
            </w:r>
            <w:r w:rsidR="0029316F">
              <w:rPr>
                <w:rFonts w:hAnsi="宋体" w:hint="eastAsia"/>
                <w:b/>
                <w:sz w:val="24"/>
              </w:rPr>
              <w:t>9</w:t>
            </w:r>
            <w:r w:rsidRPr="000C5713">
              <w:rPr>
                <w:rFonts w:hAnsi="宋体"/>
                <w:b/>
                <w:sz w:val="24"/>
              </w:rPr>
              <w:t xml:space="preserve">  </w:t>
            </w:r>
            <w:r w:rsidRPr="000C5713">
              <w:rPr>
                <w:rFonts w:hAnsi="宋体"/>
                <w:b/>
                <w:sz w:val="24"/>
              </w:rPr>
              <w:t>卫生防护距离计算系数</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508"/>
              <w:gridCol w:w="780"/>
              <w:gridCol w:w="779"/>
              <w:gridCol w:w="769"/>
              <w:gridCol w:w="910"/>
              <w:gridCol w:w="909"/>
              <w:gridCol w:w="909"/>
              <w:gridCol w:w="910"/>
              <w:gridCol w:w="909"/>
              <w:gridCol w:w="909"/>
              <w:gridCol w:w="672"/>
            </w:tblGrid>
            <w:tr w:rsidR="000D0124" w:rsidRPr="00581CA6" w:rsidTr="00C0298B">
              <w:trPr>
                <w:cantSplit/>
                <w:trHeight w:val="284"/>
                <w:jc w:val="center"/>
              </w:trPr>
              <w:tc>
                <w:tcPr>
                  <w:tcW w:w="480" w:type="dxa"/>
                  <w:vMerge w:val="restart"/>
                  <w:shd w:val="clear" w:color="auto" w:fill="auto"/>
                  <w:vAlign w:val="center"/>
                </w:tcPr>
                <w:p w:rsidR="000D0124" w:rsidRPr="00581CA6" w:rsidRDefault="000D0124" w:rsidP="00C0298B">
                  <w:pPr>
                    <w:jc w:val="center"/>
                    <w:rPr>
                      <w:szCs w:val="21"/>
                    </w:rPr>
                  </w:pPr>
                  <w:r w:rsidRPr="00581CA6">
                    <w:rPr>
                      <w:rFonts w:hAnsi="宋体"/>
                      <w:szCs w:val="21"/>
                    </w:rPr>
                    <w:t>计</w:t>
                  </w:r>
                </w:p>
                <w:p w:rsidR="000D0124" w:rsidRPr="00581CA6" w:rsidRDefault="000D0124" w:rsidP="00C0298B">
                  <w:pPr>
                    <w:jc w:val="center"/>
                    <w:rPr>
                      <w:szCs w:val="21"/>
                    </w:rPr>
                  </w:pPr>
                  <w:r w:rsidRPr="00581CA6">
                    <w:rPr>
                      <w:rFonts w:hAnsi="宋体"/>
                      <w:szCs w:val="21"/>
                    </w:rPr>
                    <w:t>算</w:t>
                  </w:r>
                </w:p>
                <w:p w:rsidR="000D0124" w:rsidRPr="00581CA6" w:rsidRDefault="000D0124" w:rsidP="00C0298B">
                  <w:pPr>
                    <w:jc w:val="center"/>
                    <w:rPr>
                      <w:szCs w:val="21"/>
                    </w:rPr>
                  </w:pPr>
                  <w:r w:rsidRPr="00581CA6">
                    <w:rPr>
                      <w:rFonts w:hAnsi="宋体"/>
                      <w:szCs w:val="21"/>
                    </w:rPr>
                    <w:t>系</w:t>
                  </w:r>
                </w:p>
                <w:p w:rsidR="000D0124" w:rsidRPr="00581CA6" w:rsidRDefault="000D0124" w:rsidP="00C0298B">
                  <w:pPr>
                    <w:jc w:val="center"/>
                    <w:rPr>
                      <w:szCs w:val="21"/>
                    </w:rPr>
                  </w:pPr>
                  <w:r w:rsidRPr="00581CA6">
                    <w:rPr>
                      <w:rFonts w:hAnsi="宋体"/>
                      <w:szCs w:val="21"/>
                    </w:rPr>
                    <w:t>数</w:t>
                  </w:r>
                </w:p>
              </w:tc>
              <w:tc>
                <w:tcPr>
                  <w:tcW w:w="737" w:type="dxa"/>
                  <w:vMerge w:val="restart"/>
                  <w:shd w:val="clear" w:color="auto" w:fill="auto"/>
                  <w:vAlign w:val="center"/>
                </w:tcPr>
                <w:p w:rsidR="000D0124" w:rsidRPr="00581CA6" w:rsidRDefault="000D0124" w:rsidP="00C0298B">
                  <w:pPr>
                    <w:jc w:val="center"/>
                    <w:rPr>
                      <w:szCs w:val="21"/>
                    </w:rPr>
                  </w:pPr>
                  <w:r w:rsidRPr="00581CA6">
                    <w:rPr>
                      <w:szCs w:val="21"/>
                    </w:rPr>
                    <w:t>5</w:t>
                  </w:r>
                  <w:r w:rsidRPr="00581CA6">
                    <w:rPr>
                      <w:rFonts w:hAnsi="宋体"/>
                      <w:szCs w:val="21"/>
                    </w:rPr>
                    <w:t>年平均风速</w:t>
                  </w:r>
                </w:p>
                <w:p w:rsidR="000D0124" w:rsidRPr="00581CA6" w:rsidRDefault="000D0124" w:rsidP="00C0298B">
                  <w:pPr>
                    <w:jc w:val="center"/>
                    <w:rPr>
                      <w:szCs w:val="21"/>
                    </w:rPr>
                  </w:pPr>
                  <w:r w:rsidRPr="00581CA6">
                    <w:rPr>
                      <w:szCs w:val="21"/>
                    </w:rPr>
                    <w:t>m/s</w:t>
                  </w:r>
                </w:p>
              </w:tc>
              <w:tc>
                <w:tcPr>
                  <w:tcW w:w="7252" w:type="dxa"/>
                  <w:gridSpan w:val="9"/>
                  <w:shd w:val="clear" w:color="auto" w:fill="auto"/>
                  <w:vAlign w:val="center"/>
                </w:tcPr>
                <w:p w:rsidR="000D0124" w:rsidRPr="00581CA6" w:rsidRDefault="000D0124" w:rsidP="00C0298B">
                  <w:pPr>
                    <w:jc w:val="center"/>
                    <w:rPr>
                      <w:szCs w:val="21"/>
                    </w:rPr>
                  </w:pPr>
                  <w:r w:rsidRPr="00581CA6">
                    <w:rPr>
                      <w:rFonts w:hAnsi="宋体"/>
                      <w:szCs w:val="21"/>
                    </w:rPr>
                    <w:t>卫生防护距离</w:t>
                  </w:r>
                  <w:r w:rsidRPr="00581CA6">
                    <w:rPr>
                      <w:szCs w:val="21"/>
                    </w:rPr>
                    <w:t>L</w:t>
                  </w:r>
                  <w:r w:rsidRPr="00581CA6">
                    <w:rPr>
                      <w:rFonts w:hAnsi="宋体"/>
                      <w:szCs w:val="21"/>
                    </w:rPr>
                    <w:t>，</w:t>
                  </w:r>
                  <w:r w:rsidRPr="00581CA6">
                    <w:rPr>
                      <w:szCs w:val="21"/>
                    </w:rPr>
                    <w:t>m</w:t>
                  </w:r>
                </w:p>
              </w:tc>
            </w:tr>
            <w:tr w:rsidR="000D0124" w:rsidRPr="00581CA6" w:rsidTr="00C0298B">
              <w:trPr>
                <w:cantSplit/>
                <w:trHeight w:val="284"/>
                <w:jc w:val="center"/>
              </w:trPr>
              <w:tc>
                <w:tcPr>
                  <w:tcW w:w="480" w:type="dxa"/>
                  <w:vMerge/>
                  <w:shd w:val="clear" w:color="auto" w:fill="auto"/>
                  <w:vAlign w:val="center"/>
                </w:tcPr>
                <w:p w:rsidR="000D0124" w:rsidRPr="00581CA6" w:rsidRDefault="000D0124" w:rsidP="00C0298B">
                  <w:pPr>
                    <w:jc w:val="center"/>
                    <w:rPr>
                      <w:szCs w:val="21"/>
                    </w:rPr>
                  </w:pPr>
                </w:p>
              </w:tc>
              <w:tc>
                <w:tcPr>
                  <w:tcW w:w="737" w:type="dxa"/>
                  <w:vMerge/>
                  <w:shd w:val="clear" w:color="auto" w:fill="auto"/>
                  <w:vAlign w:val="center"/>
                </w:tcPr>
                <w:p w:rsidR="000D0124" w:rsidRPr="00581CA6" w:rsidRDefault="000D0124" w:rsidP="00C0298B">
                  <w:pPr>
                    <w:jc w:val="center"/>
                    <w:rPr>
                      <w:szCs w:val="21"/>
                    </w:rPr>
                  </w:pPr>
                </w:p>
              </w:tc>
              <w:tc>
                <w:tcPr>
                  <w:tcW w:w="2323" w:type="dxa"/>
                  <w:gridSpan w:val="3"/>
                  <w:shd w:val="clear" w:color="auto" w:fill="auto"/>
                  <w:vAlign w:val="center"/>
                </w:tcPr>
                <w:p w:rsidR="000D0124" w:rsidRPr="00581CA6" w:rsidRDefault="000D0124" w:rsidP="00C0298B">
                  <w:pPr>
                    <w:jc w:val="center"/>
                    <w:rPr>
                      <w:szCs w:val="21"/>
                    </w:rPr>
                  </w:pPr>
                  <w:r w:rsidRPr="00581CA6">
                    <w:rPr>
                      <w:szCs w:val="21"/>
                    </w:rPr>
                    <w:t>L≤1000</w:t>
                  </w:r>
                </w:p>
              </w:tc>
              <w:tc>
                <w:tcPr>
                  <w:tcW w:w="2577" w:type="dxa"/>
                  <w:gridSpan w:val="3"/>
                  <w:shd w:val="clear" w:color="auto" w:fill="auto"/>
                  <w:vAlign w:val="center"/>
                </w:tcPr>
                <w:p w:rsidR="000D0124" w:rsidRPr="00581CA6" w:rsidRDefault="000D0124" w:rsidP="00C0298B">
                  <w:pPr>
                    <w:jc w:val="center"/>
                    <w:rPr>
                      <w:szCs w:val="21"/>
                    </w:rPr>
                  </w:pPr>
                  <w:r w:rsidRPr="00581CA6">
                    <w:rPr>
                      <w:szCs w:val="21"/>
                    </w:rPr>
                    <w:t>1000</w:t>
                  </w:r>
                  <w:r w:rsidRPr="00581CA6">
                    <w:rPr>
                      <w:rFonts w:hAnsi="宋体"/>
                      <w:szCs w:val="21"/>
                    </w:rPr>
                    <w:t>＜</w:t>
                  </w:r>
                  <w:r w:rsidRPr="00581CA6">
                    <w:rPr>
                      <w:szCs w:val="21"/>
                    </w:rPr>
                    <w:t>L≤2000</w:t>
                  </w:r>
                </w:p>
              </w:tc>
              <w:tc>
                <w:tcPr>
                  <w:tcW w:w="2353" w:type="dxa"/>
                  <w:gridSpan w:val="3"/>
                  <w:shd w:val="clear" w:color="auto" w:fill="auto"/>
                  <w:vAlign w:val="center"/>
                </w:tcPr>
                <w:p w:rsidR="000D0124" w:rsidRPr="00581CA6" w:rsidRDefault="000D0124" w:rsidP="00C0298B">
                  <w:pPr>
                    <w:jc w:val="center"/>
                    <w:rPr>
                      <w:szCs w:val="21"/>
                    </w:rPr>
                  </w:pPr>
                  <w:r w:rsidRPr="00581CA6">
                    <w:rPr>
                      <w:szCs w:val="21"/>
                    </w:rPr>
                    <w:t>L</w:t>
                  </w:r>
                  <w:r w:rsidRPr="00581CA6">
                    <w:rPr>
                      <w:rFonts w:hAnsi="宋体"/>
                      <w:szCs w:val="21"/>
                    </w:rPr>
                    <w:t>＞</w:t>
                  </w:r>
                  <w:r w:rsidRPr="00581CA6">
                    <w:rPr>
                      <w:szCs w:val="21"/>
                    </w:rPr>
                    <w:t>2000</w:t>
                  </w:r>
                </w:p>
              </w:tc>
            </w:tr>
            <w:tr w:rsidR="000D0124" w:rsidRPr="00581CA6" w:rsidTr="00C0298B">
              <w:trPr>
                <w:cantSplit/>
                <w:trHeight w:val="284"/>
                <w:jc w:val="center"/>
              </w:trPr>
              <w:tc>
                <w:tcPr>
                  <w:tcW w:w="480" w:type="dxa"/>
                  <w:vMerge/>
                  <w:shd w:val="clear" w:color="auto" w:fill="auto"/>
                  <w:vAlign w:val="center"/>
                </w:tcPr>
                <w:p w:rsidR="000D0124" w:rsidRPr="00581CA6" w:rsidRDefault="000D0124" w:rsidP="00C0298B">
                  <w:pPr>
                    <w:jc w:val="center"/>
                    <w:rPr>
                      <w:szCs w:val="21"/>
                    </w:rPr>
                  </w:pPr>
                </w:p>
              </w:tc>
              <w:tc>
                <w:tcPr>
                  <w:tcW w:w="737" w:type="dxa"/>
                  <w:vMerge/>
                  <w:shd w:val="clear" w:color="auto" w:fill="auto"/>
                  <w:vAlign w:val="center"/>
                </w:tcPr>
                <w:p w:rsidR="000D0124" w:rsidRPr="00581CA6" w:rsidRDefault="000D0124" w:rsidP="00C0298B">
                  <w:pPr>
                    <w:jc w:val="center"/>
                    <w:rPr>
                      <w:szCs w:val="21"/>
                    </w:rPr>
                  </w:pPr>
                </w:p>
              </w:tc>
              <w:tc>
                <w:tcPr>
                  <w:tcW w:w="7252" w:type="dxa"/>
                  <w:gridSpan w:val="9"/>
                  <w:shd w:val="clear" w:color="auto" w:fill="auto"/>
                  <w:vAlign w:val="center"/>
                </w:tcPr>
                <w:p w:rsidR="000D0124" w:rsidRPr="00581CA6" w:rsidRDefault="000D0124" w:rsidP="00C0298B">
                  <w:pPr>
                    <w:pStyle w:val="a4"/>
                    <w:jc w:val="center"/>
                    <w:rPr>
                      <w:sz w:val="21"/>
                      <w:szCs w:val="21"/>
                    </w:rPr>
                  </w:pPr>
                  <w:r w:rsidRPr="00581CA6">
                    <w:rPr>
                      <w:rFonts w:hAnsi="宋体"/>
                      <w:sz w:val="21"/>
                      <w:szCs w:val="21"/>
                    </w:rPr>
                    <w:t>工业大气污染源构成类别</w:t>
                  </w:r>
                </w:p>
              </w:tc>
            </w:tr>
            <w:tr w:rsidR="000D0124" w:rsidRPr="00581CA6" w:rsidTr="00C0298B">
              <w:trPr>
                <w:cantSplit/>
                <w:trHeight w:val="284"/>
                <w:jc w:val="center"/>
              </w:trPr>
              <w:tc>
                <w:tcPr>
                  <w:tcW w:w="480" w:type="dxa"/>
                  <w:vMerge/>
                  <w:shd w:val="clear" w:color="auto" w:fill="auto"/>
                  <w:vAlign w:val="center"/>
                </w:tcPr>
                <w:p w:rsidR="000D0124" w:rsidRPr="00581CA6" w:rsidRDefault="000D0124" w:rsidP="00C0298B">
                  <w:pPr>
                    <w:jc w:val="center"/>
                    <w:rPr>
                      <w:szCs w:val="21"/>
                    </w:rPr>
                  </w:pPr>
                </w:p>
              </w:tc>
              <w:tc>
                <w:tcPr>
                  <w:tcW w:w="737" w:type="dxa"/>
                  <w:vMerge/>
                  <w:shd w:val="clear" w:color="auto" w:fill="auto"/>
                  <w:vAlign w:val="center"/>
                </w:tcPr>
                <w:p w:rsidR="000D0124" w:rsidRPr="00581CA6" w:rsidRDefault="000D0124" w:rsidP="00C0298B">
                  <w:pPr>
                    <w:jc w:val="center"/>
                    <w:rPr>
                      <w:szCs w:val="21"/>
                    </w:rPr>
                  </w:pPr>
                </w:p>
              </w:tc>
              <w:tc>
                <w:tcPr>
                  <w:tcW w:w="736" w:type="dxa"/>
                  <w:shd w:val="clear" w:color="auto" w:fill="auto"/>
                  <w:vAlign w:val="center"/>
                </w:tcPr>
                <w:p w:rsidR="000D0124" w:rsidRPr="00581CA6" w:rsidRDefault="000D0124" w:rsidP="00C0298B">
                  <w:pPr>
                    <w:jc w:val="center"/>
                    <w:rPr>
                      <w:szCs w:val="21"/>
                    </w:rPr>
                  </w:pPr>
                  <w:r w:rsidRPr="00581CA6">
                    <w:rPr>
                      <w:rFonts w:hAnsi="宋体"/>
                      <w:szCs w:val="21"/>
                    </w:rPr>
                    <w:t>Ⅰ</w:t>
                  </w:r>
                </w:p>
              </w:tc>
              <w:tc>
                <w:tcPr>
                  <w:tcW w:w="727" w:type="dxa"/>
                  <w:shd w:val="clear" w:color="auto" w:fill="auto"/>
                  <w:vAlign w:val="center"/>
                </w:tcPr>
                <w:p w:rsidR="000D0124" w:rsidRPr="00581CA6" w:rsidRDefault="000D0124" w:rsidP="00C0298B">
                  <w:pPr>
                    <w:jc w:val="center"/>
                    <w:rPr>
                      <w:szCs w:val="21"/>
                    </w:rPr>
                  </w:pPr>
                  <w:r w:rsidRPr="00581CA6">
                    <w:rPr>
                      <w:rFonts w:hAnsi="宋体"/>
                      <w:szCs w:val="21"/>
                    </w:rPr>
                    <w:t>Ⅱ</w:t>
                  </w:r>
                </w:p>
              </w:tc>
              <w:tc>
                <w:tcPr>
                  <w:tcW w:w="859" w:type="dxa"/>
                  <w:shd w:val="clear" w:color="auto" w:fill="auto"/>
                  <w:vAlign w:val="center"/>
                </w:tcPr>
                <w:p w:rsidR="000D0124" w:rsidRPr="00581CA6" w:rsidRDefault="000D0124" w:rsidP="00C0298B">
                  <w:pPr>
                    <w:jc w:val="center"/>
                    <w:rPr>
                      <w:szCs w:val="21"/>
                    </w:rPr>
                  </w:pPr>
                  <w:r w:rsidRPr="00581CA6">
                    <w:rPr>
                      <w:rFonts w:hAnsi="宋体"/>
                      <w:szCs w:val="21"/>
                    </w:rPr>
                    <w:t>Ⅲ</w:t>
                  </w:r>
                </w:p>
              </w:tc>
              <w:tc>
                <w:tcPr>
                  <w:tcW w:w="859" w:type="dxa"/>
                  <w:shd w:val="clear" w:color="auto" w:fill="auto"/>
                  <w:vAlign w:val="center"/>
                </w:tcPr>
                <w:p w:rsidR="000D0124" w:rsidRPr="00581CA6" w:rsidRDefault="000D0124" w:rsidP="00C0298B">
                  <w:pPr>
                    <w:jc w:val="center"/>
                    <w:rPr>
                      <w:szCs w:val="21"/>
                    </w:rPr>
                  </w:pPr>
                  <w:r w:rsidRPr="00581CA6">
                    <w:rPr>
                      <w:rFonts w:hAnsi="宋体"/>
                      <w:szCs w:val="21"/>
                    </w:rPr>
                    <w:t>Ⅰ</w:t>
                  </w:r>
                </w:p>
              </w:tc>
              <w:tc>
                <w:tcPr>
                  <w:tcW w:w="859" w:type="dxa"/>
                  <w:shd w:val="clear" w:color="auto" w:fill="auto"/>
                  <w:vAlign w:val="center"/>
                </w:tcPr>
                <w:p w:rsidR="000D0124" w:rsidRPr="00581CA6" w:rsidRDefault="000D0124" w:rsidP="00C0298B">
                  <w:pPr>
                    <w:jc w:val="center"/>
                    <w:rPr>
                      <w:szCs w:val="21"/>
                    </w:rPr>
                  </w:pPr>
                  <w:r w:rsidRPr="00581CA6">
                    <w:rPr>
                      <w:rFonts w:hAnsi="宋体"/>
                      <w:szCs w:val="21"/>
                    </w:rPr>
                    <w:t>Ⅱ</w:t>
                  </w:r>
                </w:p>
              </w:tc>
              <w:tc>
                <w:tcPr>
                  <w:tcW w:w="860" w:type="dxa"/>
                  <w:shd w:val="clear" w:color="auto" w:fill="auto"/>
                  <w:vAlign w:val="center"/>
                </w:tcPr>
                <w:p w:rsidR="000D0124" w:rsidRPr="00581CA6" w:rsidRDefault="000D0124" w:rsidP="00C0298B">
                  <w:pPr>
                    <w:jc w:val="center"/>
                    <w:rPr>
                      <w:szCs w:val="21"/>
                    </w:rPr>
                  </w:pPr>
                  <w:r w:rsidRPr="00581CA6">
                    <w:rPr>
                      <w:rFonts w:hAnsi="宋体"/>
                      <w:szCs w:val="21"/>
                    </w:rPr>
                    <w:t>Ⅲ</w:t>
                  </w:r>
                </w:p>
              </w:tc>
              <w:tc>
                <w:tcPr>
                  <w:tcW w:w="859" w:type="dxa"/>
                  <w:shd w:val="clear" w:color="auto" w:fill="auto"/>
                  <w:vAlign w:val="center"/>
                </w:tcPr>
                <w:p w:rsidR="000D0124" w:rsidRPr="00581CA6" w:rsidRDefault="000D0124" w:rsidP="00C0298B">
                  <w:pPr>
                    <w:jc w:val="center"/>
                    <w:rPr>
                      <w:szCs w:val="21"/>
                    </w:rPr>
                  </w:pPr>
                  <w:r w:rsidRPr="00581CA6">
                    <w:rPr>
                      <w:rFonts w:hAnsi="宋体"/>
                      <w:szCs w:val="21"/>
                    </w:rPr>
                    <w:t>Ⅰ</w:t>
                  </w:r>
                </w:p>
              </w:tc>
              <w:tc>
                <w:tcPr>
                  <w:tcW w:w="859" w:type="dxa"/>
                  <w:shd w:val="clear" w:color="auto" w:fill="auto"/>
                  <w:vAlign w:val="center"/>
                </w:tcPr>
                <w:p w:rsidR="000D0124" w:rsidRPr="00581CA6" w:rsidRDefault="000D0124" w:rsidP="00C0298B">
                  <w:pPr>
                    <w:jc w:val="center"/>
                    <w:rPr>
                      <w:szCs w:val="21"/>
                    </w:rPr>
                  </w:pPr>
                  <w:r w:rsidRPr="00581CA6">
                    <w:rPr>
                      <w:rFonts w:hAnsi="宋体"/>
                      <w:szCs w:val="21"/>
                    </w:rPr>
                    <w:t>Ⅱ</w:t>
                  </w:r>
                </w:p>
              </w:tc>
              <w:tc>
                <w:tcPr>
                  <w:tcW w:w="635" w:type="dxa"/>
                  <w:shd w:val="clear" w:color="auto" w:fill="auto"/>
                  <w:vAlign w:val="center"/>
                </w:tcPr>
                <w:p w:rsidR="000D0124" w:rsidRPr="00581CA6" w:rsidRDefault="000D0124" w:rsidP="00C0298B">
                  <w:pPr>
                    <w:jc w:val="center"/>
                    <w:rPr>
                      <w:szCs w:val="21"/>
                    </w:rPr>
                  </w:pPr>
                  <w:r w:rsidRPr="00581CA6">
                    <w:rPr>
                      <w:rFonts w:hAnsi="宋体"/>
                      <w:szCs w:val="21"/>
                    </w:rPr>
                    <w:t>Ⅲ</w:t>
                  </w:r>
                </w:p>
              </w:tc>
            </w:tr>
            <w:tr w:rsidR="000D0124" w:rsidRPr="00581CA6" w:rsidTr="00C0298B">
              <w:trPr>
                <w:cantSplit/>
                <w:trHeight w:val="284"/>
                <w:jc w:val="center"/>
              </w:trPr>
              <w:tc>
                <w:tcPr>
                  <w:tcW w:w="480" w:type="dxa"/>
                  <w:vMerge w:val="restart"/>
                  <w:shd w:val="clear" w:color="auto" w:fill="auto"/>
                  <w:vAlign w:val="center"/>
                </w:tcPr>
                <w:p w:rsidR="000D0124" w:rsidRPr="00581CA6" w:rsidRDefault="000D0124" w:rsidP="00C0298B">
                  <w:pPr>
                    <w:jc w:val="center"/>
                    <w:rPr>
                      <w:szCs w:val="21"/>
                    </w:rPr>
                  </w:pPr>
                  <w:r w:rsidRPr="00581CA6">
                    <w:rPr>
                      <w:szCs w:val="21"/>
                    </w:rPr>
                    <w:t>A</w:t>
                  </w:r>
                </w:p>
              </w:tc>
              <w:tc>
                <w:tcPr>
                  <w:tcW w:w="737" w:type="dxa"/>
                  <w:shd w:val="clear" w:color="auto" w:fill="auto"/>
                  <w:vAlign w:val="center"/>
                </w:tcPr>
                <w:p w:rsidR="000D0124" w:rsidRPr="00581CA6" w:rsidRDefault="000D0124" w:rsidP="00C0298B">
                  <w:pPr>
                    <w:jc w:val="center"/>
                    <w:rPr>
                      <w:szCs w:val="21"/>
                    </w:rPr>
                  </w:pPr>
                  <w:r w:rsidRPr="00581CA6">
                    <w:rPr>
                      <w:rFonts w:hAnsi="宋体"/>
                      <w:szCs w:val="21"/>
                    </w:rPr>
                    <w:t>＜</w:t>
                  </w:r>
                  <w:r w:rsidRPr="00581CA6">
                    <w:rPr>
                      <w:szCs w:val="21"/>
                    </w:rPr>
                    <w:t>2</w:t>
                  </w:r>
                </w:p>
              </w:tc>
              <w:tc>
                <w:tcPr>
                  <w:tcW w:w="736" w:type="dxa"/>
                  <w:shd w:val="clear" w:color="auto" w:fill="auto"/>
                  <w:vAlign w:val="center"/>
                </w:tcPr>
                <w:p w:rsidR="000D0124" w:rsidRPr="00581CA6" w:rsidRDefault="000D0124" w:rsidP="00C0298B">
                  <w:pPr>
                    <w:jc w:val="center"/>
                    <w:rPr>
                      <w:szCs w:val="21"/>
                    </w:rPr>
                  </w:pPr>
                  <w:r w:rsidRPr="00581CA6">
                    <w:rPr>
                      <w:szCs w:val="21"/>
                    </w:rPr>
                    <w:t>400</w:t>
                  </w:r>
                </w:p>
              </w:tc>
              <w:tc>
                <w:tcPr>
                  <w:tcW w:w="727" w:type="dxa"/>
                  <w:shd w:val="clear" w:color="auto" w:fill="auto"/>
                  <w:vAlign w:val="center"/>
                </w:tcPr>
                <w:p w:rsidR="000D0124" w:rsidRPr="00581CA6" w:rsidRDefault="000D0124" w:rsidP="00C0298B">
                  <w:pPr>
                    <w:jc w:val="center"/>
                    <w:rPr>
                      <w:szCs w:val="21"/>
                    </w:rPr>
                  </w:pPr>
                  <w:r w:rsidRPr="00581CA6">
                    <w:rPr>
                      <w:szCs w:val="21"/>
                    </w:rPr>
                    <w:t>400</w:t>
                  </w:r>
                </w:p>
              </w:tc>
              <w:tc>
                <w:tcPr>
                  <w:tcW w:w="859" w:type="dxa"/>
                  <w:shd w:val="clear" w:color="auto" w:fill="auto"/>
                  <w:vAlign w:val="center"/>
                </w:tcPr>
                <w:p w:rsidR="000D0124" w:rsidRPr="00581CA6" w:rsidRDefault="000D0124" w:rsidP="00C0298B">
                  <w:pPr>
                    <w:jc w:val="center"/>
                    <w:rPr>
                      <w:szCs w:val="21"/>
                    </w:rPr>
                  </w:pPr>
                  <w:r w:rsidRPr="00581CA6">
                    <w:rPr>
                      <w:szCs w:val="21"/>
                    </w:rPr>
                    <w:t>400</w:t>
                  </w:r>
                </w:p>
              </w:tc>
              <w:tc>
                <w:tcPr>
                  <w:tcW w:w="859" w:type="dxa"/>
                  <w:shd w:val="clear" w:color="auto" w:fill="auto"/>
                  <w:vAlign w:val="center"/>
                </w:tcPr>
                <w:p w:rsidR="000D0124" w:rsidRPr="00581CA6" w:rsidRDefault="000D0124" w:rsidP="00C0298B">
                  <w:pPr>
                    <w:jc w:val="center"/>
                    <w:rPr>
                      <w:szCs w:val="21"/>
                    </w:rPr>
                  </w:pPr>
                  <w:r w:rsidRPr="00581CA6">
                    <w:rPr>
                      <w:szCs w:val="21"/>
                    </w:rPr>
                    <w:t>400</w:t>
                  </w:r>
                </w:p>
              </w:tc>
              <w:tc>
                <w:tcPr>
                  <w:tcW w:w="859" w:type="dxa"/>
                  <w:shd w:val="clear" w:color="auto" w:fill="auto"/>
                  <w:vAlign w:val="center"/>
                </w:tcPr>
                <w:p w:rsidR="000D0124" w:rsidRPr="00581CA6" w:rsidRDefault="000D0124" w:rsidP="00C0298B">
                  <w:pPr>
                    <w:jc w:val="center"/>
                    <w:rPr>
                      <w:szCs w:val="21"/>
                    </w:rPr>
                  </w:pPr>
                  <w:r w:rsidRPr="00581CA6">
                    <w:rPr>
                      <w:szCs w:val="21"/>
                    </w:rPr>
                    <w:t>400</w:t>
                  </w:r>
                </w:p>
              </w:tc>
              <w:tc>
                <w:tcPr>
                  <w:tcW w:w="860" w:type="dxa"/>
                  <w:shd w:val="clear" w:color="auto" w:fill="auto"/>
                  <w:vAlign w:val="center"/>
                </w:tcPr>
                <w:p w:rsidR="000D0124" w:rsidRPr="00581CA6" w:rsidRDefault="000D0124" w:rsidP="00C0298B">
                  <w:pPr>
                    <w:jc w:val="center"/>
                    <w:rPr>
                      <w:szCs w:val="21"/>
                    </w:rPr>
                  </w:pPr>
                  <w:r w:rsidRPr="00581CA6">
                    <w:rPr>
                      <w:szCs w:val="21"/>
                    </w:rPr>
                    <w:t>400</w:t>
                  </w:r>
                </w:p>
              </w:tc>
              <w:tc>
                <w:tcPr>
                  <w:tcW w:w="859" w:type="dxa"/>
                  <w:shd w:val="clear" w:color="auto" w:fill="auto"/>
                  <w:vAlign w:val="center"/>
                </w:tcPr>
                <w:p w:rsidR="000D0124" w:rsidRPr="00581CA6" w:rsidRDefault="000D0124" w:rsidP="00C0298B">
                  <w:pPr>
                    <w:jc w:val="center"/>
                    <w:rPr>
                      <w:szCs w:val="21"/>
                    </w:rPr>
                  </w:pPr>
                  <w:r w:rsidRPr="00581CA6">
                    <w:rPr>
                      <w:szCs w:val="21"/>
                    </w:rPr>
                    <w:t>80</w:t>
                  </w:r>
                </w:p>
              </w:tc>
              <w:tc>
                <w:tcPr>
                  <w:tcW w:w="859" w:type="dxa"/>
                  <w:shd w:val="clear" w:color="auto" w:fill="auto"/>
                  <w:vAlign w:val="center"/>
                </w:tcPr>
                <w:p w:rsidR="000D0124" w:rsidRPr="00581CA6" w:rsidRDefault="000D0124" w:rsidP="00C0298B">
                  <w:pPr>
                    <w:jc w:val="center"/>
                    <w:rPr>
                      <w:szCs w:val="21"/>
                    </w:rPr>
                  </w:pPr>
                  <w:r w:rsidRPr="00581CA6">
                    <w:rPr>
                      <w:szCs w:val="21"/>
                    </w:rPr>
                    <w:t>80</w:t>
                  </w:r>
                </w:p>
              </w:tc>
              <w:tc>
                <w:tcPr>
                  <w:tcW w:w="635" w:type="dxa"/>
                  <w:shd w:val="clear" w:color="auto" w:fill="auto"/>
                  <w:vAlign w:val="center"/>
                </w:tcPr>
                <w:p w:rsidR="000D0124" w:rsidRPr="00581CA6" w:rsidRDefault="000D0124" w:rsidP="00C0298B">
                  <w:pPr>
                    <w:jc w:val="center"/>
                    <w:rPr>
                      <w:szCs w:val="21"/>
                    </w:rPr>
                  </w:pPr>
                  <w:r w:rsidRPr="00581CA6">
                    <w:rPr>
                      <w:szCs w:val="21"/>
                    </w:rPr>
                    <w:t>80</w:t>
                  </w:r>
                </w:p>
              </w:tc>
            </w:tr>
            <w:tr w:rsidR="000D0124" w:rsidRPr="00581CA6" w:rsidTr="00C0298B">
              <w:trPr>
                <w:cantSplit/>
                <w:trHeight w:val="284"/>
                <w:jc w:val="center"/>
              </w:trPr>
              <w:tc>
                <w:tcPr>
                  <w:tcW w:w="480" w:type="dxa"/>
                  <w:vMerge/>
                  <w:shd w:val="clear" w:color="auto" w:fill="auto"/>
                  <w:vAlign w:val="center"/>
                </w:tcPr>
                <w:p w:rsidR="000D0124" w:rsidRPr="00581CA6" w:rsidRDefault="000D0124" w:rsidP="00C0298B">
                  <w:pPr>
                    <w:jc w:val="center"/>
                    <w:rPr>
                      <w:szCs w:val="21"/>
                    </w:rPr>
                  </w:pPr>
                </w:p>
              </w:tc>
              <w:tc>
                <w:tcPr>
                  <w:tcW w:w="737" w:type="dxa"/>
                  <w:shd w:val="clear" w:color="auto" w:fill="auto"/>
                  <w:vAlign w:val="center"/>
                </w:tcPr>
                <w:p w:rsidR="000D0124" w:rsidRPr="00581CA6" w:rsidRDefault="000D0124" w:rsidP="00C0298B">
                  <w:pPr>
                    <w:jc w:val="center"/>
                    <w:rPr>
                      <w:szCs w:val="21"/>
                    </w:rPr>
                  </w:pPr>
                  <w:r w:rsidRPr="00581CA6">
                    <w:rPr>
                      <w:szCs w:val="21"/>
                    </w:rPr>
                    <w:t>2</w:t>
                  </w:r>
                  <w:r w:rsidRPr="00581CA6">
                    <w:rPr>
                      <w:rFonts w:hAnsi="宋体"/>
                      <w:szCs w:val="21"/>
                    </w:rPr>
                    <w:t>～</w:t>
                  </w:r>
                  <w:r w:rsidRPr="00581CA6">
                    <w:rPr>
                      <w:szCs w:val="21"/>
                    </w:rPr>
                    <w:t>4</w:t>
                  </w:r>
                </w:p>
              </w:tc>
              <w:tc>
                <w:tcPr>
                  <w:tcW w:w="736" w:type="dxa"/>
                  <w:shd w:val="clear" w:color="auto" w:fill="auto"/>
                  <w:vAlign w:val="center"/>
                </w:tcPr>
                <w:p w:rsidR="000D0124" w:rsidRPr="00581CA6" w:rsidRDefault="000D0124" w:rsidP="00C0298B">
                  <w:pPr>
                    <w:jc w:val="center"/>
                    <w:rPr>
                      <w:szCs w:val="21"/>
                    </w:rPr>
                  </w:pPr>
                  <w:r w:rsidRPr="00581CA6">
                    <w:rPr>
                      <w:szCs w:val="21"/>
                    </w:rPr>
                    <w:t>700</w:t>
                  </w:r>
                </w:p>
              </w:tc>
              <w:tc>
                <w:tcPr>
                  <w:tcW w:w="727" w:type="dxa"/>
                  <w:shd w:val="clear" w:color="auto" w:fill="auto"/>
                  <w:vAlign w:val="center"/>
                </w:tcPr>
                <w:p w:rsidR="000D0124" w:rsidRPr="00581CA6" w:rsidRDefault="000D0124" w:rsidP="00C0298B">
                  <w:pPr>
                    <w:jc w:val="center"/>
                    <w:rPr>
                      <w:szCs w:val="21"/>
                    </w:rPr>
                  </w:pPr>
                  <w:r w:rsidRPr="00581CA6">
                    <w:rPr>
                      <w:szCs w:val="21"/>
                    </w:rPr>
                    <w:t>470</w:t>
                  </w:r>
                </w:p>
              </w:tc>
              <w:tc>
                <w:tcPr>
                  <w:tcW w:w="859" w:type="dxa"/>
                  <w:shd w:val="clear" w:color="auto" w:fill="auto"/>
                  <w:vAlign w:val="center"/>
                </w:tcPr>
                <w:p w:rsidR="000D0124" w:rsidRPr="00581CA6" w:rsidRDefault="000D0124" w:rsidP="00C0298B">
                  <w:pPr>
                    <w:jc w:val="center"/>
                    <w:rPr>
                      <w:szCs w:val="21"/>
                    </w:rPr>
                  </w:pPr>
                  <w:r w:rsidRPr="00581CA6">
                    <w:rPr>
                      <w:szCs w:val="21"/>
                    </w:rPr>
                    <w:t>350</w:t>
                  </w:r>
                </w:p>
              </w:tc>
              <w:tc>
                <w:tcPr>
                  <w:tcW w:w="859" w:type="dxa"/>
                  <w:shd w:val="clear" w:color="auto" w:fill="auto"/>
                  <w:vAlign w:val="center"/>
                </w:tcPr>
                <w:p w:rsidR="000D0124" w:rsidRPr="00581CA6" w:rsidRDefault="000D0124" w:rsidP="00C0298B">
                  <w:pPr>
                    <w:jc w:val="center"/>
                    <w:rPr>
                      <w:szCs w:val="21"/>
                    </w:rPr>
                  </w:pPr>
                  <w:r w:rsidRPr="00581CA6">
                    <w:rPr>
                      <w:szCs w:val="21"/>
                    </w:rPr>
                    <w:t>700</w:t>
                  </w:r>
                </w:p>
              </w:tc>
              <w:tc>
                <w:tcPr>
                  <w:tcW w:w="859" w:type="dxa"/>
                  <w:shd w:val="clear" w:color="auto" w:fill="auto"/>
                  <w:vAlign w:val="center"/>
                </w:tcPr>
                <w:p w:rsidR="000D0124" w:rsidRPr="00581CA6" w:rsidRDefault="000D0124" w:rsidP="00C0298B">
                  <w:pPr>
                    <w:jc w:val="center"/>
                    <w:rPr>
                      <w:szCs w:val="21"/>
                    </w:rPr>
                  </w:pPr>
                  <w:r w:rsidRPr="00581CA6">
                    <w:rPr>
                      <w:szCs w:val="21"/>
                    </w:rPr>
                    <w:t>470</w:t>
                  </w:r>
                </w:p>
              </w:tc>
              <w:tc>
                <w:tcPr>
                  <w:tcW w:w="860" w:type="dxa"/>
                  <w:shd w:val="clear" w:color="auto" w:fill="auto"/>
                  <w:vAlign w:val="center"/>
                </w:tcPr>
                <w:p w:rsidR="000D0124" w:rsidRPr="00581CA6" w:rsidRDefault="000D0124" w:rsidP="00C0298B">
                  <w:pPr>
                    <w:jc w:val="center"/>
                    <w:rPr>
                      <w:szCs w:val="21"/>
                    </w:rPr>
                  </w:pPr>
                  <w:r w:rsidRPr="00581CA6">
                    <w:rPr>
                      <w:szCs w:val="21"/>
                    </w:rPr>
                    <w:t>350</w:t>
                  </w:r>
                </w:p>
              </w:tc>
              <w:tc>
                <w:tcPr>
                  <w:tcW w:w="859" w:type="dxa"/>
                  <w:shd w:val="clear" w:color="auto" w:fill="auto"/>
                  <w:vAlign w:val="center"/>
                </w:tcPr>
                <w:p w:rsidR="000D0124" w:rsidRPr="00581CA6" w:rsidRDefault="000D0124" w:rsidP="00C0298B">
                  <w:pPr>
                    <w:jc w:val="center"/>
                    <w:rPr>
                      <w:szCs w:val="21"/>
                    </w:rPr>
                  </w:pPr>
                  <w:r w:rsidRPr="00581CA6">
                    <w:rPr>
                      <w:szCs w:val="21"/>
                    </w:rPr>
                    <w:t>380</w:t>
                  </w:r>
                </w:p>
              </w:tc>
              <w:tc>
                <w:tcPr>
                  <w:tcW w:w="859" w:type="dxa"/>
                  <w:shd w:val="clear" w:color="auto" w:fill="auto"/>
                  <w:vAlign w:val="center"/>
                </w:tcPr>
                <w:p w:rsidR="000D0124" w:rsidRPr="00581CA6" w:rsidRDefault="000D0124" w:rsidP="00C0298B">
                  <w:pPr>
                    <w:jc w:val="center"/>
                    <w:rPr>
                      <w:szCs w:val="21"/>
                    </w:rPr>
                  </w:pPr>
                  <w:r w:rsidRPr="00581CA6">
                    <w:rPr>
                      <w:szCs w:val="21"/>
                    </w:rPr>
                    <w:t>250</w:t>
                  </w:r>
                </w:p>
              </w:tc>
              <w:tc>
                <w:tcPr>
                  <w:tcW w:w="635" w:type="dxa"/>
                  <w:shd w:val="clear" w:color="auto" w:fill="auto"/>
                  <w:vAlign w:val="center"/>
                </w:tcPr>
                <w:p w:rsidR="000D0124" w:rsidRPr="00581CA6" w:rsidRDefault="000D0124" w:rsidP="00C0298B">
                  <w:pPr>
                    <w:jc w:val="center"/>
                    <w:rPr>
                      <w:szCs w:val="21"/>
                    </w:rPr>
                  </w:pPr>
                  <w:r w:rsidRPr="00581CA6">
                    <w:rPr>
                      <w:szCs w:val="21"/>
                    </w:rPr>
                    <w:t>190</w:t>
                  </w:r>
                </w:p>
              </w:tc>
            </w:tr>
            <w:tr w:rsidR="000D0124" w:rsidRPr="00581CA6" w:rsidTr="00C0298B">
              <w:trPr>
                <w:cantSplit/>
                <w:trHeight w:val="284"/>
                <w:jc w:val="center"/>
              </w:trPr>
              <w:tc>
                <w:tcPr>
                  <w:tcW w:w="480" w:type="dxa"/>
                  <w:vMerge/>
                  <w:shd w:val="clear" w:color="auto" w:fill="auto"/>
                  <w:vAlign w:val="center"/>
                </w:tcPr>
                <w:p w:rsidR="000D0124" w:rsidRPr="00581CA6" w:rsidRDefault="000D0124" w:rsidP="00C0298B">
                  <w:pPr>
                    <w:jc w:val="center"/>
                    <w:rPr>
                      <w:szCs w:val="21"/>
                    </w:rPr>
                  </w:pPr>
                </w:p>
              </w:tc>
              <w:tc>
                <w:tcPr>
                  <w:tcW w:w="737" w:type="dxa"/>
                  <w:shd w:val="clear" w:color="auto" w:fill="auto"/>
                  <w:vAlign w:val="center"/>
                </w:tcPr>
                <w:p w:rsidR="000D0124" w:rsidRPr="00581CA6" w:rsidRDefault="000D0124" w:rsidP="00C0298B">
                  <w:pPr>
                    <w:jc w:val="center"/>
                    <w:rPr>
                      <w:szCs w:val="21"/>
                    </w:rPr>
                  </w:pPr>
                  <w:r w:rsidRPr="00581CA6">
                    <w:rPr>
                      <w:rFonts w:hAnsi="宋体"/>
                      <w:szCs w:val="21"/>
                    </w:rPr>
                    <w:t>＞</w:t>
                  </w:r>
                  <w:r w:rsidRPr="00581CA6">
                    <w:rPr>
                      <w:szCs w:val="21"/>
                    </w:rPr>
                    <w:t>4</w:t>
                  </w:r>
                </w:p>
              </w:tc>
              <w:tc>
                <w:tcPr>
                  <w:tcW w:w="736" w:type="dxa"/>
                  <w:shd w:val="clear" w:color="auto" w:fill="auto"/>
                  <w:vAlign w:val="center"/>
                </w:tcPr>
                <w:p w:rsidR="000D0124" w:rsidRPr="00581CA6" w:rsidRDefault="000D0124" w:rsidP="00C0298B">
                  <w:pPr>
                    <w:jc w:val="center"/>
                    <w:rPr>
                      <w:szCs w:val="21"/>
                    </w:rPr>
                  </w:pPr>
                  <w:r w:rsidRPr="00581CA6">
                    <w:rPr>
                      <w:szCs w:val="21"/>
                    </w:rPr>
                    <w:t>530</w:t>
                  </w:r>
                </w:p>
              </w:tc>
              <w:tc>
                <w:tcPr>
                  <w:tcW w:w="727" w:type="dxa"/>
                  <w:shd w:val="clear" w:color="auto" w:fill="auto"/>
                  <w:vAlign w:val="center"/>
                </w:tcPr>
                <w:p w:rsidR="000D0124" w:rsidRPr="00581CA6" w:rsidRDefault="000D0124" w:rsidP="00C0298B">
                  <w:pPr>
                    <w:jc w:val="center"/>
                    <w:rPr>
                      <w:szCs w:val="21"/>
                    </w:rPr>
                  </w:pPr>
                  <w:r w:rsidRPr="00581CA6">
                    <w:rPr>
                      <w:szCs w:val="21"/>
                    </w:rPr>
                    <w:t>350</w:t>
                  </w:r>
                </w:p>
              </w:tc>
              <w:tc>
                <w:tcPr>
                  <w:tcW w:w="859" w:type="dxa"/>
                  <w:shd w:val="clear" w:color="auto" w:fill="auto"/>
                  <w:vAlign w:val="center"/>
                </w:tcPr>
                <w:p w:rsidR="000D0124" w:rsidRPr="00581CA6" w:rsidRDefault="000D0124" w:rsidP="00C0298B">
                  <w:pPr>
                    <w:jc w:val="center"/>
                    <w:rPr>
                      <w:szCs w:val="21"/>
                    </w:rPr>
                  </w:pPr>
                  <w:r w:rsidRPr="00581CA6">
                    <w:rPr>
                      <w:szCs w:val="21"/>
                    </w:rPr>
                    <w:t>260</w:t>
                  </w:r>
                </w:p>
              </w:tc>
              <w:tc>
                <w:tcPr>
                  <w:tcW w:w="859" w:type="dxa"/>
                  <w:shd w:val="clear" w:color="auto" w:fill="auto"/>
                  <w:vAlign w:val="center"/>
                </w:tcPr>
                <w:p w:rsidR="000D0124" w:rsidRPr="00581CA6" w:rsidRDefault="000D0124" w:rsidP="00C0298B">
                  <w:pPr>
                    <w:jc w:val="center"/>
                    <w:rPr>
                      <w:szCs w:val="21"/>
                    </w:rPr>
                  </w:pPr>
                  <w:r w:rsidRPr="00581CA6">
                    <w:rPr>
                      <w:szCs w:val="21"/>
                    </w:rPr>
                    <w:t>530</w:t>
                  </w:r>
                </w:p>
              </w:tc>
              <w:tc>
                <w:tcPr>
                  <w:tcW w:w="859" w:type="dxa"/>
                  <w:shd w:val="clear" w:color="auto" w:fill="auto"/>
                  <w:vAlign w:val="center"/>
                </w:tcPr>
                <w:p w:rsidR="000D0124" w:rsidRPr="00581CA6" w:rsidRDefault="000D0124" w:rsidP="00C0298B">
                  <w:pPr>
                    <w:jc w:val="center"/>
                    <w:rPr>
                      <w:szCs w:val="21"/>
                    </w:rPr>
                  </w:pPr>
                  <w:r w:rsidRPr="00581CA6">
                    <w:rPr>
                      <w:szCs w:val="21"/>
                    </w:rPr>
                    <w:t>350</w:t>
                  </w:r>
                </w:p>
              </w:tc>
              <w:tc>
                <w:tcPr>
                  <w:tcW w:w="860" w:type="dxa"/>
                  <w:shd w:val="clear" w:color="auto" w:fill="auto"/>
                  <w:vAlign w:val="center"/>
                </w:tcPr>
                <w:p w:rsidR="000D0124" w:rsidRPr="00581CA6" w:rsidRDefault="000D0124" w:rsidP="00C0298B">
                  <w:pPr>
                    <w:jc w:val="center"/>
                    <w:rPr>
                      <w:szCs w:val="21"/>
                    </w:rPr>
                  </w:pPr>
                  <w:r w:rsidRPr="00581CA6">
                    <w:rPr>
                      <w:szCs w:val="21"/>
                    </w:rPr>
                    <w:t>260</w:t>
                  </w:r>
                </w:p>
              </w:tc>
              <w:tc>
                <w:tcPr>
                  <w:tcW w:w="859" w:type="dxa"/>
                  <w:shd w:val="clear" w:color="auto" w:fill="auto"/>
                  <w:vAlign w:val="center"/>
                </w:tcPr>
                <w:p w:rsidR="000D0124" w:rsidRPr="00581CA6" w:rsidRDefault="000D0124" w:rsidP="00C0298B">
                  <w:pPr>
                    <w:jc w:val="center"/>
                    <w:rPr>
                      <w:szCs w:val="21"/>
                    </w:rPr>
                  </w:pPr>
                  <w:r w:rsidRPr="00581CA6">
                    <w:rPr>
                      <w:szCs w:val="21"/>
                    </w:rPr>
                    <w:t>290</w:t>
                  </w:r>
                </w:p>
              </w:tc>
              <w:tc>
                <w:tcPr>
                  <w:tcW w:w="859" w:type="dxa"/>
                  <w:shd w:val="clear" w:color="auto" w:fill="auto"/>
                  <w:vAlign w:val="center"/>
                </w:tcPr>
                <w:p w:rsidR="000D0124" w:rsidRPr="00581CA6" w:rsidRDefault="000D0124" w:rsidP="00C0298B">
                  <w:pPr>
                    <w:jc w:val="center"/>
                    <w:rPr>
                      <w:szCs w:val="21"/>
                    </w:rPr>
                  </w:pPr>
                  <w:r w:rsidRPr="00581CA6">
                    <w:rPr>
                      <w:szCs w:val="21"/>
                    </w:rPr>
                    <w:t>190</w:t>
                  </w:r>
                </w:p>
              </w:tc>
              <w:tc>
                <w:tcPr>
                  <w:tcW w:w="635" w:type="dxa"/>
                  <w:shd w:val="clear" w:color="auto" w:fill="auto"/>
                  <w:vAlign w:val="center"/>
                </w:tcPr>
                <w:p w:rsidR="000D0124" w:rsidRPr="00581CA6" w:rsidRDefault="000D0124" w:rsidP="00C0298B">
                  <w:pPr>
                    <w:jc w:val="center"/>
                    <w:rPr>
                      <w:szCs w:val="21"/>
                    </w:rPr>
                  </w:pPr>
                  <w:r w:rsidRPr="00581CA6">
                    <w:rPr>
                      <w:szCs w:val="21"/>
                    </w:rPr>
                    <w:t>140</w:t>
                  </w:r>
                </w:p>
              </w:tc>
            </w:tr>
            <w:tr w:rsidR="000D0124" w:rsidRPr="00581CA6" w:rsidTr="00C0298B">
              <w:trPr>
                <w:cantSplit/>
                <w:trHeight w:val="284"/>
                <w:jc w:val="center"/>
              </w:trPr>
              <w:tc>
                <w:tcPr>
                  <w:tcW w:w="480" w:type="dxa"/>
                  <w:vMerge w:val="restart"/>
                  <w:shd w:val="clear" w:color="auto" w:fill="auto"/>
                  <w:vAlign w:val="center"/>
                </w:tcPr>
                <w:p w:rsidR="000D0124" w:rsidRPr="00581CA6" w:rsidRDefault="000D0124" w:rsidP="00C0298B">
                  <w:pPr>
                    <w:jc w:val="center"/>
                    <w:rPr>
                      <w:szCs w:val="21"/>
                    </w:rPr>
                  </w:pPr>
                  <w:r w:rsidRPr="00581CA6">
                    <w:rPr>
                      <w:szCs w:val="21"/>
                    </w:rPr>
                    <w:t>B</w:t>
                  </w:r>
                </w:p>
              </w:tc>
              <w:tc>
                <w:tcPr>
                  <w:tcW w:w="737" w:type="dxa"/>
                  <w:shd w:val="clear" w:color="auto" w:fill="auto"/>
                  <w:vAlign w:val="center"/>
                </w:tcPr>
                <w:p w:rsidR="000D0124" w:rsidRPr="00581CA6" w:rsidRDefault="000D0124" w:rsidP="00C0298B">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0D0124" w:rsidRPr="00581CA6" w:rsidRDefault="000D0124" w:rsidP="00C0298B">
                  <w:pPr>
                    <w:jc w:val="center"/>
                    <w:rPr>
                      <w:szCs w:val="21"/>
                    </w:rPr>
                  </w:pPr>
                  <w:r w:rsidRPr="00581CA6">
                    <w:rPr>
                      <w:szCs w:val="21"/>
                    </w:rPr>
                    <w:t>0.01</w:t>
                  </w:r>
                </w:p>
              </w:tc>
              <w:tc>
                <w:tcPr>
                  <w:tcW w:w="2577" w:type="dxa"/>
                  <w:gridSpan w:val="3"/>
                  <w:shd w:val="clear" w:color="auto" w:fill="auto"/>
                  <w:vAlign w:val="center"/>
                </w:tcPr>
                <w:p w:rsidR="000D0124" w:rsidRPr="00581CA6" w:rsidRDefault="000D0124" w:rsidP="00C0298B">
                  <w:pPr>
                    <w:jc w:val="center"/>
                    <w:rPr>
                      <w:szCs w:val="21"/>
                    </w:rPr>
                  </w:pPr>
                  <w:r w:rsidRPr="00581CA6">
                    <w:rPr>
                      <w:szCs w:val="21"/>
                    </w:rPr>
                    <w:t>0.015</w:t>
                  </w:r>
                </w:p>
              </w:tc>
              <w:tc>
                <w:tcPr>
                  <w:tcW w:w="2353" w:type="dxa"/>
                  <w:gridSpan w:val="3"/>
                  <w:shd w:val="clear" w:color="auto" w:fill="auto"/>
                  <w:vAlign w:val="center"/>
                </w:tcPr>
                <w:p w:rsidR="000D0124" w:rsidRPr="00581CA6" w:rsidRDefault="000D0124" w:rsidP="00C0298B">
                  <w:pPr>
                    <w:jc w:val="center"/>
                    <w:rPr>
                      <w:szCs w:val="21"/>
                    </w:rPr>
                  </w:pPr>
                  <w:r w:rsidRPr="00581CA6">
                    <w:rPr>
                      <w:szCs w:val="21"/>
                    </w:rPr>
                    <w:t>0.015</w:t>
                  </w:r>
                </w:p>
              </w:tc>
            </w:tr>
            <w:tr w:rsidR="000D0124" w:rsidRPr="00581CA6" w:rsidTr="00C0298B">
              <w:trPr>
                <w:cantSplit/>
                <w:trHeight w:val="284"/>
                <w:jc w:val="center"/>
              </w:trPr>
              <w:tc>
                <w:tcPr>
                  <w:tcW w:w="480" w:type="dxa"/>
                  <w:vMerge/>
                  <w:shd w:val="clear" w:color="auto" w:fill="auto"/>
                  <w:vAlign w:val="center"/>
                </w:tcPr>
                <w:p w:rsidR="000D0124" w:rsidRPr="00581CA6" w:rsidRDefault="000D0124" w:rsidP="00C0298B">
                  <w:pPr>
                    <w:jc w:val="center"/>
                    <w:rPr>
                      <w:szCs w:val="21"/>
                    </w:rPr>
                  </w:pPr>
                </w:p>
              </w:tc>
              <w:tc>
                <w:tcPr>
                  <w:tcW w:w="737" w:type="dxa"/>
                  <w:shd w:val="clear" w:color="auto" w:fill="auto"/>
                  <w:vAlign w:val="center"/>
                </w:tcPr>
                <w:p w:rsidR="000D0124" w:rsidRPr="00581CA6" w:rsidRDefault="000D0124" w:rsidP="00C0298B">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0D0124" w:rsidRPr="00581CA6" w:rsidRDefault="000D0124" w:rsidP="00C0298B">
                  <w:pPr>
                    <w:jc w:val="center"/>
                    <w:rPr>
                      <w:szCs w:val="21"/>
                    </w:rPr>
                  </w:pPr>
                  <w:r w:rsidRPr="00581CA6">
                    <w:rPr>
                      <w:szCs w:val="21"/>
                    </w:rPr>
                    <w:t>0.021</w:t>
                  </w:r>
                </w:p>
              </w:tc>
              <w:tc>
                <w:tcPr>
                  <w:tcW w:w="2577" w:type="dxa"/>
                  <w:gridSpan w:val="3"/>
                  <w:shd w:val="clear" w:color="auto" w:fill="auto"/>
                  <w:vAlign w:val="center"/>
                </w:tcPr>
                <w:p w:rsidR="000D0124" w:rsidRPr="00581CA6" w:rsidRDefault="000D0124" w:rsidP="00C0298B">
                  <w:pPr>
                    <w:jc w:val="center"/>
                    <w:rPr>
                      <w:szCs w:val="21"/>
                    </w:rPr>
                  </w:pPr>
                  <w:r w:rsidRPr="00581CA6">
                    <w:rPr>
                      <w:szCs w:val="21"/>
                    </w:rPr>
                    <w:t>0.036</w:t>
                  </w:r>
                </w:p>
              </w:tc>
              <w:tc>
                <w:tcPr>
                  <w:tcW w:w="2353" w:type="dxa"/>
                  <w:gridSpan w:val="3"/>
                  <w:shd w:val="clear" w:color="auto" w:fill="auto"/>
                  <w:vAlign w:val="center"/>
                </w:tcPr>
                <w:p w:rsidR="000D0124" w:rsidRPr="00581CA6" w:rsidRDefault="000D0124" w:rsidP="00C0298B">
                  <w:pPr>
                    <w:jc w:val="center"/>
                    <w:rPr>
                      <w:szCs w:val="21"/>
                    </w:rPr>
                  </w:pPr>
                  <w:r w:rsidRPr="00581CA6">
                    <w:rPr>
                      <w:szCs w:val="21"/>
                    </w:rPr>
                    <w:t>0.036</w:t>
                  </w:r>
                </w:p>
              </w:tc>
            </w:tr>
            <w:tr w:rsidR="000D0124" w:rsidRPr="00581CA6" w:rsidTr="00C0298B">
              <w:trPr>
                <w:cantSplit/>
                <w:trHeight w:val="284"/>
                <w:jc w:val="center"/>
              </w:trPr>
              <w:tc>
                <w:tcPr>
                  <w:tcW w:w="480" w:type="dxa"/>
                  <w:vMerge w:val="restart"/>
                  <w:shd w:val="clear" w:color="auto" w:fill="auto"/>
                  <w:vAlign w:val="center"/>
                </w:tcPr>
                <w:p w:rsidR="000D0124" w:rsidRPr="00581CA6" w:rsidRDefault="000D0124" w:rsidP="00C0298B">
                  <w:pPr>
                    <w:jc w:val="center"/>
                    <w:rPr>
                      <w:szCs w:val="21"/>
                    </w:rPr>
                  </w:pPr>
                  <w:r w:rsidRPr="00581CA6">
                    <w:rPr>
                      <w:szCs w:val="21"/>
                    </w:rPr>
                    <w:t>C</w:t>
                  </w:r>
                </w:p>
              </w:tc>
              <w:tc>
                <w:tcPr>
                  <w:tcW w:w="737" w:type="dxa"/>
                  <w:shd w:val="clear" w:color="auto" w:fill="auto"/>
                  <w:vAlign w:val="center"/>
                </w:tcPr>
                <w:p w:rsidR="000D0124" w:rsidRPr="00581CA6" w:rsidRDefault="000D0124" w:rsidP="00C0298B">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0D0124" w:rsidRPr="00581CA6" w:rsidRDefault="000D0124" w:rsidP="00C0298B">
                  <w:pPr>
                    <w:jc w:val="center"/>
                    <w:rPr>
                      <w:szCs w:val="21"/>
                    </w:rPr>
                  </w:pPr>
                  <w:r w:rsidRPr="00581CA6">
                    <w:rPr>
                      <w:szCs w:val="21"/>
                    </w:rPr>
                    <w:t>1.85</w:t>
                  </w:r>
                </w:p>
              </w:tc>
              <w:tc>
                <w:tcPr>
                  <w:tcW w:w="2577" w:type="dxa"/>
                  <w:gridSpan w:val="3"/>
                  <w:shd w:val="clear" w:color="auto" w:fill="auto"/>
                  <w:vAlign w:val="center"/>
                </w:tcPr>
                <w:p w:rsidR="000D0124" w:rsidRPr="00581CA6" w:rsidRDefault="000D0124" w:rsidP="00C0298B">
                  <w:pPr>
                    <w:jc w:val="center"/>
                    <w:rPr>
                      <w:szCs w:val="21"/>
                    </w:rPr>
                  </w:pPr>
                  <w:r w:rsidRPr="00581CA6">
                    <w:rPr>
                      <w:szCs w:val="21"/>
                    </w:rPr>
                    <w:t>1.79</w:t>
                  </w:r>
                </w:p>
              </w:tc>
              <w:tc>
                <w:tcPr>
                  <w:tcW w:w="2353" w:type="dxa"/>
                  <w:gridSpan w:val="3"/>
                  <w:shd w:val="clear" w:color="auto" w:fill="auto"/>
                  <w:vAlign w:val="center"/>
                </w:tcPr>
                <w:p w:rsidR="000D0124" w:rsidRPr="00581CA6" w:rsidRDefault="000D0124" w:rsidP="00C0298B">
                  <w:pPr>
                    <w:jc w:val="center"/>
                    <w:rPr>
                      <w:szCs w:val="21"/>
                    </w:rPr>
                  </w:pPr>
                  <w:r w:rsidRPr="00581CA6">
                    <w:rPr>
                      <w:szCs w:val="21"/>
                    </w:rPr>
                    <w:t>1.79</w:t>
                  </w:r>
                </w:p>
              </w:tc>
            </w:tr>
            <w:tr w:rsidR="000D0124" w:rsidRPr="00581CA6" w:rsidTr="00C0298B">
              <w:trPr>
                <w:cantSplit/>
                <w:trHeight w:val="284"/>
                <w:jc w:val="center"/>
              </w:trPr>
              <w:tc>
                <w:tcPr>
                  <w:tcW w:w="480" w:type="dxa"/>
                  <w:vMerge/>
                  <w:shd w:val="clear" w:color="auto" w:fill="auto"/>
                  <w:vAlign w:val="center"/>
                </w:tcPr>
                <w:p w:rsidR="000D0124" w:rsidRPr="00581CA6" w:rsidRDefault="000D0124" w:rsidP="00C0298B">
                  <w:pPr>
                    <w:jc w:val="center"/>
                    <w:rPr>
                      <w:szCs w:val="21"/>
                    </w:rPr>
                  </w:pPr>
                </w:p>
              </w:tc>
              <w:tc>
                <w:tcPr>
                  <w:tcW w:w="737" w:type="dxa"/>
                  <w:shd w:val="clear" w:color="auto" w:fill="auto"/>
                  <w:vAlign w:val="center"/>
                </w:tcPr>
                <w:p w:rsidR="000D0124" w:rsidRPr="00581CA6" w:rsidRDefault="000D0124" w:rsidP="00C0298B">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0D0124" w:rsidRPr="00581CA6" w:rsidRDefault="000D0124" w:rsidP="00C0298B">
                  <w:pPr>
                    <w:jc w:val="center"/>
                    <w:rPr>
                      <w:szCs w:val="21"/>
                    </w:rPr>
                  </w:pPr>
                  <w:r w:rsidRPr="00581CA6">
                    <w:rPr>
                      <w:szCs w:val="21"/>
                    </w:rPr>
                    <w:t>1.85</w:t>
                  </w:r>
                </w:p>
              </w:tc>
              <w:tc>
                <w:tcPr>
                  <w:tcW w:w="2577" w:type="dxa"/>
                  <w:gridSpan w:val="3"/>
                  <w:shd w:val="clear" w:color="auto" w:fill="auto"/>
                  <w:vAlign w:val="center"/>
                </w:tcPr>
                <w:p w:rsidR="000D0124" w:rsidRPr="00581CA6" w:rsidRDefault="000D0124" w:rsidP="00C0298B">
                  <w:pPr>
                    <w:jc w:val="center"/>
                    <w:rPr>
                      <w:szCs w:val="21"/>
                    </w:rPr>
                  </w:pPr>
                  <w:r w:rsidRPr="00581CA6">
                    <w:rPr>
                      <w:szCs w:val="21"/>
                    </w:rPr>
                    <w:t>1.77</w:t>
                  </w:r>
                </w:p>
              </w:tc>
              <w:tc>
                <w:tcPr>
                  <w:tcW w:w="2353" w:type="dxa"/>
                  <w:gridSpan w:val="3"/>
                  <w:shd w:val="clear" w:color="auto" w:fill="auto"/>
                  <w:vAlign w:val="center"/>
                </w:tcPr>
                <w:p w:rsidR="000D0124" w:rsidRPr="00581CA6" w:rsidRDefault="000D0124" w:rsidP="00C0298B">
                  <w:pPr>
                    <w:jc w:val="center"/>
                    <w:rPr>
                      <w:szCs w:val="21"/>
                    </w:rPr>
                  </w:pPr>
                  <w:r w:rsidRPr="00581CA6">
                    <w:rPr>
                      <w:szCs w:val="21"/>
                    </w:rPr>
                    <w:t>1</w:t>
                  </w:r>
                  <w:r w:rsidRPr="00581CA6">
                    <w:rPr>
                      <w:szCs w:val="21"/>
                    </w:rPr>
                    <w:cr/>
                    <w:t>77</w:t>
                  </w:r>
                </w:p>
              </w:tc>
            </w:tr>
            <w:tr w:rsidR="000D0124" w:rsidRPr="00581CA6" w:rsidTr="00C0298B">
              <w:trPr>
                <w:cantSplit/>
                <w:trHeight w:val="284"/>
                <w:jc w:val="center"/>
              </w:trPr>
              <w:tc>
                <w:tcPr>
                  <w:tcW w:w="480" w:type="dxa"/>
                  <w:vMerge w:val="restart"/>
                  <w:shd w:val="clear" w:color="auto" w:fill="auto"/>
                  <w:vAlign w:val="center"/>
                </w:tcPr>
                <w:p w:rsidR="000D0124" w:rsidRPr="00581CA6" w:rsidRDefault="000D0124" w:rsidP="00C0298B">
                  <w:pPr>
                    <w:jc w:val="center"/>
                    <w:rPr>
                      <w:szCs w:val="21"/>
                    </w:rPr>
                  </w:pPr>
                  <w:r w:rsidRPr="00581CA6">
                    <w:rPr>
                      <w:szCs w:val="21"/>
                    </w:rPr>
                    <w:t>D</w:t>
                  </w:r>
                </w:p>
              </w:tc>
              <w:tc>
                <w:tcPr>
                  <w:tcW w:w="737" w:type="dxa"/>
                  <w:shd w:val="clear" w:color="auto" w:fill="auto"/>
                  <w:vAlign w:val="center"/>
                </w:tcPr>
                <w:p w:rsidR="000D0124" w:rsidRPr="00581CA6" w:rsidRDefault="000D0124" w:rsidP="00C0298B">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0D0124" w:rsidRPr="00581CA6" w:rsidRDefault="000D0124" w:rsidP="00C0298B">
                  <w:pPr>
                    <w:jc w:val="center"/>
                    <w:rPr>
                      <w:szCs w:val="21"/>
                    </w:rPr>
                  </w:pPr>
                  <w:r w:rsidRPr="00581CA6">
                    <w:rPr>
                      <w:szCs w:val="21"/>
                    </w:rPr>
                    <w:t>0.78</w:t>
                  </w:r>
                </w:p>
              </w:tc>
              <w:tc>
                <w:tcPr>
                  <w:tcW w:w="2577" w:type="dxa"/>
                  <w:gridSpan w:val="3"/>
                  <w:shd w:val="clear" w:color="auto" w:fill="auto"/>
                  <w:vAlign w:val="center"/>
                </w:tcPr>
                <w:p w:rsidR="000D0124" w:rsidRPr="00581CA6" w:rsidRDefault="000D0124" w:rsidP="00C0298B">
                  <w:pPr>
                    <w:jc w:val="center"/>
                    <w:rPr>
                      <w:szCs w:val="21"/>
                    </w:rPr>
                  </w:pPr>
                  <w:r w:rsidRPr="00581CA6">
                    <w:rPr>
                      <w:szCs w:val="21"/>
                    </w:rPr>
                    <w:t>0.78</w:t>
                  </w:r>
                </w:p>
              </w:tc>
              <w:tc>
                <w:tcPr>
                  <w:tcW w:w="2353" w:type="dxa"/>
                  <w:gridSpan w:val="3"/>
                  <w:shd w:val="clear" w:color="auto" w:fill="auto"/>
                  <w:vAlign w:val="center"/>
                </w:tcPr>
                <w:p w:rsidR="000D0124" w:rsidRPr="00581CA6" w:rsidRDefault="000D0124" w:rsidP="00C0298B">
                  <w:pPr>
                    <w:jc w:val="center"/>
                    <w:rPr>
                      <w:szCs w:val="21"/>
                    </w:rPr>
                  </w:pPr>
                  <w:r w:rsidRPr="00581CA6">
                    <w:rPr>
                      <w:szCs w:val="21"/>
                    </w:rPr>
                    <w:t>0.57</w:t>
                  </w:r>
                </w:p>
              </w:tc>
            </w:tr>
            <w:tr w:rsidR="000D0124" w:rsidRPr="00581CA6" w:rsidTr="00C0298B">
              <w:trPr>
                <w:cantSplit/>
                <w:trHeight w:val="70"/>
                <w:jc w:val="center"/>
              </w:trPr>
              <w:tc>
                <w:tcPr>
                  <w:tcW w:w="480" w:type="dxa"/>
                  <w:vMerge/>
                  <w:shd w:val="clear" w:color="auto" w:fill="auto"/>
                  <w:vAlign w:val="center"/>
                </w:tcPr>
                <w:p w:rsidR="000D0124" w:rsidRPr="00581CA6" w:rsidRDefault="000D0124" w:rsidP="00C0298B">
                  <w:pPr>
                    <w:jc w:val="center"/>
                    <w:rPr>
                      <w:szCs w:val="21"/>
                    </w:rPr>
                  </w:pPr>
                </w:p>
              </w:tc>
              <w:tc>
                <w:tcPr>
                  <w:tcW w:w="737" w:type="dxa"/>
                  <w:shd w:val="clear" w:color="auto" w:fill="auto"/>
                  <w:vAlign w:val="center"/>
                </w:tcPr>
                <w:p w:rsidR="000D0124" w:rsidRPr="00581CA6" w:rsidRDefault="000D0124" w:rsidP="00C0298B">
                  <w:pPr>
                    <w:jc w:val="center"/>
                    <w:rPr>
                      <w:szCs w:val="21"/>
                    </w:rPr>
                  </w:pPr>
                  <w:r w:rsidRPr="00581CA6">
                    <w:rPr>
                      <w:rFonts w:hAnsi="宋体"/>
                      <w:szCs w:val="21"/>
                    </w:rPr>
                    <w:t>＞</w:t>
                  </w:r>
                  <w:r w:rsidRPr="00581CA6">
                    <w:rPr>
                      <w:szCs w:val="21"/>
                    </w:rPr>
                    <w:t>2</w:t>
                  </w:r>
                </w:p>
              </w:tc>
              <w:tc>
                <w:tcPr>
                  <w:tcW w:w="2323" w:type="dxa"/>
                  <w:gridSpan w:val="3"/>
                  <w:shd w:val="clear" w:color="auto" w:fill="auto"/>
                  <w:vAlign w:val="center"/>
                </w:tcPr>
                <w:p w:rsidR="000D0124" w:rsidRPr="00581CA6" w:rsidRDefault="000D0124" w:rsidP="00C0298B">
                  <w:pPr>
                    <w:jc w:val="center"/>
                    <w:rPr>
                      <w:szCs w:val="21"/>
                    </w:rPr>
                  </w:pPr>
                  <w:r w:rsidRPr="00581CA6">
                    <w:rPr>
                      <w:szCs w:val="21"/>
                    </w:rPr>
                    <w:t>0.84</w:t>
                  </w:r>
                </w:p>
              </w:tc>
              <w:tc>
                <w:tcPr>
                  <w:tcW w:w="2577" w:type="dxa"/>
                  <w:gridSpan w:val="3"/>
                  <w:shd w:val="clear" w:color="auto" w:fill="auto"/>
                  <w:vAlign w:val="center"/>
                </w:tcPr>
                <w:p w:rsidR="000D0124" w:rsidRPr="00581CA6" w:rsidRDefault="000D0124" w:rsidP="00C0298B">
                  <w:pPr>
                    <w:jc w:val="center"/>
                    <w:rPr>
                      <w:szCs w:val="21"/>
                    </w:rPr>
                  </w:pPr>
                  <w:r w:rsidRPr="00581CA6">
                    <w:rPr>
                      <w:szCs w:val="21"/>
                    </w:rPr>
                    <w:t>0.84</w:t>
                  </w:r>
                </w:p>
              </w:tc>
              <w:tc>
                <w:tcPr>
                  <w:tcW w:w="2353" w:type="dxa"/>
                  <w:gridSpan w:val="3"/>
                  <w:shd w:val="clear" w:color="auto" w:fill="auto"/>
                  <w:vAlign w:val="center"/>
                </w:tcPr>
                <w:p w:rsidR="000D0124" w:rsidRPr="00581CA6" w:rsidRDefault="000D0124" w:rsidP="00C0298B">
                  <w:pPr>
                    <w:jc w:val="center"/>
                    <w:rPr>
                      <w:szCs w:val="21"/>
                    </w:rPr>
                  </w:pPr>
                  <w:r w:rsidRPr="00581CA6">
                    <w:rPr>
                      <w:szCs w:val="21"/>
                    </w:rPr>
                    <w:t>0.76</w:t>
                  </w:r>
                </w:p>
              </w:tc>
            </w:tr>
          </w:tbl>
          <w:p w:rsidR="000D0124" w:rsidRPr="00140650" w:rsidRDefault="000D0124" w:rsidP="00AA157D">
            <w:pPr>
              <w:spacing w:beforeLines="50" w:before="156"/>
              <w:jc w:val="center"/>
              <w:rPr>
                <w:rFonts w:hAnsi="宋体"/>
                <w:b/>
                <w:color w:val="0D0D0D" w:themeColor="text1" w:themeTint="F2"/>
                <w:sz w:val="24"/>
              </w:rPr>
            </w:pPr>
            <w:r w:rsidRPr="00140650">
              <w:rPr>
                <w:rFonts w:hAnsi="宋体"/>
                <w:b/>
                <w:color w:val="0D0D0D" w:themeColor="text1" w:themeTint="F2"/>
                <w:sz w:val="24"/>
              </w:rPr>
              <w:t>表</w:t>
            </w:r>
            <w:r w:rsidR="0029316F">
              <w:rPr>
                <w:rFonts w:hAnsi="宋体" w:hint="eastAsia"/>
                <w:b/>
                <w:color w:val="0D0D0D" w:themeColor="text1" w:themeTint="F2"/>
                <w:sz w:val="24"/>
              </w:rPr>
              <w:t>40</w:t>
            </w:r>
            <w:r w:rsidRPr="00140650">
              <w:rPr>
                <w:rFonts w:hAnsi="宋体"/>
                <w:b/>
                <w:color w:val="0D0D0D" w:themeColor="text1" w:themeTint="F2"/>
                <w:sz w:val="24"/>
              </w:rPr>
              <w:t xml:space="preserve">  </w:t>
            </w:r>
            <w:r w:rsidRPr="00140650">
              <w:rPr>
                <w:rFonts w:hAnsi="宋体" w:hint="eastAsia"/>
                <w:b/>
                <w:color w:val="0D0D0D" w:themeColor="text1" w:themeTint="F2"/>
                <w:sz w:val="24"/>
              </w:rPr>
              <w:t>本项目全厂</w:t>
            </w:r>
            <w:r w:rsidRPr="00140650">
              <w:rPr>
                <w:rFonts w:hAnsi="宋体"/>
                <w:b/>
                <w:color w:val="0D0D0D" w:themeColor="text1" w:themeTint="F2"/>
                <w:sz w:val="24"/>
              </w:rPr>
              <w:t>卫生防护距离计算结果</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1E0" w:firstRow="1" w:lastRow="1" w:firstColumn="1" w:lastColumn="1" w:noHBand="0" w:noVBand="0"/>
            </w:tblPr>
            <w:tblGrid>
              <w:gridCol w:w="1084"/>
              <w:gridCol w:w="1343"/>
              <w:gridCol w:w="1153"/>
              <w:gridCol w:w="1122"/>
              <w:gridCol w:w="1125"/>
              <w:gridCol w:w="1125"/>
              <w:gridCol w:w="1010"/>
              <w:gridCol w:w="1002"/>
            </w:tblGrid>
            <w:tr w:rsidR="00140650" w:rsidRPr="00140650" w:rsidTr="00C0298B">
              <w:trPr>
                <w:jc w:val="center"/>
              </w:trPr>
              <w:tc>
                <w:tcPr>
                  <w:tcW w:w="1084" w:type="dxa"/>
                  <w:vAlign w:val="center"/>
                </w:tcPr>
                <w:p w:rsidR="000D0124" w:rsidRPr="00140650" w:rsidRDefault="000D0124" w:rsidP="00C0298B">
                  <w:pPr>
                    <w:jc w:val="center"/>
                    <w:rPr>
                      <w:b/>
                      <w:color w:val="0D0D0D" w:themeColor="text1" w:themeTint="F2"/>
                      <w:szCs w:val="21"/>
                    </w:rPr>
                  </w:pPr>
                  <w:r w:rsidRPr="00140650">
                    <w:rPr>
                      <w:rFonts w:hint="eastAsia"/>
                      <w:b/>
                      <w:color w:val="0D0D0D" w:themeColor="text1" w:themeTint="F2"/>
                      <w:szCs w:val="21"/>
                    </w:rPr>
                    <w:t>面源</w:t>
                  </w:r>
                  <w:r w:rsidRPr="00140650">
                    <w:rPr>
                      <w:b/>
                      <w:color w:val="0D0D0D" w:themeColor="text1" w:themeTint="F2"/>
                      <w:szCs w:val="21"/>
                    </w:rPr>
                    <w:t>名称</w:t>
                  </w:r>
                </w:p>
              </w:tc>
              <w:tc>
                <w:tcPr>
                  <w:tcW w:w="1343" w:type="dxa"/>
                  <w:vAlign w:val="center"/>
                </w:tcPr>
                <w:p w:rsidR="000D0124" w:rsidRPr="00140650" w:rsidRDefault="000D0124" w:rsidP="00C0298B">
                  <w:pPr>
                    <w:jc w:val="center"/>
                    <w:rPr>
                      <w:b/>
                      <w:color w:val="0D0D0D" w:themeColor="text1" w:themeTint="F2"/>
                      <w:szCs w:val="21"/>
                    </w:rPr>
                  </w:pPr>
                  <w:r w:rsidRPr="00140650">
                    <w:rPr>
                      <w:b/>
                      <w:color w:val="0D0D0D" w:themeColor="text1" w:themeTint="F2"/>
                      <w:szCs w:val="21"/>
                    </w:rPr>
                    <w:t>污染物名称</w:t>
                  </w:r>
                </w:p>
              </w:tc>
              <w:tc>
                <w:tcPr>
                  <w:tcW w:w="1153" w:type="dxa"/>
                  <w:vAlign w:val="center"/>
                </w:tcPr>
                <w:p w:rsidR="000D0124" w:rsidRPr="00140650" w:rsidRDefault="000D0124" w:rsidP="00C0298B">
                  <w:pPr>
                    <w:jc w:val="center"/>
                    <w:rPr>
                      <w:b/>
                      <w:color w:val="0D0D0D" w:themeColor="text1" w:themeTint="F2"/>
                      <w:szCs w:val="21"/>
                    </w:rPr>
                  </w:pPr>
                  <w:r w:rsidRPr="00140650">
                    <w:rPr>
                      <w:b/>
                      <w:color w:val="0D0D0D" w:themeColor="text1" w:themeTint="F2"/>
                      <w:szCs w:val="21"/>
                    </w:rPr>
                    <w:t>排放速率（</w:t>
                  </w:r>
                  <w:r w:rsidRPr="00140650">
                    <w:rPr>
                      <w:b/>
                      <w:color w:val="0D0D0D" w:themeColor="text1" w:themeTint="F2"/>
                      <w:szCs w:val="21"/>
                    </w:rPr>
                    <w:t>kg/h</w:t>
                  </w:r>
                  <w:r w:rsidRPr="00140650">
                    <w:rPr>
                      <w:b/>
                      <w:color w:val="0D0D0D" w:themeColor="text1" w:themeTint="F2"/>
                      <w:szCs w:val="21"/>
                    </w:rPr>
                    <w:t>）</w:t>
                  </w:r>
                </w:p>
              </w:tc>
              <w:tc>
                <w:tcPr>
                  <w:tcW w:w="1122" w:type="dxa"/>
                  <w:vAlign w:val="center"/>
                </w:tcPr>
                <w:p w:rsidR="000D0124" w:rsidRPr="00140650" w:rsidRDefault="000D0124" w:rsidP="00C0298B">
                  <w:pPr>
                    <w:jc w:val="center"/>
                    <w:rPr>
                      <w:b/>
                      <w:color w:val="0D0D0D" w:themeColor="text1" w:themeTint="F2"/>
                      <w:szCs w:val="21"/>
                    </w:rPr>
                  </w:pPr>
                  <w:r w:rsidRPr="00140650">
                    <w:rPr>
                      <w:b/>
                      <w:color w:val="0D0D0D" w:themeColor="text1" w:themeTint="F2"/>
                      <w:szCs w:val="21"/>
                    </w:rPr>
                    <w:t>排放高度（</w:t>
                  </w:r>
                  <w:r w:rsidRPr="00140650">
                    <w:rPr>
                      <w:b/>
                      <w:color w:val="0D0D0D" w:themeColor="text1" w:themeTint="F2"/>
                      <w:szCs w:val="21"/>
                    </w:rPr>
                    <w:t>m</w:t>
                  </w:r>
                  <w:r w:rsidRPr="00140650">
                    <w:rPr>
                      <w:b/>
                      <w:color w:val="0D0D0D" w:themeColor="text1" w:themeTint="F2"/>
                      <w:szCs w:val="21"/>
                    </w:rPr>
                    <w:t>）</w:t>
                  </w:r>
                </w:p>
              </w:tc>
              <w:tc>
                <w:tcPr>
                  <w:tcW w:w="1125" w:type="dxa"/>
                  <w:vAlign w:val="center"/>
                </w:tcPr>
                <w:p w:rsidR="000D0124" w:rsidRPr="00140650" w:rsidRDefault="000D0124" w:rsidP="00C0298B">
                  <w:pPr>
                    <w:jc w:val="center"/>
                    <w:rPr>
                      <w:b/>
                      <w:color w:val="0D0D0D" w:themeColor="text1" w:themeTint="F2"/>
                      <w:szCs w:val="21"/>
                    </w:rPr>
                  </w:pPr>
                  <w:r w:rsidRPr="00140650">
                    <w:rPr>
                      <w:b/>
                      <w:color w:val="0D0D0D" w:themeColor="text1" w:themeTint="F2"/>
                      <w:szCs w:val="21"/>
                    </w:rPr>
                    <w:t>面源长度（</w:t>
                  </w:r>
                  <w:r w:rsidRPr="00140650">
                    <w:rPr>
                      <w:b/>
                      <w:color w:val="0D0D0D" w:themeColor="text1" w:themeTint="F2"/>
                      <w:szCs w:val="21"/>
                    </w:rPr>
                    <w:t>m</w:t>
                  </w:r>
                  <w:r w:rsidRPr="00140650">
                    <w:rPr>
                      <w:b/>
                      <w:color w:val="0D0D0D" w:themeColor="text1" w:themeTint="F2"/>
                      <w:szCs w:val="21"/>
                    </w:rPr>
                    <w:t>）</w:t>
                  </w:r>
                </w:p>
              </w:tc>
              <w:tc>
                <w:tcPr>
                  <w:tcW w:w="1125" w:type="dxa"/>
                  <w:vAlign w:val="center"/>
                </w:tcPr>
                <w:p w:rsidR="000D0124" w:rsidRPr="00140650" w:rsidRDefault="000D0124" w:rsidP="00C0298B">
                  <w:pPr>
                    <w:jc w:val="center"/>
                    <w:rPr>
                      <w:b/>
                      <w:color w:val="0D0D0D" w:themeColor="text1" w:themeTint="F2"/>
                      <w:szCs w:val="21"/>
                    </w:rPr>
                  </w:pPr>
                  <w:r w:rsidRPr="00140650">
                    <w:rPr>
                      <w:b/>
                      <w:color w:val="0D0D0D" w:themeColor="text1" w:themeTint="F2"/>
                      <w:szCs w:val="21"/>
                    </w:rPr>
                    <w:t>面源宽度（</w:t>
                  </w:r>
                  <w:r w:rsidRPr="00140650">
                    <w:rPr>
                      <w:b/>
                      <w:color w:val="0D0D0D" w:themeColor="text1" w:themeTint="F2"/>
                      <w:szCs w:val="21"/>
                    </w:rPr>
                    <w:t>m</w:t>
                  </w:r>
                  <w:r w:rsidRPr="00140650">
                    <w:rPr>
                      <w:b/>
                      <w:color w:val="0D0D0D" w:themeColor="text1" w:themeTint="F2"/>
                      <w:szCs w:val="21"/>
                    </w:rPr>
                    <w:t>）</w:t>
                  </w:r>
                </w:p>
              </w:tc>
              <w:tc>
                <w:tcPr>
                  <w:tcW w:w="1010" w:type="dxa"/>
                </w:tcPr>
                <w:p w:rsidR="000D0124" w:rsidRPr="00140650" w:rsidRDefault="000D0124" w:rsidP="00C0298B">
                  <w:pPr>
                    <w:jc w:val="center"/>
                    <w:rPr>
                      <w:b/>
                      <w:color w:val="0D0D0D" w:themeColor="text1" w:themeTint="F2"/>
                      <w:szCs w:val="21"/>
                    </w:rPr>
                  </w:pPr>
                  <w:r w:rsidRPr="00140650">
                    <w:rPr>
                      <w:b/>
                      <w:color w:val="0D0D0D" w:themeColor="text1" w:themeTint="F2"/>
                      <w:szCs w:val="21"/>
                    </w:rPr>
                    <w:t>计算</w:t>
                  </w:r>
                </w:p>
                <w:p w:rsidR="000D0124" w:rsidRPr="00140650" w:rsidRDefault="000D0124" w:rsidP="00C0298B">
                  <w:pPr>
                    <w:jc w:val="center"/>
                    <w:rPr>
                      <w:b/>
                      <w:color w:val="0D0D0D" w:themeColor="text1" w:themeTint="F2"/>
                      <w:szCs w:val="21"/>
                    </w:rPr>
                  </w:pPr>
                  <w:r w:rsidRPr="00140650">
                    <w:rPr>
                      <w:b/>
                      <w:color w:val="0D0D0D" w:themeColor="text1" w:themeTint="F2"/>
                      <w:szCs w:val="21"/>
                    </w:rPr>
                    <w:t>结果</w:t>
                  </w:r>
                </w:p>
              </w:tc>
              <w:tc>
                <w:tcPr>
                  <w:tcW w:w="1002" w:type="dxa"/>
                </w:tcPr>
                <w:p w:rsidR="000D0124" w:rsidRPr="00140650" w:rsidRDefault="000D0124" w:rsidP="00C0298B">
                  <w:pPr>
                    <w:rPr>
                      <w:b/>
                      <w:color w:val="0D0D0D" w:themeColor="text1" w:themeTint="F2"/>
                      <w:szCs w:val="21"/>
                    </w:rPr>
                  </w:pPr>
                  <w:r w:rsidRPr="00140650">
                    <w:rPr>
                      <w:rFonts w:hint="eastAsia"/>
                      <w:b/>
                      <w:color w:val="0D0D0D" w:themeColor="text1" w:themeTint="F2"/>
                      <w:szCs w:val="21"/>
                    </w:rPr>
                    <w:t>卫生</w:t>
                  </w:r>
                  <w:r w:rsidRPr="00140650">
                    <w:rPr>
                      <w:b/>
                      <w:color w:val="0D0D0D" w:themeColor="text1" w:themeTint="F2"/>
                      <w:szCs w:val="21"/>
                    </w:rPr>
                    <w:t>防护距离</w:t>
                  </w:r>
                </w:p>
              </w:tc>
            </w:tr>
            <w:tr w:rsidR="00140650" w:rsidRPr="00140650" w:rsidTr="00C0298B">
              <w:trPr>
                <w:trHeight w:val="221"/>
                <w:jc w:val="center"/>
              </w:trPr>
              <w:tc>
                <w:tcPr>
                  <w:tcW w:w="1084" w:type="dxa"/>
                  <w:vAlign w:val="center"/>
                </w:tcPr>
                <w:p w:rsidR="00486018" w:rsidRPr="00140650" w:rsidRDefault="00486018" w:rsidP="00224231">
                  <w:pPr>
                    <w:jc w:val="center"/>
                    <w:rPr>
                      <w:color w:val="0D0D0D" w:themeColor="text1" w:themeTint="F2"/>
                      <w:szCs w:val="21"/>
                    </w:rPr>
                  </w:pPr>
                  <w:r w:rsidRPr="00140650">
                    <w:rPr>
                      <w:rFonts w:hint="eastAsia"/>
                      <w:color w:val="0D0D0D" w:themeColor="text1" w:themeTint="F2"/>
                      <w:szCs w:val="21"/>
                    </w:rPr>
                    <w:t>1#</w:t>
                  </w:r>
                  <w:r w:rsidRPr="00140650">
                    <w:rPr>
                      <w:rFonts w:hint="eastAsia"/>
                      <w:color w:val="0D0D0D" w:themeColor="text1" w:themeTint="F2"/>
                      <w:szCs w:val="21"/>
                    </w:rPr>
                    <w:t>厂房</w:t>
                  </w:r>
                </w:p>
              </w:tc>
              <w:tc>
                <w:tcPr>
                  <w:tcW w:w="1343" w:type="dxa"/>
                  <w:vAlign w:val="center"/>
                </w:tcPr>
                <w:p w:rsidR="00486018" w:rsidRPr="00140650" w:rsidRDefault="00486018" w:rsidP="00224231">
                  <w:pPr>
                    <w:adjustRightInd w:val="0"/>
                    <w:snapToGrid w:val="0"/>
                    <w:jc w:val="center"/>
                    <w:rPr>
                      <w:color w:val="0D0D0D" w:themeColor="text1" w:themeTint="F2"/>
                      <w:szCs w:val="21"/>
                    </w:rPr>
                  </w:pPr>
                  <w:r w:rsidRPr="00140650">
                    <w:rPr>
                      <w:rFonts w:hint="eastAsia"/>
                      <w:color w:val="0D0D0D" w:themeColor="text1" w:themeTint="F2"/>
                      <w:szCs w:val="21"/>
                    </w:rPr>
                    <w:t>颗粒物</w:t>
                  </w:r>
                </w:p>
              </w:tc>
              <w:tc>
                <w:tcPr>
                  <w:tcW w:w="1153" w:type="dxa"/>
                  <w:vAlign w:val="center"/>
                </w:tcPr>
                <w:p w:rsidR="00486018" w:rsidRPr="00140650" w:rsidRDefault="00CC1E90" w:rsidP="00486018">
                  <w:pPr>
                    <w:jc w:val="center"/>
                    <w:rPr>
                      <w:color w:val="0D0D0D" w:themeColor="text1" w:themeTint="F2"/>
                      <w:szCs w:val="21"/>
                    </w:rPr>
                  </w:pPr>
                  <w:r w:rsidRPr="00905314">
                    <w:rPr>
                      <w:rFonts w:hint="eastAsia"/>
                      <w:color w:val="0D0D0D" w:themeColor="text1" w:themeTint="F2"/>
                      <w:szCs w:val="21"/>
                    </w:rPr>
                    <w:t>0.0033</w:t>
                  </w:r>
                </w:p>
              </w:tc>
              <w:tc>
                <w:tcPr>
                  <w:tcW w:w="1122" w:type="dxa"/>
                  <w:vAlign w:val="center"/>
                </w:tcPr>
                <w:p w:rsidR="00486018" w:rsidRPr="00140650" w:rsidRDefault="00486018" w:rsidP="00486018">
                  <w:pPr>
                    <w:jc w:val="center"/>
                    <w:rPr>
                      <w:color w:val="0D0D0D" w:themeColor="text1" w:themeTint="F2"/>
                      <w:szCs w:val="21"/>
                    </w:rPr>
                  </w:pPr>
                  <w:r w:rsidRPr="00140650">
                    <w:rPr>
                      <w:rFonts w:hint="eastAsia"/>
                      <w:color w:val="0D0D0D" w:themeColor="text1" w:themeTint="F2"/>
                      <w:szCs w:val="21"/>
                    </w:rPr>
                    <w:t>10</w:t>
                  </w:r>
                </w:p>
              </w:tc>
              <w:tc>
                <w:tcPr>
                  <w:tcW w:w="1125" w:type="dxa"/>
                  <w:vAlign w:val="center"/>
                </w:tcPr>
                <w:p w:rsidR="00486018" w:rsidRPr="00140650" w:rsidRDefault="00486018" w:rsidP="00486018">
                  <w:pPr>
                    <w:jc w:val="center"/>
                    <w:rPr>
                      <w:color w:val="0D0D0D" w:themeColor="text1" w:themeTint="F2"/>
                      <w:szCs w:val="21"/>
                    </w:rPr>
                  </w:pPr>
                  <w:r w:rsidRPr="00140650">
                    <w:rPr>
                      <w:rFonts w:hint="eastAsia"/>
                      <w:color w:val="0D0D0D" w:themeColor="text1" w:themeTint="F2"/>
                      <w:szCs w:val="21"/>
                    </w:rPr>
                    <w:t>80</w:t>
                  </w:r>
                </w:p>
              </w:tc>
              <w:tc>
                <w:tcPr>
                  <w:tcW w:w="1125" w:type="dxa"/>
                  <w:vAlign w:val="center"/>
                </w:tcPr>
                <w:p w:rsidR="00486018" w:rsidRPr="00140650" w:rsidRDefault="00486018" w:rsidP="00486018">
                  <w:pPr>
                    <w:jc w:val="center"/>
                    <w:rPr>
                      <w:color w:val="0D0D0D" w:themeColor="text1" w:themeTint="F2"/>
                      <w:szCs w:val="21"/>
                    </w:rPr>
                  </w:pPr>
                  <w:r w:rsidRPr="00140650">
                    <w:rPr>
                      <w:rFonts w:hint="eastAsia"/>
                      <w:color w:val="0D0D0D" w:themeColor="text1" w:themeTint="F2"/>
                      <w:szCs w:val="21"/>
                    </w:rPr>
                    <w:t>25</w:t>
                  </w:r>
                </w:p>
              </w:tc>
              <w:tc>
                <w:tcPr>
                  <w:tcW w:w="1010" w:type="dxa"/>
                  <w:vAlign w:val="center"/>
                </w:tcPr>
                <w:p w:rsidR="00486018" w:rsidRPr="00140650" w:rsidRDefault="00140650" w:rsidP="00CC1E90">
                  <w:pPr>
                    <w:jc w:val="center"/>
                    <w:rPr>
                      <w:color w:val="0D0D0D" w:themeColor="text1" w:themeTint="F2"/>
                      <w:szCs w:val="21"/>
                    </w:rPr>
                  </w:pPr>
                  <w:r w:rsidRPr="00140650">
                    <w:rPr>
                      <w:rFonts w:hint="eastAsia"/>
                      <w:color w:val="0D0D0D" w:themeColor="text1" w:themeTint="F2"/>
                      <w:szCs w:val="21"/>
                    </w:rPr>
                    <w:t>0.</w:t>
                  </w:r>
                  <w:r w:rsidR="00CC1E90">
                    <w:rPr>
                      <w:rFonts w:hint="eastAsia"/>
                      <w:color w:val="0D0D0D" w:themeColor="text1" w:themeTint="F2"/>
                      <w:szCs w:val="21"/>
                    </w:rPr>
                    <w:t>213</w:t>
                  </w:r>
                </w:p>
              </w:tc>
              <w:tc>
                <w:tcPr>
                  <w:tcW w:w="1002" w:type="dxa"/>
                  <w:vAlign w:val="center"/>
                </w:tcPr>
                <w:p w:rsidR="00486018" w:rsidRPr="00140650" w:rsidRDefault="00486018" w:rsidP="00486018">
                  <w:pPr>
                    <w:jc w:val="center"/>
                    <w:rPr>
                      <w:color w:val="0D0D0D" w:themeColor="text1" w:themeTint="F2"/>
                      <w:szCs w:val="21"/>
                    </w:rPr>
                  </w:pPr>
                  <w:r w:rsidRPr="00140650">
                    <w:rPr>
                      <w:rFonts w:hint="eastAsia"/>
                      <w:color w:val="0D0D0D" w:themeColor="text1" w:themeTint="F2"/>
                      <w:szCs w:val="21"/>
                    </w:rPr>
                    <w:t>50</w:t>
                  </w:r>
                </w:p>
              </w:tc>
            </w:tr>
            <w:tr w:rsidR="009C29C9" w:rsidRPr="00140650" w:rsidTr="00C0298B">
              <w:trPr>
                <w:trHeight w:val="221"/>
                <w:jc w:val="center"/>
              </w:trPr>
              <w:tc>
                <w:tcPr>
                  <w:tcW w:w="1084" w:type="dxa"/>
                  <w:vAlign w:val="center"/>
                </w:tcPr>
                <w:p w:rsidR="009C29C9" w:rsidRPr="00140650" w:rsidRDefault="009C29C9" w:rsidP="00224231">
                  <w:pPr>
                    <w:jc w:val="center"/>
                    <w:rPr>
                      <w:rFonts w:hint="eastAsia"/>
                      <w:color w:val="0D0D0D" w:themeColor="text1" w:themeTint="F2"/>
                      <w:szCs w:val="21"/>
                    </w:rPr>
                  </w:pPr>
                  <w:r>
                    <w:rPr>
                      <w:rFonts w:hint="eastAsia"/>
                      <w:color w:val="0D0D0D" w:themeColor="text1" w:themeTint="F2"/>
                      <w:szCs w:val="21"/>
                    </w:rPr>
                    <w:t>2</w:t>
                  </w:r>
                  <w:r w:rsidRPr="00140650">
                    <w:rPr>
                      <w:rFonts w:hint="eastAsia"/>
                      <w:color w:val="0D0D0D" w:themeColor="text1" w:themeTint="F2"/>
                      <w:szCs w:val="21"/>
                    </w:rPr>
                    <w:t>#</w:t>
                  </w:r>
                  <w:r w:rsidRPr="00140650">
                    <w:rPr>
                      <w:rFonts w:hint="eastAsia"/>
                      <w:color w:val="0D0D0D" w:themeColor="text1" w:themeTint="F2"/>
                      <w:szCs w:val="21"/>
                    </w:rPr>
                    <w:t>厂房</w:t>
                  </w:r>
                </w:p>
              </w:tc>
              <w:tc>
                <w:tcPr>
                  <w:tcW w:w="1343" w:type="dxa"/>
                  <w:vAlign w:val="center"/>
                </w:tcPr>
                <w:p w:rsidR="009C29C9" w:rsidRPr="00140650" w:rsidRDefault="009C29C9" w:rsidP="00224231">
                  <w:pPr>
                    <w:adjustRightInd w:val="0"/>
                    <w:snapToGrid w:val="0"/>
                    <w:jc w:val="center"/>
                    <w:rPr>
                      <w:rFonts w:hint="eastAsia"/>
                      <w:color w:val="0D0D0D" w:themeColor="text1" w:themeTint="F2"/>
                      <w:szCs w:val="21"/>
                    </w:rPr>
                  </w:pPr>
                  <w:r>
                    <w:rPr>
                      <w:szCs w:val="21"/>
                    </w:rPr>
                    <w:t>非甲烷总烃</w:t>
                  </w:r>
                </w:p>
              </w:tc>
              <w:tc>
                <w:tcPr>
                  <w:tcW w:w="1153" w:type="dxa"/>
                  <w:vAlign w:val="center"/>
                </w:tcPr>
                <w:p w:rsidR="009C29C9" w:rsidRPr="00140650" w:rsidRDefault="009C29C9" w:rsidP="00486018">
                  <w:pPr>
                    <w:jc w:val="center"/>
                    <w:rPr>
                      <w:color w:val="0D0D0D" w:themeColor="text1" w:themeTint="F2"/>
                      <w:szCs w:val="21"/>
                    </w:rPr>
                  </w:pPr>
                  <w:r>
                    <w:rPr>
                      <w:rFonts w:hint="eastAsia"/>
                      <w:color w:val="0D0D0D" w:themeColor="text1" w:themeTint="F2"/>
                      <w:szCs w:val="21"/>
                    </w:rPr>
                    <w:t>0.0003</w:t>
                  </w:r>
                </w:p>
              </w:tc>
              <w:tc>
                <w:tcPr>
                  <w:tcW w:w="1122" w:type="dxa"/>
                  <w:vAlign w:val="center"/>
                </w:tcPr>
                <w:p w:rsidR="009C29C9" w:rsidRPr="00140650" w:rsidRDefault="009C29C9" w:rsidP="0075787B">
                  <w:pPr>
                    <w:jc w:val="center"/>
                    <w:rPr>
                      <w:color w:val="0D0D0D" w:themeColor="text1" w:themeTint="F2"/>
                      <w:szCs w:val="21"/>
                    </w:rPr>
                  </w:pPr>
                  <w:r w:rsidRPr="00140650">
                    <w:rPr>
                      <w:rFonts w:hint="eastAsia"/>
                      <w:color w:val="0D0D0D" w:themeColor="text1" w:themeTint="F2"/>
                      <w:szCs w:val="21"/>
                    </w:rPr>
                    <w:t>10</w:t>
                  </w:r>
                </w:p>
              </w:tc>
              <w:tc>
                <w:tcPr>
                  <w:tcW w:w="1125" w:type="dxa"/>
                  <w:vAlign w:val="center"/>
                </w:tcPr>
                <w:p w:rsidR="009C29C9" w:rsidRPr="00140650" w:rsidRDefault="009C29C9" w:rsidP="0075787B">
                  <w:pPr>
                    <w:jc w:val="center"/>
                    <w:rPr>
                      <w:color w:val="0D0D0D" w:themeColor="text1" w:themeTint="F2"/>
                      <w:szCs w:val="21"/>
                    </w:rPr>
                  </w:pPr>
                  <w:r w:rsidRPr="00140650">
                    <w:rPr>
                      <w:rFonts w:hint="eastAsia"/>
                      <w:color w:val="0D0D0D" w:themeColor="text1" w:themeTint="F2"/>
                      <w:szCs w:val="21"/>
                    </w:rPr>
                    <w:t>80</w:t>
                  </w:r>
                </w:p>
              </w:tc>
              <w:tc>
                <w:tcPr>
                  <w:tcW w:w="1125" w:type="dxa"/>
                  <w:vAlign w:val="center"/>
                </w:tcPr>
                <w:p w:rsidR="009C29C9" w:rsidRPr="00140650" w:rsidRDefault="009C29C9" w:rsidP="0075787B">
                  <w:pPr>
                    <w:jc w:val="center"/>
                    <w:rPr>
                      <w:color w:val="0D0D0D" w:themeColor="text1" w:themeTint="F2"/>
                      <w:szCs w:val="21"/>
                    </w:rPr>
                  </w:pPr>
                  <w:r w:rsidRPr="00140650">
                    <w:rPr>
                      <w:rFonts w:hint="eastAsia"/>
                      <w:color w:val="0D0D0D" w:themeColor="text1" w:themeTint="F2"/>
                      <w:szCs w:val="21"/>
                    </w:rPr>
                    <w:t>25</w:t>
                  </w:r>
                </w:p>
              </w:tc>
              <w:tc>
                <w:tcPr>
                  <w:tcW w:w="1010" w:type="dxa"/>
                  <w:vAlign w:val="center"/>
                </w:tcPr>
                <w:p w:rsidR="009C29C9" w:rsidRPr="00140650" w:rsidRDefault="00CC1E90" w:rsidP="00140650">
                  <w:pPr>
                    <w:jc w:val="center"/>
                    <w:rPr>
                      <w:rFonts w:hint="eastAsia"/>
                      <w:color w:val="0D0D0D" w:themeColor="text1" w:themeTint="F2"/>
                      <w:szCs w:val="21"/>
                    </w:rPr>
                  </w:pPr>
                  <w:r>
                    <w:rPr>
                      <w:rFonts w:hint="eastAsia"/>
                      <w:color w:val="0D0D0D" w:themeColor="text1" w:themeTint="F2"/>
                      <w:szCs w:val="21"/>
                    </w:rPr>
                    <w:t>0.002</w:t>
                  </w:r>
                </w:p>
              </w:tc>
              <w:tc>
                <w:tcPr>
                  <w:tcW w:w="1002" w:type="dxa"/>
                  <w:vAlign w:val="center"/>
                </w:tcPr>
                <w:p w:rsidR="009C29C9" w:rsidRPr="00140650" w:rsidRDefault="00CC1E90" w:rsidP="00486018">
                  <w:pPr>
                    <w:jc w:val="center"/>
                    <w:rPr>
                      <w:rFonts w:hint="eastAsia"/>
                      <w:color w:val="0D0D0D" w:themeColor="text1" w:themeTint="F2"/>
                      <w:szCs w:val="21"/>
                    </w:rPr>
                  </w:pPr>
                  <w:r>
                    <w:rPr>
                      <w:rFonts w:hint="eastAsia"/>
                      <w:color w:val="0D0D0D" w:themeColor="text1" w:themeTint="F2"/>
                      <w:szCs w:val="21"/>
                    </w:rPr>
                    <w:t>50</w:t>
                  </w:r>
                </w:p>
              </w:tc>
            </w:tr>
          </w:tbl>
          <w:p w:rsidR="000D0124" w:rsidRPr="00140650" w:rsidRDefault="000D0124" w:rsidP="00C0298B">
            <w:pPr>
              <w:tabs>
                <w:tab w:val="left" w:pos="2340"/>
              </w:tabs>
              <w:snapToGrid w:val="0"/>
              <w:spacing w:line="360" w:lineRule="auto"/>
              <w:ind w:firstLineChars="200" w:firstLine="480"/>
              <w:rPr>
                <w:color w:val="0D0D0D" w:themeColor="text1" w:themeTint="F2"/>
                <w:sz w:val="24"/>
              </w:rPr>
            </w:pPr>
            <w:r w:rsidRPr="00140650">
              <w:rPr>
                <w:color w:val="0D0D0D" w:themeColor="text1" w:themeTint="F2"/>
                <w:sz w:val="24"/>
              </w:rPr>
              <w:t>由上表计算可知，</w:t>
            </w:r>
            <w:r w:rsidRPr="00140650">
              <w:rPr>
                <w:rFonts w:hint="eastAsia"/>
                <w:color w:val="0D0D0D" w:themeColor="text1" w:themeTint="F2"/>
                <w:sz w:val="24"/>
              </w:rPr>
              <w:t>本项目需以</w:t>
            </w:r>
            <w:r w:rsidR="00CC1E90">
              <w:rPr>
                <w:rFonts w:hint="eastAsia"/>
                <w:color w:val="0D0D0D" w:themeColor="text1" w:themeTint="F2"/>
                <w:sz w:val="24"/>
              </w:rPr>
              <w:t>分别以</w:t>
            </w:r>
            <w:r w:rsidR="00140650" w:rsidRPr="00140650">
              <w:rPr>
                <w:rFonts w:hint="eastAsia"/>
                <w:color w:val="0D0D0D" w:themeColor="text1" w:themeTint="F2"/>
                <w:sz w:val="24"/>
              </w:rPr>
              <w:t>1#</w:t>
            </w:r>
            <w:r w:rsidR="00140650" w:rsidRPr="00140650">
              <w:rPr>
                <w:rFonts w:hint="eastAsia"/>
                <w:color w:val="0D0D0D" w:themeColor="text1" w:themeTint="F2"/>
                <w:sz w:val="24"/>
              </w:rPr>
              <w:t>厂房</w:t>
            </w:r>
            <w:r w:rsidR="00CC1E90">
              <w:rPr>
                <w:rFonts w:hint="eastAsia"/>
                <w:color w:val="0D0D0D" w:themeColor="text1" w:themeTint="F2"/>
                <w:sz w:val="24"/>
              </w:rPr>
              <w:t>及</w:t>
            </w:r>
            <w:r w:rsidR="00CC1E90">
              <w:rPr>
                <w:rFonts w:hint="eastAsia"/>
                <w:color w:val="0D0D0D" w:themeColor="text1" w:themeTint="F2"/>
                <w:sz w:val="24"/>
              </w:rPr>
              <w:t>2#</w:t>
            </w:r>
            <w:r w:rsidR="00CC1E90">
              <w:rPr>
                <w:rFonts w:hint="eastAsia"/>
                <w:color w:val="0D0D0D" w:themeColor="text1" w:themeTint="F2"/>
                <w:sz w:val="24"/>
              </w:rPr>
              <w:t>厂房</w:t>
            </w:r>
            <w:r w:rsidRPr="00140650">
              <w:rPr>
                <w:rFonts w:hint="eastAsia"/>
                <w:color w:val="0D0D0D" w:themeColor="text1" w:themeTint="F2"/>
                <w:sz w:val="24"/>
              </w:rPr>
              <w:t>厂界为边界</w:t>
            </w:r>
            <w:r w:rsidRPr="00140650">
              <w:rPr>
                <w:color w:val="0D0D0D" w:themeColor="text1" w:themeTint="F2"/>
                <w:sz w:val="24"/>
              </w:rPr>
              <w:t>外扩</w:t>
            </w:r>
            <w:r w:rsidRPr="00140650">
              <w:rPr>
                <w:rFonts w:hint="eastAsia"/>
                <w:color w:val="0D0D0D" w:themeColor="text1" w:themeTint="F2"/>
                <w:sz w:val="24"/>
              </w:rPr>
              <w:t>50</w:t>
            </w:r>
            <w:r w:rsidRPr="00140650">
              <w:rPr>
                <w:color w:val="0D0D0D" w:themeColor="text1" w:themeTint="F2"/>
                <w:sz w:val="24"/>
              </w:rPr>
              <w:t>m</w:t>
            </w:r>
            <w:r w:rsidRPr="00140650">
              <w:rPr>
                <w:rFonts w:hint="eastAsia"/>
                <w:color w:val="0D0D0D" w:themeColor="text1" w:themeTint="F2"/>
                <w:sz w:val="24"/>
              </w:rPr>
              <w:t>设置环境</w:t>
            </w:r>
            <w:r w:rsidRPr="00140650">
              <w:rPr>
                <w:color w:val="0D0D0D" w:themeColor="text1" w:themeTint="F2"/>
                <w:sz w:val="24"/>
              </w:rPr>
              <w:t>防护距离</w:t>
            </w:r>
            <w:r w:rsidRPr="00140650">
              <w:rPr>
                <w:rFonts w:hint="eastAsia"/>
                <w:color w:val="0D0D0D" w:themeColor="text1" w:themeTint="F2"/>
                <w:sz w:val="24"/>
              </w:rPr>
              <w:t>，详见附图</w:t>
            </w:r>
            <w:r w:rsidRPr="00140650">
              <w:rPr>
                <w:rFonts w:hint="eastAsia"/>
                <w:color w:val="0D0D0D" w:themeColor="text1" w:themeTint="F2"/>
                <w:sz w:val="24"/>
              </w:rPr>
              <w:t>4</w:t>
            </w:r>
            <w:r w:rsidRPr="00140650">
              <w:rPr>
                <w:color w:val="0D0D0D" w:themeColor="text1" w:themeTint="F2"/>
                <w:sz w:val="24"/>
              </w:rPr>
              <w:t>。</w:t>
            </w:r>
          </w:p>
          <w:p w:rsidR="000D0124" w:rsidRPr="00140650" w:rsidRDefault="000D0124" w:rsidP="00C0298B">
            <w:pPr>
              <w:pStyle w:val="ad"/>
              <w:spacing w:line="360" w:lineRule="auto"/>
              <w:ind w:firstLineChars="200" w:firstLine="480"/>
              <w:rPr>
                <w:rFonts w:ascii="Times New Roman" w:hAnsi="Times New Roman"/>
                <w:color w:val="0D0D0D" w:themeColor="text1" w:themeTint="F2"/>
                <w:sz w:val="24"/>
                <w:lang w:eastAsia="zh-CN"/>
              </w:rPr>
            </w:pPr>
            <w:r w:rsidRPr="00140650">
              <w:rPr>
                <w:rFonts w:ascii="Times New Roman" w:hAnsi="宋体"/>
                <w:color w:val="0D0D0D" w:themeColor="text1" w:themeTint="F2"/>
                <w:sz w:val="24"/>
              </w:rPr>
              <w:t>根据现场勘查，本项目</w:t>
            </w:r>
            <w:r w:rsidRPr="00140650">
              <w:rPr>
                <w:rFonts w:ascii="Times New Roman" w:hAnsi="宋体" w:hint="eastAsia"/>
                <w:color w:val="0D0D0D" w:themeColor="text1" w:themeTint="F2"/>
                <w:sz w:val="24"/>
                <w:lang w:eastAsia="zh-CN"/>
              </w:rPr>
              <w:t>设置的环境</w:t>
            </w:r>
            <w:r w:rsidRPr="00140650">
              <w:rPr>
                <w:rFonts w:ascii="Times New Roman" w:hAnsi="宋体"/>
                <w:color w:val="0D0D0D" w:themeColor="text1" w:themeTint="F2"/>
                <w:sz w:val="24"/>
              </w:rPr>
              <w:t>防护距离内均无敏感点，满足</w:t>
            </w:r>
            <w:r w:rsidRPr="00140650">
              <w:rPr>
                <w:rFonts w:ascii="Times New Roman" w:hAnsi="宋体" w:hint="eastAsia"/>
                <w:color w:val="0D0D0D" w:themeColor="text1" w:themeTint="F2"/>
                <w:sz w:val="24"/>
                <w:lang w:eastAsia="zh-CN"/>
              </w:rPr>
              <w:t>环保要求</w:t>
            </w:r>
            <w:r w:rsidRPr="00140650">
              <w:rPr>
                <w:rFonts w:ascii="Times New Roman" w:hAnsi="宋体"/>
                <w:color w:val="0D0D0D" w:themeColor="text1" w:themeTint="F2"/>
                <w:sz w:val="24"/>
              </w:rPr>
              <w:t>。</w:t>
            </w:r>
            <w:r w:rsidRPr="00140650">
              <w:rPr>
                <w:rFonts w:ascii="Times New Roman" w:hAnsi="Times New Roman"/>
                <w:color w:val="0D0D0D" w:themeColor="text1" w:themeTint="F2"/>
                <w:sz w:val="24"/>
              </w:rPr>
              <w:t>为合理规划项目周边的用地，要求以</w:t>
            </w:r>
            <w:r w:rsidRPr="00140650">
              <w:rPr>
                <w:rFonts w:hAnsi="宋体" w:hint="eastAsia"/>
                <w:color w:val="0D0D0D" w:themeColor="text1" w:themeTint="F2"/>
                <w:sz w:val="24"/>
                <w:lang w:eastAsia="zh-CN"/>
              </w:rPr>
              <w:t>厂</w:t>
            </w:r>
            <w:r w:rsidRPr="00140650">
              <w:rPr>
                <w:rFonts w:ascii="Times New Roman" w:hAnsi="Times New Roman"/>
                <w:color w:val="0D0D0D" w:themeColor="text1" w:themeTint="F2"/>
                <w:sz w:val="24"/>
              </w:rPr>
              <w:t>界</w:t>
            </w:r>
            <w:r w:rsidR="00CC1E90">
              <w:rPr>
                <w:rFonts w:ascii="Times New Roman" w:hAnsi="Times New Roman" w:hint="eastAsia"/>
                <w:color w:val="0D0D0D" w:themeColor="text1" w:themeTint="F2"/>
                <w:sz w:val="24"/>
                <w:lang w:eastAsia="zh-CN"/>
              </w:rPr>
              <w:t>50</w:t>
            </w:r>
            <w:r w:rsidRPr="00140650">
              <w:rPr>
                <w:rFonts w:ascii="Times New Roman" w:hAnsi="Times New Roman"/>
                <w:color w:val="0D0D0D" w:themeColor="text1" w:themeTint="F2"/>
                <w:sz w:val="24"/>
              </w:rPr>
              <w:t>m</w:t>
            </w:r>
            <w:r w:rsidRPr="00140650">
              <w:rPr>
                <w:rFonts w:ascii="Times New Roman" w:hAnsi="Times New Roman"/>
                <w:color w:val="0D0D0D" w:themeColor="text1" w:themeTint="F2"/>
                <w:sz w:val="24"/>
              </w:rPr>
              <w:t>范围内的用地不得入驻以医药、食品、饮料等对环境空气质量要求较高的企业和居民、学校及医院等</w:t>
            </w:r>
            <w:r w:rsidRPr="00140650">
              <w:rPr>
                <w:rFonts w:ascii="Times New Roman" w:hAnsi="Times New Roman" w:hint="eastAsia"/>
                <w:color w:val="0D0D0D" w:themeColor="text1" w:themeTint="F2"/>
                <w:sz w:val="24"/>
                <w:lang w:eastAsia="zh-CN"/>
              </w:rPr>
              <w:t>。</w:t>
            </w:r>
          </w:p>
          <w:p w:rsidR="000D0124" w:rsidRPr="00F02412" w:rsidRDefault="000D0124" w:rsidP="00C0298B">
            <w:pPr>
              <w:spacing w:line="360" w:lineRule="auto"/>
              <w:rPr>
                <w:b/>
                <w:bCs/>
                <w:sz w:val="28"/>
                <w:szCs w:val="28"/>
              </w:rPr>
            </w:pPr>
            <w:r>
              <w:rPr>
                <w:rFonts w:hint="eastAsia"/>
                <w:b/>
                <w:bCs/>
                <w:sz w:val="28"/>
                <w:szCs w:val="28"/>
              </w:rPr>
              <w:t>二</w:t>
            </w:r>
            <w:r w:rsidRPr="00F02412">
              <w:rPr>
                <w:b/>
                <w:bCs/>
                <w:sz w:val="28"/>
                <w:szCs w:val="28"/>
              </w:rPr>
              <w:t>、</w:t>
            </w:r>
            <w:r>
              <w:rPr>
                <w:b/>
                <w:bCs/>
                <w:sz w:val="28"/>
                <w:szCs w:val="28"/>
              </w:rPr>
              <w:t>地表</w:t>
            </w:r>
            <w:r w:rsidRPr="00F02412">
              <w:rPr>
                <w:b/>
                <w:bCs/>
                <w:sz w:val="28"/>
                <w:szCs w:val="28"/>
              </w:rPr>
              <w:t>水环境影响分析</w:t>
            </w:r>
          </w:p>
          <w:p w:rsidR="000D0124" w:rsidRPr="00F02412" w:rsidRDefault="000D0124" w:rsidP="00C0298B">
            <w:pPr>
              <w:tabs>
                <w:tab w:val="left" w:pos="612"/>
              </w:tabs>
              <w:adjustRightInd w:val="0"/>
              <w:spacing w:line="360" w:lineRule="auto"/>
              <w:ind w:firstLineChars="200" w:firstLine="482"/>
              <w:jc w:val="left"/>
              <w:rPr>
                <w:b/>
                <w:bCs/>
                <w:sz w:val="24"/>
              </w:rPr>
            </w:pPr>
            <w:r>
              <w:rPr>
                <w:rFonts w:hint="eastAsia"/>
                <w:b/>
                <w:bCs/>
                <w:sz w:val="24"/>
              </w:rPr>
              <w:t>1</w:t>
            </w:r>
            <w:r>
              <w:rPr>
                <w:rFonts w:hint="eastAsia"/>
                <w:b/>
                <w:bCs/>
                <w:sz w:val="24"/>
              </w:rPr>
              <w:t>、评价等级</w:t>
            </w:r>
          </w:p>
          <w:p w:rsidR="000D0124" w:rsidRPr="00183878" w:rsidRDefault="000D0124" w:rsidP="00C0298B">
            <w:pPr>
              <w:tabs>
                <w:tab w:val="left" w:pos="612"/>
              </w:tabs>
              <w:adjustRightInd w:val="0"/>
              <w:spacing w:line="360" w:lineRule="auto"/>
              <w:ind w:firstLineChars="200" w:firstLine="480"/>
              <w:jc w:val="left"/>
              <w:rPr>
                <w:color w:val="000000"/>
                <w:sz w:val="24"/>
              </w:rPr>
            </w:pPr>
            <w:r w:rsidRPr="00721C7B">
              <w:rPr>
                <w:color w:val="000000"/>
                <w:sz w:val="24"/>
              </w:rPr>
              <w:t>根据</w:t>
            </w:r>
            <w:r w:rsidRPr="00721C7B">
              <w:rPr>
                <w:color w:val="000000"/>
                <w:sz w:val="24"/>
              </w:rPr>
              <w:t>HJ2.3-2018</w:t>
            </w:r>
            <w:r w:rsidRPr="00721C7B">
              <w:rPr>
                <w:color w:val="000000"/>
                <w:sz w:val="24"/>
              </w:rPr>
              <w:t>第</w:t>
            </w:r>
            <w:r w:rsidRPr="00721C7B">
              <w:rPr>
                <w:color w:val="000000"/>
                <w:sz w:val="24"/>
              </w:rPr>
              <w:t>5.2</w:t>
            </w:r>
            <w:r w:rsidRPr="00721C7B">
              <w:rPr>
                <w:color w:val="000000"/>
                <w:sz w:val="24"/>
              </w:rPr>
              <w:t>条中所列出的地面水环境影响评价分级判据标准，</w:t>
            </w:r>
            <w:r w:rsidRPr="00F037A2">
              <w:rPr>
                <w:rFonts w:hint="eastAsia"/>
                <w:color w:val="000000"/>
                <w:sz w:val="24"/>
              </w:rPr>
              <w:t>本项目</w:t>
            </w:r>
            <w:r>
              <w:rPr>
                <w:rFonts w:hint="eastAsia"/>
                <w:color w:val="000000"/>
                <w:sz w:val="24"/>
              </w:rPr>
              <w:t>无生产废水产生，</w:t>
            </w:r>
            <w:r w:rsidRPr="00AD6889">
              <w:rPr>
                <w:rFonts w:hint="eastAsia"/>
                <w:color w:val="000000"/>
                <w:sz w:val="24"/>
              </w:rPr>
              <w:t>生活污水</w:t>
            </w:r>
            <w:r>
              <w:rPr>
                <w:rFonts w:hint="eastAsia"/>
                <w:color w:val="000000"/>
                <w:sz w:val="24"/>
              </w:rPr>
              <w:t>进入</w:t>
            </w:r>
            <w:r w:rsidRPr="00AD6889">
              <w:rPr>
                <w:rFonts w:hint="eastAsia"/>
                <w:color w:val="000000"/>
                <w:sz w:val="24"/>
              </w:rPr>
              <w:t>化粪池处理</w:t>
            </w:r>
            <w:r w:rsidRPr="00AD6889">
              <w:rPr>
                <w:rFonts w:hAnsi="宋体" w:hint="eastAsia"/>
                <w:kern w:val="24"/>
                <w:sz w:val="24"/>
              </w:rPr>
              <w:t>后，经市政管网进入</w:t>
            </w:r>
            <w:r w:rsidR="00C073A2">
              <w:rPr>
                <w:rFonts w:hAnsi="宋体" w:hint="eastAsia"/>
                <w:kern w:val="24"/>
                <w:sz w:val="24"/>
              </w:rPr>
              <w:t>江北</w:t>
            </w:r>
            <w:r w:rsidRPr="00AD6889">
              <w:rPr>
                <w:rFonts w:hAnsi="宋体" w:hint="eastAsia"/>
                <w:kern w:val="24"/>
                <w:sz w:val="24"/>
              </w:rPr>
              <w:t>污水处理厂</w:t>
            </w:r>
            <w:r>
              <w:rPr>
                <w:rFonts w:hAnsi="宋体" w:hint="eastAsia"/>
                <w:kern w:val="24"/>
                <w:sz w:val="24"/>
              </w:rPr>
              <w:t>，属于“间接排放”，</w:t>
            </w:r>
            <w:proofErr w:type="gramStart"/>
            <w:r w:rsidRPr="00721C7B">
              <w:rPr>
                <w:rFonts w:hAnsi="宋体" w:hint="eastAsia"/>
                <w:kern w:val="24"/>
                <w:sz w:val="24"/>
              </w:rPr>
              <w:t>故</w:t>
            </w:r>
            <w:r w:rsidRPr="00721C7B">
              <w:rPr>
                <w:rFonts w:hAnsi="宋体"/>
                <w:kern w:val="24"/>
                <w:sz w:val="24"/>
              </w:rPr>
              <w:t>评价</w:t>
            </w:r>
            <w:proofErr w:type="gramEnd"/>
            <w:r w:rsidRPr="00721C7B">
              <w:rPr>
                <w:rFonts w:hAnsi="宋体"/>
                <w:kern w:val="24"/>
                <w:sz w:val="24"/>
              </w:rPr>
              <w:t>等级为三级</w:t>
            </w:r>
            <w:r w:rsidRPr="00721C7B">
              <w:rPr>
                <w:rFonts w:hAnsi="宋体"/>
                <w:kern w:val="24"/>
                <w:sz w:val="24"/>
              </w:rPr>
              <w:t>B</w:t>
            </w:r>
            <w:r w:rsidRPr="00721C7B">
              <w:rPr>
                <w:rFonts w:hAnsi="宋体"/>
                <w:kern w:val="24"/>
                <w:sz w:val="24"/>
              </w:rPr>
              <w:t>。</w:t>
            </w:r>
          </w:p>
          <w:p w:rsidR="000D0124" w:rsidRPr="00F02412" w:rsidRDefault="000D0124" w:rsidP="00C0298B">
            <w:pPr>
              <w:tabs>
                <w:tab w:val="left" w:pos="612"/>
              </w:tabs>
              <w:adjustRightInd w:val="0"/>
              <w:spacing w:line="360" w:lineRule="auto"/>
              <w:ind w:firstLineChars="200" w:firstLine="482"/>
              <w:jc w:val="left"/>
              <w:rPr>
                <w:b/>
                <w:bCs/>
                <w:sz w:val="24"/>
              </w:rPr>
            </w:pPr>
            <w:r>
              <w:rPr>
                <w:rFonts w:hint="eastAsia"/>
                <w:b/>
                <w:bCs/>
                <w:sz w:val="24"/>
              </w:rPr>
              <w:lastRenderedPageBreak/>
              <w:t>2</w:t>
            </w:r>
            <w:r>
              <w:rPr>
                <w:rFonts w:hint="eastAsia"/>
                <w:b/>
                <w:bCs/>
                <w:sz w:val="24"/>
              </w:rPr>
              <w:t>、</w:t>
            </w:r>
            <w:r w:rsidRPr="00F02412">
              <w:rPr>
                <w:rFonts w:hint="eastAsia"/>
                <w:b/>
                <w:bCs/>
                <w:sz w:val="24"/>
              </w:rPr>
              <w:t>废水来源及治理措施</w:t>
            </w:r>
          </w:p>
          <w:p w:rsidR="000D0124" w:rsidRPr="003A6177" w:rsidRDefault="00C073A2" w:rsidP="00C0298B">
            <w:pPr>
              <w:spacing w:line="360" w:lineRule="auto"/>
              <w:ind w:firstLineChars="200" w:firstLine="480"/>
              <w:rPr>
                <w:color w:val="000000"/>
                <w:sz w:val="24"/>
              </w:rPr>
            </w:pPr>
            <w:r w:rsidRPr="002D22FF">
              <w:rPr>
                <w:rFonts w:hint="eastAsia"/>
                <w:color w:val="000000"/>
                <w:kern w:val="0"/>
                <w:sz w:val="24"/>
              </w:rPr>
              <w:t>项目</w:t>
            </w:r>
            <w:r>
              <w:rPr>
                <w:rFonts w:hint="eastAsia"/>
                <w:color w:val="000000"/>
                <w:kern w:val="0"/>
                <w:sz w:val="24"/>
              </w:rPr>
              <w:t>用水</w:t>
            </w:r>
            <w:r w:rsidRPr="002D22FF">
              <w:rPr>
                <w:rFonts w:hint="eastAsia"/>
                <w:color w:val="000000"/>
                <w:kern w:val="0"/>
                <w:sz w:val="24"/>
              </w:rPr>
              <w:t>为</w:t>
            </w:r>
            <w:r>
              <w:rPr>
                <w:rFonts w:hint="eastAsia"/>
                <w:color w:val="000000"/>
                <w:kern w:val="0"/>
                <w:sz w:val="24"/>
              </w:rPr>
              <w:t>烟气间接</w:t>
            </w:r>
            <w:r w:rsidRPr="00CD3F1B">
              <w:rPr>
                <w:rFonts w:hint="eastAsia"/>
                <w:sz w:val="24"/>
              </w:rPr>
              <w:t>水冷却用水</w:t>
            </w:r>
            <w:r>
              <w:rPr>
                <w:rFonts w:hint="eastAsia"/>
                <w:sz w:val="24"/>
              </w:rPr>
              <w:t>及</w:t>
            </w:r>
            <w:r w:rsidRPr="002D22FF">
              <w:rPr>
                <w:rFonts w:hint="eastAsia"/>
                <w:color w:val="000000"/>
                <w:kern w:val="0"/>
                <w:sz w:val="24"/>
                <w:szCs w:val="20"/>
              </w:rPr>
              <w:t>员工生活</w:t>
            </w:r>
            <w:r>
              <w:rPr>
                <w:rFonts w:hint="eastAsia"/>
                <w:color w:val="000000"/>
                <w:kern w:val="0"/>
                <w:sz w:val="24"/>
                <w:szCs w:val="20"/>
              </w:rPr>
              <w:t>用</w:t>
            </w:r>
            <w:r w:rsidRPr="002D22FF">
              <w:rPr>
                <w:rFonts w:hint="eastAsia"/>
                <w:color w:val="000000"/>
                <w:kern w:val="0"/>
                <w:sz w:val="24"/>
                <w:szCs w:val="20"/>
              </w:rPr>
              <w:t>水</w:t>
            </w:r>
            <w:r w:rsidR="000D0124" w:rsidRPr="003A6177">
              <w:rPr>
                <w:rFonts w:hint="eastAsia"/>
                <w:color w:val="0D0D0D"/>
                <w:sz w:val="24"/>
              </w:rPr>
              <w:t>。</w:t>
            </w:r>
            <w:r w:rsidRPr="00CD3F1B">
              <w:rPr>
                <w:rFonts w:hint="eastAsia"/>
                <w:sz w:val="24"/>
              </w:rPr>
              <w:t>冷却水循环使用不外排，定期补充损耗，</w:t>
            </w:r>
            <w:r w:rsidR="000D0124" w:rsidRPr="003A6177">
              <w:rPr>
                <w:rFonts w:hint="eastAsia"/>
                <w:color w:val="000000"/>
                <w:sz w:val="24"/>
              </w:rPr>
              <w:t>员工生活废水通过厂区配套设置的化粪池进行预处理后，再经市政污水管网排</w:t>
            </w:r>
            <w:r>
              <w:rPr>
                <w:rFonts w:hAnsi="宋体" w:hint="eastAsia"/>
                <w:kern w:val="24"/>
                <w:sz w:val="24"/>
              </w:rPr>
              <w:t>江北</w:t>
            </w:r>
            <w:r w:rsidR="000D0124" w:rsidRPr="003A6177">
              <w:rPr>
                <w:rFonts w:hint="eastAsia"/>
                <w:color w:val="000000"/>
                <w:sz w:val="24"/>
              </w:rPr>
              <w:t>污水处理厂进行达标处理。</w:t>
            </w:r>
          </w:p>
          <w:p w:rsidR="000D0124" w:rsidRPr="00537312" w:rsidRDefault="000D0124" w:rsidP="00C0298B">
            <w:pPr>
              <w:tabs>
                <w:tab w:val="left" w:pos="612"/>
              </w:tabs>
              <w:adjustRightInd w:val="0"/>
              <w:spacing w:line="360" w:lineRule="auto"/>
              <w:ind w:firstLineChars="200" w:firstLine="482"/>
              <w:jc w:val="left"/>
              <w:rPr>
                <w:b/>
                <w:bCs/>
                <w:color w:val="0D0D0D"/>
                <w:sz w:val="24"/>
              </w:rPr>
            </w:pPr>
            <w:r>
              <w:rPr>
                <w:rFonts w:hint="eastAsia"/>
                <w:b/>
                <w:bCs/>
                <w:color w:val="0D0D0D"/>
                <w:sz w:val="24"/>
              </w:rPr>
              <w:t>3</w:t>
            </w:r>
            <w:r w:rsidRPr="00537312">
              <w:rPr>
                <w:rFonts w:hint="eastAsia"/>
                <w:b/>
                <w:bCs/>
                <w:color w:val="0D0D0D"/>
                <w:sz w:val="24"/>
              </w:rPr>
              <w:t>、废水接管可行性分析</w:t>
            </w:r>
          </w:p>
          <w:p w:rsidR="00C073A2" w:rsidRPr="00C073A2" w:rsidRDefault="00C073A2" w:rsidP="00C073A2">
            <w:pPr>
              <w:autoSpaceDE w:val="0"/>
              <w:autoSpaceDN w:val="0"/>
              <w:adjustRightInd w:val="0"/>
              <w:snapToGrid w:val="0"/>
              <w:spacing w:line="360" w:lineRule="auto"/>
              <w:ind w:firstLineChars="200" w:firstLine="480"/>
              <w:jc w:val="left"/>
              <w:rPr>
                <w:bCs/>
                <w:kern w:val="0"/>
                <w:sz w:val="24"/>
              </w:rPr>
            </w:pPr>
            <w:r>
              <w:rPr>
                <w:rFonts w:ascii="宋体" w:hAnsi="宋体" w:hint="eastAsia"/>
                <w:bCs/>
                <w:kern w:val="0"/>
                <w:sz w:val="24"/>
              </w:rPr>
              <w:t>①</w:t>
            </w:r>
            <w:r w:rsidRPr="00C073A2">
              <w:rPr>
                <w:bCs/>
                <w:kern w:val="0"/>
                <w:sz w:val="24"/>
              </w:rPr>
              <w:t>芜湖市江北污水处理厂概况</w:t>
            </w:r>
          </w:p>
          <w:p w:rsidR="00C073A2" w:rsidRPr="00C073A2" w:rsidRDefault="00C073A2" w:rsidP="00C073A2">
            <w:pPr>
              <w:adjustRightInd w:val="0"/>
              <w:snapToGrid w:val="0"/>
              <w:spacing w:line="360" w:lineRule="auto"/>
              <w:ind w:firstLineChars="200" w:firstLine="480"/>
              <w:rPr>
                <w:bCs/>
                <w:kern w:val="0"/>
                <w:sz w:val="24"/>
              </w:rPr>
            </w:pPr>
            <w:r w:rsidRPr="00C073A2">
              <w:rPr>
                <w:bCs/>
                <w:kern w:val="0"/>
                <w:sz w:val="24"/>
              </w:rPr>
              <w:t>芜湖江北污水处理厂工程选址位于集中区起步区长河南路与和煦路交叉口西南角，由安徽华腾水务有限公司投资建设，江北污水处理厂已于</w:t>
            </w:r>
            <w:r w:rsidRPr="00C073A2">
              <w:rPr>
                <w:bCs/>
                <w:kern w:val="0"/>
                <w:sz w:val="24"/>
              </w:rPr>
              <w:t>2014</w:t>
            </w:r>
            <w:r w:rsidRPr="00C073A2">
              <w:rPr>
                <w:bCs/>
                <w:kern w:val="0"/>
                <w:sz w:val="24"/>
              </w:rPr>
              <w:t>年</w:t>
            </w:r>
            <w:r w:rsidRPr="00C073A2">
              <w:rPr>
                <w:bCs/>
                <w:kern w:val="0"/>
                <w:sz w:val="24"/>
              </w:rPr>
              <w:t>7</w:t>
            </w:r>
            <w:r w:rsidRPr="00C073A2">
              <w:rPr>
                <w:bCs/>
                <w:kern w:val="0"/>
                <w:sz w:val="24"/>
              </w:rPr>
              <w:t>月建成，</w:t>
            </w:r>
            <w:r w:rsidRPr="00C073A2">
              <w:rPr>
                <w:bCs/>
                <w:kern w:val="0"/>
                <w:sz w:val="24"/>
              </w:rPr>
              <w:t>2015</w:t>
            </w:r>
            <w:r w:rsidRPr="00C073A2">
              <w:rPr>
                <w:bCs/>
                <w:kern w:val="0"/>
                <w:sz w:val="24"/>
              </w:rPr>
              <w:t>年投产运行，</w:t>
            </w:r>
            <w:r w:rsidRPr="00C073A2">
              <w:rPr>
                <w:bCs/>
                <w:kern w:val="0"/>
                <w:sz w:val="24"/>
              </w:rPr>
              <w:t>2015</w:t>
            </w:r>
            <w:r w:rsidRPr="00C073A2">
              <w:rPr>
                <w:bCs/>
                <w:kern w:val="0"/>
                <w:sz w:val="24"/>
              </w:rPr>
              <w:t>年处理规模</w:t>
            </w:r>
            <w:r w:rsidRPr="00C073A2">
              <w:rPr>
                <w:bCs/>
                <w:kern w:val="0"/>
                <w:sz w:val="24"/>
              </w:rPr>
              <w:t>3</w:t>
            </w:r>
            <w:r w:rsidRPr="00C073A2">
              <w:rPr>
                <w:bCs/>
                <w:kern w:val="0"/>
                <w:sz w:val="24"/>
              </w:rPr>
              <w:t>万</w:t>
            </w:r>
            <w:r w:rsidRPr="00C073A2">
              <w:rPr>
                <w:bCs/>
                <w:kern w:val="0"/>
                <w:sz w:val="24"/>
              </w:rPr>
              <w:t>m</w:t>
            </w:r>
            <w:r w:rsidRPr="00C073A2">
              <w:rPr>
                <w:bCs/>
                <w:kern w:val="0"/>
                <w:sz w:val="24"/>
                <w:vertAlign w:val="superscript"/>
              </w:rPr>
              <w:t>3</w:t>
            </w:r>
            <w:r w:rsidRPr="00C073A2">
              <w:rPr>
                <w:bCs/>
                <w:kern w:val="0"/>
                <w:sz w:val="24"/>
              </w:rPr>
              <w:t>/d</w:t>
            </w:r>
            <w:r w:rsidRPr="00C073A2">
              <w:rPr>
                <w:bCs/>
                <w:kern w:val="0"/>
                <w:sz w:val="24"/>
              </w:rPr>
              <w:t>，远期处理规模</w:t>
            </w:r>
            <w:r w:rsidRPr="00C073A2">
              <w:rPr>
                <w:bCs/>
                <w:kern w:val="0"/>
                <w:sz w:val="24"/>
              </w:rPr>
              <w:t>6</w:t>
            </w:r>
            <w:r w:rsidRPr="00C073A2">
              <w:rPr>
                <w:bCs/>
                <w:kern w:val="0"/>
                <w:sz w:val="24"/>
              </w:rPr>
              <w:t>万</w:t>
            </w:r>
            <w:r w:rsidRPr="00C073A2">
              <w:rPr>
                <w:bCs/>
                <w:kern w:val="0"/>
                <w:sz w:val="24"/>
              </w:rPr>
              <w:t>m</w:t>
            </w:r>
            <w:r w:rsidRPr="00C073A2">
              <w:rPr>
                <w:bCs/>
                <w:kern w:val="0"/>
                <w:sz w:val="24"/>
                <w:vertAlign w:val="superscript"/>
              </w:rPr>
              <w:t>3</w:t>
            </w:r>
            <w:r w:rsidRPr="00C073A2">
              <w:rPr>
                <w:bCs/>
                <w:kern w:val="0"/>
                <w:sz w:val="24"/>
              </w:rPr>
              <w:t>/d</w:t>
            </w:r>
            <w:r w:rsidRPr="00C073A2">
              <w:rPr>
                <w:bCs/>
                <w:kern w:val="0"/>
                <w:sz w:val="24"/>
              </w:rPr>
              <w:t>。污水处理工艺</w:t>
            </w:r>
            <w:r w:rsidRPr="00C073A2">
              <w:rPr>
                <w:bCs/>
                <w:kern w:val="0"/>
                <w:sz w:val="24"/>
              </w:rPr>
              <w:t>“</w:t>
            </w:r>
            <w:r w:rsidRPr="00C073A2">
              <w:rPr>
                <w:bCs/>
                <w:kern w:val="0"/>
                <w:sz w:val="24"/>
              </w:rPr>
              <w:t>格栅</w:t>
            </w:r>
            <w:r w:rsidRPr="00C073A2">
              <w:rPr>
                <w:bCs/>
                <w:kern w:val="0"/>
                <w:sz w:val="24"/>
              </w:rPr>
              <w:t>+</w:t>
            </w:r>
            <w:r w:rsidRPr="00C073A2">
              <w:rPr>
                <w:bCs/>
                <w:kern w:val="0"/>
                <w:sz w:val="24"/>
              </w:rPr>
              <w:t>沉砂池</w:t>
            </w:r>
            <w:r w:rsidRPr="00C073A2">
              <w:rPr>
                <w:bCs/>
                <w:kern w:val="0"/>
                <w:sz w:val="24"/>
              </w:rPr>
              <w:t>+</w:t>
            </w:r>
            <w:r w:rsidRPr="00C073A2">
              <w:rPr>
                <w:bCs/>
                <w:kern w:val="0"/>
                <w:sz w:val="24"/>
              </w:rPr>
              <w:t>水解酸化</w:t>
            </w:r>
            <w:r w:rsidRPr="00C073A2">
              <w:rPr>
                <w:bCs/>
                <w:kern w:val="0"/>
                <w:sz w:val="24"/>
              </w:rPr>
              <w:t>+A/O+</w:t>
            </w:r>
            <w:r w:rsidRPr="00C073A2">
              <w:rPr>
                <w:bCs/>
                <w:kern w:val="0"/>
                <w:sz w:val="24"/>
              </w:rPr>
              <w:t>二沉池</w:t>
            </w:r>
            <w:r w:rsidRPr="00C073A2">
              <w:rPr>
                <w:bCs/>
                <w:kern w:val="0"/>
                <w:sz w:val="24"/>
              </w:rPr>
              <w:t>+</w:t>
            </w:r>
            <w:r w:rsidRPr="00C073A2">
              <w:rPr>
                <w:bCs/>
                <w:kern w:val="0"/>
                <w:sz w:val="24"/>
              </w:rPr>
              <w:t>澄清池</w:t>
            </w:r>
            <w:r w:rsidRPr="00C073A2">
              <w:rPr>
                <w:bCs/>
                <w:kern w:val="0"/>
                <w:sz w:val="24"/>
              </w:rPr>
              <w:t>+</w:t>
            </w:r>
            <w:r w:rsidRPr="00C073A2">
              <w:rPr>
                <w:bCs/>
                <w:kern w:val="0"/>
                <w:sz w:val="24"/>
              </w:rPr>
              <w:t>滤池</w:t>
            </w:r>
            <w:r w:rsidRPr="00C073A2">
              <w:rPr>
                <w:bCs/>
                <w:kern w:val="0"/>
                <w:sz w:val="24"/>
              </w:rPr>
              <w:t>+</w:t>
            </w:r>
            <w:r w:rsidRPr="00C073A2">
              <w:rPr>
                <w:bCs/>
                <w:kern w:val="0"/>
                <w:sz w:val="24"/>
              </w:rPr>
              <w:t>消毒</w:t>
            </w:r>
            <w:r w:rsidRPr="00C073A2">
              <w:rPr>
                <w:bCs/>
                <w:kern w:val="0"/>
                <w:sz w:val="24"/>
              </w:rPr>
              <w:t>”</w:t>
            </w:r>
            <w:r w:rsidRPr="00C073A2">
              <w:rPr>
                <w:bCs/>
                <w:kern w:val="0"/>
                <w:sz w:val="24"/>
              </w:rPr>
              <w:t>。污泥处理采用带式浓缩脱水一体机，处理后外运卫生填埋。出水水质执行《城镇污水处理厂污染物排放标准》（</w:t>
            </w:r>
            <w:r w:rsidRPr="00C073A2">
              <w:rPr>
                <w:bCs/>
                <w:kern w:val="0"/>
                <w:sz w:val="24"/>
              </w:rPr>
              <w:t>GB18918-2002</w:t>
            </w:r>
            <w:r w:rsidRPr="00C073A2">
              <w:rPr>
                <w:bCs/>
                <w:kern w:val="0"/>
                <w:sz w:val="24"/>
              </w:rPr>
              <w:t>）一级</w:t>
            </w:r>
            <w:r w:rsidRPr="00C073A2">
              <w:rPr>
                <w:bCs/>
                <w:kern w:val="0"/>
                <w:sz w:val="24"/>
              </w:rPr>
              <w:t>A</w:t>
            </w:r>
            <w:r w:rsidRPr="00C073A2">
              <w:rPr>
                <w:bCs/>
                <w:kern w:val="0"/>
                <w:sz w:val="24"/>
              </w:rPr>
              <w:t>排放标准，尾水排入南港</w:t>
            </w:r>
            <w:proofErr w:type="gramStart"/>
            <w:r w:rsidRPr="00C073A2">
              <w:rPr>
                <w:bCs/>
                <w:kern w:val="0"/>
                <w:sz w:val="24"/>
              </w:rPr>
              <w:t>河最终</w:t>
            </w:r>
            <w:proofErr w:type="gramEnd"/>
            <w:r w:rsidRPr="00C073A2">
              <w:rPr>
                <w:bCs/>
                <w:kern w:val="0"/>
                <w:sz w:val="24"/>
              </w:rPr>
              <w:t>汇入长江。根据江北污水处理厂一期</w:t>
            </w:r>
            <w:proofErr w:type="gramStart"/>
            <w:r w:rsidRPr="00C073A2">
              <w:rPr>
                <w:bCs/>
                <w:kern w:val="0"/>
                <w:sz w:val="24"/>
              </w:rPr>
              <w:t>项目环</w:t>
            </w:r>
            <w:proofErr w:type="gramEnd"/>
            <w:r w:rsidRPr="00C073A2">
              <w:rPr>
                <w:bCs/>
                <w:kern w:val="0"/>
                <w:sz w:val="24"/>
              </w:rPr>
              <w:t>评批复，江北污水处理</w:t>
            </w:r>
            <w:proofErr w:type="gramStart"/>
            <w:r w:rsidRPr="00C073A2">
              <w:rPr>
                <w:bCs/>
                <w:kern w:val="0"/>
                <w:sz w:val="24"/>
              </w:rPr>
              <w:t>厂工业</w:t>
            </w:r>
            <w:proofErr w:type="gramEnd"/>
            <w:r w:rsidRPr="00C073A2">
              <w:rPr>
                <w:bCs/>
                <w:kern w:val="0"/>
                <w:sz w:val="24"/>
              </w:rPr>
              <w:t>污水纳</w:t>
            </w:r>
            <w:proofErr w:type="gramStart"/>
            <w:r w:rsidRPr="00C073A2">
              <w:rPr>
                <w:bCs/>
                <w:kern w:val="0"/>
                <w:sz w:val="24"/>
              </w:rPr>
              <w:t>管执行</w:t>
            </w:r>
            <w:proofErr w:type="gramEnd"/>
            <w:r w:rsidRPr="00C073A2">
              <w:rPr>
                <w:bCs/>
                <w:kern w:val="0"/>
                <w:sz w:val="24"/>
              </w:rPr>
              <w:t>《污水综合排放标准》（</w:t>
            </w:r>
            <w:r w:rsidRPr="00C073A2">
              <w:rPr>
                <w:bCs/>
                <w:kern w:val="0"/>
                <w:sz w:val="24"/>
              </w:rPr>
              <w:t>GB8978-1996</w:t>
            </w:r>
            <w:r w:rsidRPr="00C073A2">
              <w:rPr>
                <w:bCs/>
                <w:kern w:val="0"/>
                <w:sz w:val="24"/>
              </w:rPr>
              <w:t>）三级标准，本项目废水排放标准严于《污水综合排放标准》（</w:t>
            </w:r>
            <w:r w:rsidRPr="00C073A2">
              <w:rPr>
                <w:bCs/>
                <w:kern w:val="0"/>
                <w:sz w:val="24"/>
              </w:rPr>
              <w:t>GB8978-1996</w:t>
            </w:r>
            <w:r w:rsidRPr="00C073A2">
              <w:rPr>
                <w:bCs/>
                <w:kern w:val="0"/>
                <w:sz w:val="24"/>
              </w:rPr>
              <w:t>）三级标准。污水厂处理工艺流程见图</w:t>
            </w:r>
            <w:r>
              <w:rPr>
                <w:rFonts w:hint="eastAsia"/>
                <w:bCs/>
                <w:kern w:val="0"/>
                <w:sz w:val="24"/>
              </w:rPr>
              <w:t>4</w:t>
            </w:r>
            <w:r w:rsidRPr="00C073A2">
              <w:rPr>
                <w:bCs/>
                <w:kern w:val="0"/>
                <w:sz w:val="24"/>
              </w:rPr>
              <w:t>。</w:t>
            </w:r>
          </w:p>
          <w:p w:rsidR="00C073A2" w:rsidRPr="00C073A2" w:rsidRDefault="00C073A2" w:rsidP="00C073A2">
            <w:pPr>
              <w:autoSpaceDE w:val="0"/>
              <w:autoSpaceDN w:val="0"/>
              <w:adjustRightInd w:val="0"/>
              <w:snapToGrid w:val="0"/>
              <w:spacing w:line="360" w:lineRule="auto"/>
              <w:jc w:val="left"/>
              <w:rPr>
                <w:bCs/>
                <w:kern w:val="0"/>
                <w:sz w:val="24"/>
              </w:rPr>
            </w:pPr>
            <w:r>
              <w:rPr>
                <w:bCs/>
                <w:noProof/>
                <w:kern w:val="0"/>
                <w:sz w:val="24"/>
              </w:rPr>
              <w:drawing>
                <wp:inline distT="0" distB="0" distL="0" distR="0">
                  <wp:extent cx="5469255" cy="2259965"/>
                  <wp:effectExtent l="0" t="0" r="0" b="698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69255" cy="2259965"/>
                          </a:xfrm>
                          <a:prstGeom prst="rect">
                            <a:avLst/>
                          </a:prstGeom>
                          <a:noFill/>
                          <a:ln>
                            <a:noFill/>
                          </a:ln>
                        </pic:spPr>
                      </pic:pic>
                    </a:graphicData>
                  </a:graphic>
                </wp:inline>
              </w:drawing>
            </w:r>
          </w:p>
          <w:p w:rsidR="00C073A2" w:rsidRPr="00C073A2" w:rsidRDefault="00C073A2" w:rsidP="00C073A2">
            <w:pPr>
              <w:autoSpaceDE w:val="0"/>
              <w:autoSpaceDN w:val="0"/>
              <w:adjustRightInd w:val="0"/>
              <w:snapToGrid w:val="0"/>
              <w:spacing w:line="360" w:lineRule="auto"/>
              <w:jc w:val="center"/>
              <w:rPr>
                <w:b/>
                <w:bCs/>
                <w:kern w:val="0"/>
                <w:sz w:val="24"/>
              </w:rPr>
            </w:pPr>
            <w:r w:rsidRPr="00C073A2">
              <w:rPr>
                <w:b/>
                <w:bCs/>
                <w:kern w:val="0"/>
                <w:sz w:val="24"/>
              </w:rPr>
              <w:t>图</w:t>
            </w:r>
            <w:r>
              <w:rPr>
                <w:rFonts w:hint="eastAsia"/>
                <w:b/>
                <w:bCs/>
                <w:kern w:val="0"/>
                <w:sz w:val="24"/>
              </w:rPr>
              <w:t>4</w:t>
            </w:r>
            <w:r w:rsidRPr="00C073A2">
              <w:rPr>
                <w:b/>
                <w:bCs/>
                <w:kern w:val="0"/>
                <w:sz w:val="24"/>
              </w:rPr>
              <w:t xml:space="preserve"> </w:t>
            </w:r>
            <w:r w:rsidRPr="00C073A2">
              <w:rPr>
                <w:b/>
                <w:bCs/>
                <w:kern w:val="0"/>
                <w:sz w:val="24"/>
              </w:rPr>
              <w:t>芜湖市江北污水处理厂处理工艺流程图</w:t>
            </w:r>
          </w:p>
          <w:p w:rsidR="00C073A2" w:rsidRPr="00C073A2" w:rsidRDefault="00C073A2" w:rsidP="00C073A2">
            <w:pPr>
              <w:autoSpaceDE w:val="0"/>
              <w:autoSpaceDN w:val="0"/>
              <w:adjustRightInd w:val="0"/>
              <w:snapToGrid w:val="0"/>
              <w:spacing w:line="360" w:lineRule="auto"/>
              <w:ind w:firstLineChars="200" w:firstLine="480"/>
              <w:jc w:val="left"/>
              <w:rPr>
                <w:bCs/>
                <w:kern w:val="0"/>
                <w:sz w:val="24"/>
              </w:rPr>
            </w:pPr>
            <w:r>
              <w:rPr>
                <w:rFonts w:ascii="宋体" w:hAnsi="宋体" w:hint="eastAsia"/>
                <w:bCs/>
                <w:kern w:val="0"/>
                <w:sz w:val="24"/>
              </w:rPr>
              <w:t>②</w:t>
            </w:r>
            <w:r w:rsidRPr="00C073A2">
              <w:rPr>
                <w:bCs/>
                <w:kern w:val="0"/>
                <w:sz w:val="24"/>
              </w:rPr>
              <w:t>废水接管可行性分析</w:t>
            </w:r>
          </w:p>
          <w:p w:rsidR="00C073A2" w:rsidRPr="00C073A2" w:rsidRDefault="00C073A2" w:rsidP="00C073A2">
            <w:pPr>
              <w:adjustRightInd w:val="0"/>
              <w:snapToGrid w:val="0"/>
              <w:spacing w:line="360" w:lineRule="auto"/>
              <w:ind w:firstLineChars="200" w:firstLine="480"/>
              <w:rPr>
                <w:bCs/>
                <w:kern w:val="0"/>
                <w:sz w:val="24"/>
              </w:rPr>
            </w:pPr>
            <w:r w:rsidRPr="00C073A2">
              <w:rPr>
                <w:bCs/>
                <w:kern w:val="0"/>
                <w:sz w:val="24"/>
              </w:rPr>
              <w:t>江北污水管网按树状结构进行布设，在形成主干管的前提下，各地区根据地形地势按园区进行划分，在园区形成次一级支管网络系统。污水经污水支管收集后，通过污水支管网络系统排入污水主干管。污水通过道路下污水干管收集送至污水处理厂。服务范围为集中区沈巷起步区</w:t>
            </w:r>
            <w:r w:rsidRPr="00C073A2">
              <w:rPr>
                <w:bCs/>
                <w:kern w:val="0"/>
                <w:sz w:val="24"/>
              </w:rPr>
              <w:t>20</w:t>
            </w:r>
            <w:r w:rsidRPr="00C073A2">
              <w:rPr>
                <w:bCs/>
                <w:kern w:val="0"/>
                <w:sz w:val="24"/>
              </w:rPr>
              <w:t>平方公里及沈巷周边地区。目前管网已铺设到项目厂界，本项目</w:t>
            </w:r>
            <w:r>
              <w:rPr>
                <w:rFonts w:hint="eastAsia"/>
                <w:bCs/>
                <w:kern w:val="0"/>
                <w:sz w:val="24"/>
              </w:rPr>
              <w:t>在</w:t>
            </w:r>
            <w:r w:rsidRPr="00C073A2">
              <w:rPr>
                <w:bCs/>
                <w:kern w:val="0"/>
                <w:sz w:val="24"/>
              </w:rPr>
              <w:t>污水处理厂近期规划的收水范围内。</w:t>
            </w:r>
          </w:p>
          <w:p w:rsidR="00C073A2" w:rsidRPr="00C073A2" w:rsidRDefault="00C073A2" w:rsidP="00C073A2">
            <w:pPr>
              <w:autoSpaceDE w:val="0"/>
              <w:autoSpaceDN w:val="0"/>
              <w:adjustRightInd w:val="0"/>
              <w:snapToGrid w:val="0"/>
              <w:spacing w:line="360" w:lineRule="auto"/>
              <w:ind w:firstLineChars="200" w:firstLine="480"/>
              <w:jc w:val="left"/>
              <w:rPr>
                <w:bCs/>
                <w:kern w:val="0"/>
                <w:sz w:val="24"/>
              </w:rPr>
            </w:pPr>
            <w:r>
              <w:rPr>
                <w:rFonts w:ascii="宋体" w:hAnsi="宋体" w:cs="宋体" w:hint="eastAsia"/>
                <w:bCs/>
                <w:kern w:val="0"/>
                <w:sz w:val="24"/>
              </w:rPr>
              <w:lastRenderedPageBreak/>
              <w:t>③</w:t>
            </w:r>
            <w:r w:rsidRPr="00C073A2">
              <w:rPr>
                <w:bCs/>
                <w:kern w:val="0"/>
                <w:sz w:val="24"/>
              </w:rPr>
              <w:t>废水水质可行性分析</w:t>
            </w:r>
          </w:p>
          <w:p w:rsidR="00C073A2" w:rsidRPr="00C073A2" w:rsidRDefault="00C073A2" w:rsidP="00C073A2">
            <w:pPr>
              <w:autoSpaceDE w:val="0"/>
              <w:autoSpaceDN w:val="0"/>
              <w:adjustRightInd w:val="0"/>
              <w:snapToGrid w:val="0"/>
              <w:spacing w:line="360" w:lineRule="auto"/>
              <w:ind w:firstLineChars="200" w:firstLine="480"/>
              <w:jc w:val="left"/>
              <w:rPr>
                <w:bCs/>
                <w:kern w:val="0"/>
                <w:sz w:val="24"/>
              </w:rPr>
            </w:pPr>
            <w:r w:rsidRPr="00C073A2">
              <w:rPr>
                <w:bCs/>
                <w:kern w:val="0"/>
                <w:sz w:val="24"/>
              </w:rPr>
              <w:t>本项目废水中主要含有</w:t>
            </w:r>
            <w:r w:rsidRPr="00C073A2">
              <w:rPr>
                <w:bCs/>
                <w:kern w:val="0"/>
                <w:sz w:val="24"/>
              </w:rPr>
              <w:t>COD</w:t>
            </w:r>
            <w:r w:rsidRPr="00C073A2">
              <w:rPr>
                <w:bCs/>
                <w:kern w:val="0"/>
                <w:sz w:val="24"/>
              </w:rPr>
              <w:t>、</w:t>
            </w:r>
            <w:r w:rsidRPr="00C073A2">
              <w:rPr>
                <w:bCs/>
                <w:kern w:val="0"/>
                <w:sz w:val="24"/>
              </w:rPr>
              <w:t>BOD</w:t>
            </w:r>
            <w:r w:rsidRPr="00C073A2">
              <w:rPr>
                <w:bCs/>
                <w:kern w:val="0"/>
                <w:sz w:val="24"/>
                <w:vertAlign w:val="subscript"/>
              </w:rPr>
              <w:t>5</w:t>
            </w:r>
            <w:r w:rsidRPr="00C073A2">
              <w:rPr>
                <w:bCs/>
                <w:kern w:val="0"/>
                <w:sz w:val="24"/>
              </w:rPr>
              <w:t>、</w:t>
            </w:r>
            <w:r w:rsidRPr="00C073A2">
              <w:rPr>
                <w:bCs/>
                <w:kern w:val="0"/>
                <w:sz w:val="24"/>
              </w:rPr>
              <w:t>SS</w:t>
            </w:r>
            <w:r>
              <w:rPr>
                <w:bCs/>
                <w:kern w:val="0"/>
                <w:sz w:val="24"/>
              </w:rPr>
              <w:t>、氨氮</w:t>
            </w:r>
            <w:r w:rsidRPr="00C073A2">
              <w:rPr>
                <w:bCs/>
                <w:kern w:val="0"/>
                <w:sz w:val="24"/>
              </w:rPr>
              <w:t>等常规指标，污水各指标均可达到接管标准，可生化性好，污水处理厂对本项目的废水去除效果较好，能做到达标排放。因此，本项目废水经预处理后接入江北污水处理厂集中处理，从水质角度考虑是可行的。</w:t>
            </w:r>
          </w:p>
          <w:p w:rsidR="00C073A2" w:rsidRPr="00C073A2" w:rsidRDefault="00C073A2" w:rsidP="00C073A2">
            <w:pPr>
              <w:autoSpaceDE w:val="0"/>
              <w:autoSpaceDN w:val="0"/>
              <w:adjustRightInd w:val="0"/>
              <w:snapToGrid w:val="0"/>
              <w:spacing w:line="360" w:lineRule="auto"/>
              <w:ind w:firstLineChars="200" w:firstLine="480"/>
              <w:jc w:val="left"/>
              <w:rPr>
                <w:bCs/>
                <w:kern w:val="0"/>
                <w:sz w:val="24"/>
              </w:rPr>
            </w:pPr>
            <w:r>
              <w:rPr>
                <w:rFonts w:ascii="宋体" w:hAnsi="宋体" w:cs="宋体" w:hint="eastAsia"/>
                <w:bCs/>
                <w:kern w:val="0"/>
                <w:sz w:val="24"/>
              </w:rPr>
              <w:t>④</w:t>
            </w:r>
            <w:r w:rsidRPr="00C073A2">
              <w:rPr>
                <w:bCs/>
                <w:kern w:val="0"/>
                <w:sz w:val="24"/>
              </w:rPr>
              <w:t>废水水量分析</w:t>
            </w:r>
          </w:p>
          <w:p w:rsidR="00C073A2" w:rsidRPr="00C073A2" w:rsidRDefault="00C073A2" w:rsidP="00C073A2">
            <w:pPr>
              <w:tabs>
                <w:tab w:val="left" w:pos="600"/>
              </w:tabs>
              <w:adjustRightInd w:val="0"/>
              <w:snapToGrid w:val="0"/>
              <w:spacing w:line="360" w:lineRule="auto"/>
              <w:ind w:firstLineChars="200" w:firstLine="480"/>
              <w:rPr>
                <w:bCs/>
                <w:kern w:val="0"/>
                <w:sz w:val="24"/>
                <w:szCs w:val="22"/>
              </w:rPr>
            </w:pPr>
            <w:r w:rsidRPr="00C073A2">
              <w:rPr>
                <w:bCs/>
                <w:kern w:val="0"/>
                <w:sz w:val="24"/>
                <w:szCs w:val="22"/>
              </w:rPr>
              <w:t>本项目废水排放量为</w:t>
            </w:r>
            <w:r>
              <w:rPr>
                <w:rFonts w:hint="eastAsia"/>
                <w:bCs/>
                <w:kern w:val="0"/>
                <w:sz w:val="24"/>
                <w:szCs w:val="22"/>
              </w:rPr>
              <w:t xml:space="preserve">2 </w:t>
            </w:r>
            <w:r w:rsidRPr="00C073A2">
              <w:rPr>
                <w:bCs/>
                <w:kern w:val="0"/>
                <w:sz w:val="24"/>
                <w:szCs w:val="22"/>
              </w:rPr>
              <w:t>t/d</w:t>
            </w:r>
            <w:r w:rsidRPr="00C073A2">
              <w:rPr>
                <w:bCs/>
                <w:kern w:val="0"/>
                <w:sz w:val="24"/>
                <w:szCs w:val="22"/>
              </w:rPr>
              <w:t>，近期江北污水处理厂的现状处理能力设计处理能力</w:t>
            </w:r>
            <w:r w:rsidRPr="00C073A2">
              <w:rPr>
                <w:bCs/>
                <w:kern w:val="0"/>
                <w:sz w:val="24"/>
                <w:szCs w:val="22"/>
              </w:rPr>
              <w:t>3</w:t>
            </w:r>
            <w:r w:rsidRPr="00C073A2">
              <w:rPr>
                <w:bCs/>
                <w:kern w:val="0"/>
                <w:sz w:val="24"/>
                <w:szCs w:val="22"/>
              </w:rPr>
              <w:t>万</w:t>
            </w:r>
            <w:r w:rsidRPr="00C073A2">
              <w:rPr>
                <w:bCs/>
                <w:kern w:val="0"/>
                <w:sz w:val="24"/>
                <w:szCs w:val="22"/>
              </w:rPr>
              <w:t>t/d</w:t>
            </w:r>
            <w:r w:rsidRPr="00C073A2">
              <w:rPr>
                <w:bCs/>
                <w:kern w:val="0"/>
                <w:sz w:val="24"/>
                <w:szCs w:val="22"/>
              </w:rPr>
              <w:t>，污水处理厂有足够余量接纳本项目污水，不会对污水处理厂的工艺产生冲击。因此，江北污水处理厂有能力接收本项目产生的废水。</w:t>
            </w:r>
          </w:p>
          <w:p w:rsidR="00C073A2" w:rsidRPr="00C073A2" w:rsidRDefault="00C073A2" w:rsidP="00C073A2">
            <w:pPr>
              <w:adjustRightInd w:val="0"/>
              <w:snapToGrid w:val="0"/>
              <w:spacing w:line="360" w:lineRule="auto"/>
              <w:ind w:firstLineChars="200" w:firstLine="480"/>
              <w:rPr>
                <w:bCs/>
                <w:kern w:val="0"/>
                <w:sz w:val="24"/>
              </w:rPr>
            </w:pPr>
            <w:r w:rsidRPr="00C073A2">
              <w:rPr>
                <w:bCs/>
                <w:kern w:val="0"/>
                <w:sz w:val="24"/>
              </w:rPr>
              <w:t>综上所述，项目废水经处理后能够达到芜湖市江北污水处理厂接管标准，不会对污水处理系统产生冲击。项目所在地在污水处理厂接管范围内。因此，建设项目废水排入污水处理厂是可行的。</w:t>
            </w:r>
          </w:p>
          <w:p w:rsidR="000D0124" w:rsidRPr="009D5AF6" w:rsidRDefault="000D0124" w:rsidP="00C0298B">
            <w:pPr>
              <w:spacing w:line="360" w:lineRule="auto"/>
              <w:rPr>
                <w:b/>
                <w:bCs/>
                <w:color w:val="0D0D0D" w:themeColor="text1" w:themeTint="F2"/>
                <w:sz w:val="28"/>
                <w:szCs w:val="28"/>
              </w:rPr>
            </w:pPr>
            <w:r w:rsidRPr="009D5AF6">
              <w:rPr>
                <w:rFonts w:hint="eastAsia"/>
                <w:b/>
                <w:bCs/>
                <w:color w:val="0D0D0D" w:themeColor="text1" w:themeTint="F2"/>
                <w:sz w:val="28"/>
                <w:szCs w:val="28"/>
              </w:rPr>
              <w:t>三</w:t>
            </w:r>
            <w:r w:rsidRPr="009D5AF6">
              <w:rPr>
                <w:b/>
                <w:bCs/>
                <w:color w:val="0D0D0D" w:themeColor="text1" w:themeTint="F2"/>
                <w:sz w:val="28"/>
                <w:szCs w:val="28"/>
              </w:rPr>
              <w:t>、噪声环境影响分析</w:t>
            </w:r>
            <w:bookmarkStart w:id="3" w:name="OLE_LINK8"/>
          </w:p>
          <w:p w:rsidR="000D0124" w:rsidRPr="00140650" w:rsidRDefault="000D0124" w:rsidP="00C0298B">
            <w:pPr>
              <w:widowControl/>
              <w:spacing w:line="480" w:lineRule="exact"/>
              <w:ind w:firstLineChars="200" w:firstLine="482"/>
              <w:jc w:val="left"/>
              <w:rPr>
                <w:b/>
                <w:color w:val="0D0D0D" w:themeColor="text1" w:themeTint="F2"/>
                <w:kern w:val="0"/>
                <w:sz w:val="24"/>
              </w:rPr>
            </w:pPr>
            <w:r w:rsidRPr="00140650">
              <w:rPr>
                <w:rFonts w:hint="eastAsia"/>
                <w:b/>
                <w:color w:val="0D0D0D" w:themeColor="text1" w:themeTint="F2"/>
                <w:kern w:val="0"/>
                <w:sz w:val="24"/>
              </w:rPr>
              <w:t>1</w:t>
            </w:r>
            <w:r w:rsidRPr="00140650">
              <w:rPr>
                <w:rFonts w:hint="eastAsia"/>
                <w:b/>
                <w:color w:val="0D0D0D" w:themeColor="text1" w:themeTint="F2"/>
                <w:kern w:val="0"/>
                <w:sz w:val="24"/>
              </w:rPr>
              <w:t>、噪声源强</w:t>
            </w:r>
          </w:p>
          <w:p w:rsidR="000D0124" w:rsidRPr="00140650" w:rsidRDefault="00140650" w:rsidP="00C0298B">
            <w:pPr>
              <w:widowControl/>
              <w:spacing w:line="480" w:lineRule="exact"/>
              <w:ind w:firstLineChars="200" w:firstLine="480"/>
              <w:jc w:val="left"/>
              <w:rPr>
                <w:color w:val="0D0D0D" w:themeColor="text1" w:themeTint="F2"/>
                <w:kern w:val="0"/>
                <w:sz w:val="24"/>
              </w:rPr>
            </w:pPr>
            <w:r w:rsidRPr="00140650">
              <w:rPr>
                <w:rFonts w:hint="eastAsia"/>
                <w:color w:val="0D0D0D" w:themeColor="text1" w:themeTint="F2"/>
                <w:sz w:val="24"/>
              </w:rPr>
              <w:t>本项目噪声源为</w:t>
            </w:r>
            <w:r w:rsidRPr="00140650">
              <w:rPr>
                <w:rFonts w:hint="eastAsia"/>
                <w:color w:val="0D0D0D" w:themeColor="text1" w:themeTint="F2"/>
                <w:kern w:val="0"/>
                <w:sz w:val="24"/>
              </w:rPr>
              <w:t>铝门窗数显双头切割锯、铝门窗数控钻铣床、端面铣床、</w:t>
            </w:r>
            <w:proofErr w:type="gramStart"/>
            <w:r w:rsidRPr="00140650">
              <w:rPr>
                <w:rFonts w:hint="eastAsia"/>
                <w:color w:val="0D0D0D" w:themeColor="text1" w:themeTint="F2"/>
                <w:kern w:val="0"/>
                <w:sz w:val="24"/>
              </w:rPr>
              <w:t>自动角码切割</w:t>
            </w:r>
            <w:proofErr w:type="gramEnd"/>
            <w:r w:rsidRPr="00140650">
              <w:rPr>
                <w:rFonts w:hint="eastAsia"/>
                <w:color w:val="0D0D0D" w:themeColor="text1" w:themeTint="F2"/>
                <w:kern w:val="0"/>
                <w:sz w:val="24"/>
              </w:rPr>
              <w:t>锯、数控百叶钻孔机、焊机、钢型材切割锯、冲床、</w:t>
            </w:r>
            <w:r w:rsidRPr="00140650">
              <w:rPr>
                <w:color w:val="0D0D0D" w:themeColor="text1" w:themeTint="F2"/>
                <w:kern w:val="0"/>
                <w:sz w:val="24"/>
              </w:rPr>
              <w:t>喷粉</w:t>
            </w:r>
            <w:r w:rsidRPr="00140650">
              <w:rPr>
                <w:rFonts w:hint="eastAsia"/>
                <w:color w:val="0D0D0D" w:themeColor="text1" w:themeTint="F2"/>
                <w:kern w:val="0"/>
                <w:sz w:val="24"/>
              </w:rPr>
              <w:t>房、</w:t>
            </w:r>
            <w:proofErr w:type="gramStart"/>
            <w:r w:rsidRPr="00140650">
              <w:rPr>
                <w:rFonts w:hint="eastAsia"/>
                <w:color w:val="0D0D0D" w:themeColor="text1" w:themeTint="F2"/>
                <w:kern w:val="0"/>
                <w:sz w:val="24"/>
              </w:rPr>
              <w:t>固化</w:t>
            </w:r>
            <w:r w:rsidRPr="00140650">
              <w:rPr>
                <w:color w:val="0D0D0D" w:themeColor="text1" w:themeTint="F2"/>
                <w:kern w:val="0"/>
                <w:sz w:val="24"/>
              </w:rPr>
              <w:t>烘道及</w:t>
            </w:r>
            <w:proofErr w:type="gramEnd"/>
            <w:r w:rsidRPr="00140650">
              <w:rPr>
                <w:rFonts w:hint="eastAsia"/>
                <w:color w:val="0D0D0D" w:themeColor="text1" w:themeTint="F2"/>
                <w:kern w:val="0"/>
                <w:sz w:val="24"/>
              </w:rPr>
              <w:t>固化炉</w:t>
            </w:r>
            <w:r w:rsidR="000D0124" w:rsidRPr="00140650">
              <w:rPr>
                <w:color w:val="0D0D0D" w:themeColor="text1" w:themeTint="F2"/>
                <w:kern w:val="0"/>
                <w:sz w:val="24"/>
              </w:rPr>
              <w:t>等。本项目的</w:t>
            </w:r>
            <w:r w:rsidR="000D0124" w:rsidRPr="00140650">
              <w:rPr>
                <w:rFonts w:hint="eastAsia"/>
                <w:color w:val="0D0D0D" w:themeColor="text1" w:themeTint="F2"/>
                <w:kern w:val="0"/>
                <w:sz w:val="24"/>
              </w:rPr>
              <w:t>主</w:t>
            </w:r>
            <w:r w:rsidR="000D0124" w:rsidRPr="00140650">
              <w:rPr>
                <w:color w:val="0D0D0D" w:themeColor="text1" w:themeTint="F2"/>
                <w:kern w:val="0"/>
                <w:sz w:val="24"/>
              </w:rPr>
              <w:t>要设备噪声情况见表</w:t>
            </w:r>
            <w:r w:rsidR="0029316F">
              <w:rPr>
                <w:rFonts w:hint="eastAsia"/>
                <w:color w:val="0D0D0D" w:themeColor="text1" w:themeTint="F2"/>
                <w:kern w:val="0"/>
                <w:sz w:val="24"/>
              </w:rPr>
              <w:t>41</w:t>
            </w:r>
            <w:r w:rsidR="000D0124" w:rsidRPr="00140650">
              <w:rPr>
                <w:color w:val="0D0D0D" w:themeColor="text1" w:themeTint="F2"/>
                <w:kern w:val="0"/>
                <w:sz w:val="24"/>
              </w:rPr>
              <w:t>。</w:t>
            </w:r>
          </w:p>
          <w:p w:rsidR="000D0124" w:rsidRPr="00140650" w:rsidRDefault="000D0124" w:rsidP="00AA157D">
            <w:pPr>
              <w:widowControl/>
              <w:spacing w:beforeLines="50" w:before="156"/>
              <w:jc w:val="center"/>
              <w:rPr>
                <w:b/>
                <w:color w:val="0D0D0D" w:themeColor="text1" w:themeTint="F2"/>
                <w:kern w:val="0"/>
                <w:sz w:val="24"/>
              </w:rPr>
            </w:pPr>
            <w:r w:rsidRPr="00140650">
              <w:rPr>
                <w:b/>
                <w:color w:val="0D0D0D" w:themeColor="text1" w:themeTint="F2"/>
                <w:kern w:val="0"/>
                <w:sz w:val="24"/>
              </w:rPr>
              <w:t>表</w:t>
            </w:r>
            <w:r w:rsidR="0029316F">
              <w:rPr>
                <w:rFonts w:hint="eastAsia"/>
                <w:b/>
                <w:color w:val="0D0D0D" w:themeColor="text1" w:themeTint="F2"/>
                <w:kern w:val="0"/>
                <w:sz w:val="24"/>
              </w:rPr>
              <w:t>41</w:t>
            </w:r>
            <w:r w:rsidRPr="00140650">
              <w:rPr>
                <w:b/>
                <w:color w:val="0D0D0D" w:themeColor="text1" w:themeTint="F2"/>
                <w:kern w:val="0"/>
                <w:sz w:val="24"/>
              </w:rPr>
              <w:t xml:space="preserve"> </w:t>
            </w:r>
            <w:r w:rsidRPr="00140650">
              <w:rPr>
                <w:rFonts w:hint="eastAsia"/>
                <w:b/>
                <w:color w:val="0D0D0D" w:themeColor="text1" w:themeTint="F2"/>
                <w:kern w:val="0"/>
                <w:sz w:val="24"/>
              </w:rPr>
              <w:t xml:space="preserve"> </w:t>
            </w:r>
            <w:r w:rsidRPr="00140650">
              <w:rPr>
                <w:b/>
                <w:color w:val="0D0D0D" w:themeColor="text1" w:themeTint="F2"/>
                <w:kern w:val="0"/>
                <w:sz w:val="24"/>
              </w:rPr>
              <w:t>噪声排放状况一览表</w:t>
            </w:r>
          </w:p>
          <w:tbl>
            <w:tblPr>
              <w:tblW w:w="5000" w:type="pct"/>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356"/>
              <w:gridCol w:w="1361"/>
              <w:gridCol w:w="1251"/>
              <w:gridCol w:w="1207"/>
              <w:gridCol w:w="1097"/>
              <w:gridCol w:w="1692"/>
            </w:tblGrid>
            <w:tr w:rsidR="00140650" w:rsidRPr="00FB3F6C" w:rsidTr="00224231">
              <w:trPr>
                <w:trHeight w:hRule="exact" w:val="366"/>
              </w:trPr>
              <w:tc>
                <w:tcPr>
                  <w:tcW w:w="1314" w:type="pct"/>
                  <w:vMerge w:val="restart"/>
                  <w:vAlign w:val="center"/>
                </w:tcPr>
                <w:p w:rsidR="00140650" w:rsidRPr="00FB3F6C" w:rsidRDefault="00140650" w:rsidP="00224231">
                  <w:pPr>
                    <w:spacing w:line="300" w:lineRule="exact"/>
                    <w:jc w:val="center"/>
                    <w:rPr>
                      <w:b/>
                      <w:color w:val="0D0D0D" w:themeColor="text1" w:themeTint="F2"/>
                      <w:szCs w:val="21"/>
                    </w:rPr>
                  </w:pPr>
                  <w:r w:rsidRPr="00FB3F6C">
                    <w:rPr>
                      <w:b/>
                      <w:color w:val="0D0D0D" w:themeColor="text1" w:themeTint="F2"/>
                      <w:szCs w:val="21"/>
                    </w:rPr>
                    <w:t>设备名称</w:t>
                  </w:r>
                </w:p>
              </w:tc>
              <w:tc>
                <w:tcPr>
                  <w:tcW w:w="2742" w:type="pct"/>
                  <w:gridSpan w:val="4"/>
                  <w:vAlign w:val="center"/>
                </w:tcPr>
                <w:p w:rsidR="00140650" w:rsidRPr="00FB3F6C" w:rsidRDefault="00140650" w:rsidP="00224231">
                  <w:pPr>
                    <w:spacing w:line="300" w:lineRule="exact"/>
                    <w:jc w:val="center"/>
                    <w:rPr>
                      <w:b/>
                      <w:color w:val="0D0D0D" w:themeColor="text1" w:themeTint="F2"/>
                      <w:szCs w:val="21"/>
                    </w:rPr>
                  </w:pPr>
                  <w:r w:rsidRPr="00FB3F6C">
                    <w:rPr>
                      <w:b/>
                      <w:color w:val="0D0D0D" w:themeColor="text1" w:themeTint="F2"/>
                      <w:szCs w:val="21"/>
                    </w:rPr>
                    <w:t>距各向厂界距离</w:t>
                  </w:r>
                  <w:r w:rsidRPr="00FB3F6C">
                    <w:rPr>
                      <w:b/>
                      <w:color w:val="0D0D0D" w:themeColor="text1" w:themeTint="F2"/>
                      <w:szCs w:val="21"/>
                    </w:rPr>
                    <w:t>m</w:t>
                  </w:r>
                </w:p>
              </w:tc>
              <w:tc>
                <w:tcPr>
                  <w:tcW w:w="944" w:type="pct"/>
                  <w:vMerge w:val="restart"/>
                  <w:vAlign w:val="center"/>
                </w:tcPr>
                <w:p w:rsidR="00140650" w:rsidRPr="00FB3F6C" w:rsidRDefault="00140650" w:rsidP="00224231">
                  <w:pPr>
                    <w:spacing w:line="300" w:lineRule="exact"/>
                    <w:jc w:val="center"/>
                    <w:rPr>
                      <w:b/>
                      <w:color w:val="0D0D0D" w:themeColor="text1" w:themeTint="F2"/>
                      <w:szCs w:val="21"/>
                    </w:rPr>
                  </w:pPr>
                  <w:r w:rsidRPr="00FB3F6C">
                    <w:rPr>
                      <w:rFonts w:hint="eastAsia"/>
                      <w:b/>
                      <w:color w:val="0D0D0D" w:themeColor="text1" w:themeTint="F2"/>
                      <w:szCs w:val="21"/>
                    </w:rPr>
                    <w:t>A</w:t>
                  </w:r>
                  <w:r w:rsidRPr="00FB3F6C">
                    <w:rPr>
                      <w:rFonts w:hint="eastAsia"/>
                      <w:b/>
                      <w:color w:val="0D0D0D" w:themeColor="text1" w:themeTint="F2"/>
                      <w:szCs w:val="21"/>
                    </w:rPr>
                    <w:t>声功率</w:t>
                  </w:r>
                  <w:r w:rsidRPr="00FB3F6C">
                    <w:rPr>
                      <w:b/>
                      <w:color w:val="0D0D0D" w:themeColor="text1" w:themeTint="F2"/>
                      <w:szCs w:val="21"/>
                    </w:rPr>
                    <w:t>级</w:t>
                  </w:r>
                </w:p>
                <w:p w:rsidR="00140650" w:rsidRPr="00FB3F6C" w:rsidRDefault="00140650" w:rsidP="00224231">
                  <w:pPr>
                    <w:spacing w:line="300" w:lineRule="exact"/>
                    <w:jc w:val="center"/>
                    <w:rPr>
                      <w:rFonts w:eastAsia="黑体"/>
                      <w:color w:val="0D0D0D" w:themeColor="text1" w:themeTint="F2"/>
                      <w:szCs w:val="21"/>
                    </w:rPr>
                  </w:pPr>
                  <w:r w:rsidRPr="00FB3F6C">
                    <w:rPr>
                      <w:b/>
                      <w:color w:val="0D0D0D" w:themeColor="text1" w:themeTint="F2"/>
                      <w:szCs w:val="21"/>
                    </w:rPr>
                    <w:t>dB(A)</w:t>
                  </w:r>
                </w:p>
              </w:tc>
            </w:tr>
            <w:tr w:rsidR="00140650" w:rsidRPr="00FB3F6C" w:rsidTr="00224231">
              <w:trPr>
                <w:trHeight w:hRule="exact" w:val="319"/>
              </w:trPr>
              <w:tc>
                <w:tcPr>
                  <w:tcW w:w="1314" w:type="pct"/>
                  <w:vMerge/>
                  <w:vAlign w:val="center"/>
                </w:tcPr>
                <w:p w:rsidR="00140650" w:rsidRPr="00FB3F6C" w:rsidRDefault="00140650" w:rsidP="00224231">
                  <w:pPr>
                    <w:spacing w:line="300" w:lineRule="exact"/>
                    <w:jc w:val="center"/>
                    <w:rPr>
                      <w:b/>
                      <w:color w:val="0D0D0D" w:themeColor="text1" w:themeTint="F2"/>
                      <w:szCs w:val="21"/>
                    </w:rPr>
                  </w:pPr>
                </w:p>
              </w:tc>
              <w:tc>
                <w:tcPr>
                  <w:tcW w:w="759" w:type="pct"/>
                  <w:vAlign w:val="center"/>
                </w:tcPr>
                <w:p w:rsidR="00140650" w:rsidRPr="00FB3F6C" w:rsidRDefault="00140650" w:rsidP="00224231">
                  <w:pPr>
                    <w:spacing w:line="300" w:lineRule="exact"/>
                    <w:jc w:val="center"/>
                    <w:rPr>
                      <w:b/>
                      <w:color w:val="0D0D0D" w:themeColor="text1" w:themeTint="F2"/>
                      <w:szCs w:val="21"/>
                    </w:rPr>
                  </w:pPr>
                  <w:r w:rsidRPr="00FB3F6C">
                    <w:rPr>
                      <w:b/>
                      <w:color w:val="0D0D0D" w:themeColor="text1" w:themeTint="F2"/>
                      <w:szCs w:val="21"/>
                    </w:rPr>
                    <w:t>东</w:t>
                  </w:r>
                </w:p>
              </w:tc>
              <w:tc>
                <w:tcPr>
                  <w:tcW w:w="698" w:type="pct"/>
                  <w:vAlign w:val="center"/>
                </w:tcPr>
                <w:p w:rsidR="00140650" w:rsidRPr="00FB3F6C" w:rsidRDefault="00140650" w:rsidP="00224231">
                  <w:pPr>
                    <w:spacing w:line="300" w:lineRule="exact"/>
                    <w:jc w:val="center"/>
                    <w:rPr>
                      <w:b/>
                      <w:color w:val="0D0D0D" w:themeColor="text1" w:themeTint="F2"/>
                      <w:szCs w:val="21"/>
                    </w:rPr>
                  </w:pPr>
                  <w:r w:rsidRPr="00FB3F6C">
                    <w:rPr>
                      <w:b/>
                      <w:color w:val="0D0D0D" w:themeColor="text1" w:themeTint="F2"/>
                      <w:szCs w:val="21"/>
                    </w:rPr>
                    <w:t>南</w:t>
                  </w:r>
                </w:p>
              </w:tc>
              <w:tc>
                <w:tcPr>
                  <w:tcW w:w="673" w:type="pct"/>
                  <w:vAlign w:val="center"/>
                </w:tcPr>
                <w:p w:rsidR="00140650" w:rsidRPr="00FB3F6C" w:rsidRDefault="00140650" w:rsidP="00224231">
                  <w:pPr>
                    <w:spacing w:line="300" w:lineRule="exact"/>
                    <w:jc w:val="center"/>
                    <w:rPr>
                      <w:b/>
                      <w:color w:val="0D0D0D" w:themeColor="text1" w:themeTint="F2"/>
                      <w:szCs w:val="21"/>
                    </w:rPr>
                  </w:pPr>
                  <w:r w:rsidRPr="00FB3F6C">
                    <w:rPr>
                      <w:b/>
                      <w:color w:val="0D0D0D" w:themeColor="text1" w:themeTint="F2"/>
                      <w:szCs w:val="21"/>
                    </w:rPr>
                    <w:t>西</w:t>
                  </w:r>
                </w:p>
              </w:tc>
              <w:tc>
                <w:tcPr>
                  <w:tcW w:w="612" w:type="pct"/>
                  <w:vAlign w:val="center"/>
                </w:tcPr>
                <w:p w:rsidR="00140650" w:rsidRPr="00FB3F6C" w:rsidRDefault="00140650" w:rsidP="00224231">
                  <w:pPr>
                    <w:spacing w:line="300" w:lineRule="exact"/>
                    <w:jc w:val="center"/>
                    <w:rPr>
                      <w:b/>
                      <w:color w:val="0D0D0D" w:themeColor="text1" w:themeTint="F2"/>
                      <w:szCs w:val="21"/>
                    </w:rPr>
                  </w:pPr>
                  <w:r w:rsidRPr="00FB3F6C">
                    <w:rPr>
                      <w:b/>
                      <w:color w:val="0D0D0D" w:themeColor="text1" w:themeTint="F2"/>
                      <w:szCs w:val="21"/>
                    </w:rPr>
                    <w:t>北</w:t>
                  </w:r>
                </w:p>
              </w:tc>
              <w:tc>
                <w:tcPr>
                  <w:tcW w:w="944" w:type="pct"/>
                  <w:vMerge/>
                  <w:vAlign w:val="center"/>
                </w:tcPr>
                <w:p w:rsidR="00140650" w:rsidRPr="00FB3F6C" w:rsidRDefault="00140650" w:rsidP="00224231">
                  <w:pPr>
                    <w:spacing w:line="300" w:lineRule="exact"/>
                    <w:jc w:val="center"/>
                    <w:rPr>
                      <w:color w:val="0D0D0D" w:themeColor="text1" w:themeTint="F2"/>
                      <w:szCs w:val="21"/>
                    </w:rPr>
                  </w:pP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铝门窗数显双头切割锯</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24</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38</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71</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21</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铝门窗数控钻铣床</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64</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55</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31</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端面铣床</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66</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54</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29</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单</w:t>
                  </w:r>
                  <w:proofErr w:type="gramStart"/>
                  <w:r w:rsidRPr="00FB3F6C">
                    <w:rPr>
                      <w:rFonts w:hint="eastAsia"/>
                      <w:color w:val="0D0D0D" w:themeColor="text1" w:themeTint="F2"/>
                      <w:kern w:val="0"/>
                      <w:szCs w:val="21"/>
                    </w:rPr>
                    <w:t>头组角机</w:t>
                  </w:r>
                  <w:proofErr w:type="gramEnd"/>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74</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7</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21</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52</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proofErr w:type="gramStart"/>
                  <w:r w:rsidRPr="00FB3F6C">
                    <w:rPr>
                      <w:rFonts w:hint="eastAsia"/>
                      <w:color w:val="0D0D0D" w:themeColor="text1" w:themeTint="F2"/>
                      <w:kern w:val="0"/>
                      <w:szCs w:val="21"/>
                    </w:rPr>
                    <w:t>自动角码切割</w:t>
                  </w:r>
                  <w:proofErr w:type="gramEnd"/>
                  <w:r w:rsidRPr="00FB3F6C">
                    <w:rPr>
                      <w:rFonts w:hint="eastAsia"/>
                      <w:color w:val="0D0D0D" w:themeColor="text1" w:themeTint="F2"/>
                      <w:kern w:val="0"/>
                      <w:szCs w:val="21"/>
                    </w:rPr>
                    <w:t>锯</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84</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43</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11</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16</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数控百叶钻孔机</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65</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55</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30</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气保焊机</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48</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54</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47</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proofErr w:type="gramStart"/>
                  <w:r w:rsidRPr="00FB3F6C">
                    <w:rPr>
                      <w:rFonts w:hint="eastAsia"/>
                      <w:color w:val="0D0D0D" w:themeColor="text1" w:themeTint="F2"/>
                      <w:kern w:val="0"/>
                      <w:szCs w:val="21"/>
                    </w:rPr>
                    <w:t>氩</w:t>
                  </w:r>
                  <w:proofErr w:type="gramEnd"/>
                  <w:r w:rsidRPr="00FB3F6C">
                    <w:rPr>
                      <w:rFonts w:hint="eastAsia"/>
                      <w:color w:val="0D0D0D" w:themeColor="text1" w:themeTint="F2"/>
                      <w:kern w:val="0"/>
                      <w:szCs w:val="21"/>
                    </w:rPr>
                    <w:t>弧焊机</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49</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54</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45</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激光焊机</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46</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54</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49</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钢型材切割锯</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14</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38</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65</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21</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85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冲床</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62</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53</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33</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6</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80</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color w:val="0D0D0D" w:themeColor="text1" w:themeTint="F2"/>
                      <w:kern w:val="0"/>
                      <w:szCs w:val="21"/>
                    </w:rPr>
                    <w:t>喷粉</w:t>
                  </w:r>
                  <w:r w:rsidRPr="00FB3F6C">
                    <w:rPr>
                      <w:rFonts w:hint="eastAsia"/>
                      <w:color w:val="0D0D0D" w:themeColor="text1" w:themeTint="F2"/>
                      <w:kern w:val="0"/>
                      <w:szCs w:val="21"/>
                    </w:rPr>
                    <w:t>房</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38</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17</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56</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42</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proofErr w:type="gramStart"/>
                  <w:r w:rsidRPr="00FB3F6C">
                    <w:rPr>
                      <w:rFonts w:hint="eastAsia"/>
                      <w:color w:val="0D0D0D" w:themeColor="text1" w:themeTint="F2"/>
                      <w:kern w:val="0"/>
                      <w:szCs w:val="21"/>
                    </w:rPr>
                    <w:t>固化</w:t>
                  </w:r>
                  <w:r w:rsidRPr="00FB3F6C">
                    <w:rPr>
                      <w:color w:val="0D0D0D" w:themeColor="text1" w:themeTint="F2"/>
                      <w:kern w:val="0"/>
                      <w:szCs w:val="21"/>
                    </w:rPr>
                    <w:t>烘道</w:t>
                  </w:r>
                  <w:proofErr w:type="gramEnd"/>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63</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18</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32</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41</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75</w:t>
                  </w:r>
                </w:p>
              </w:tc>
            </w:tr>
            <w:tr w:rsidR="00140650" w:rsidRPr="00FB3F6C" w:rsidTr="00224231">
              <w:trPr>
                <w:trHeight w:hRule="exact" w:val="319"/>
              </w:trPr>
              <w:tc>
                <w:tcPr>
                  <w:tcW w:w="1314" w:type="pct"/>
                  <w:vAlign w:val="center"/>
                </w:tcPr>
                <w:p w:rsidR="00140650" w:rsidRPr="00FB3F6C" w:rsidRDefault="00140650" w:rsidP="00224231">
                  <w:pPr>
                    <w:widowControl/>
                    <w:spacing w:line="240" w:lineRule="exact"/>
                    <w:ind w:leftChars="-50" w:left="-105" w:rightChars="-50" w:right="-105"/>
                    <w:jc w:val="center"/>
                    <w:rPr>
                      <w:color w:val="0D0D0D" w:themeColor="text1" w:themeTint="F2"/>
                      <w:kern w:val="0"/>
                      <w:szCs w:val="21"/>
                    </w:rPr>
                  </w:pPr>
                  <w:r w:rsidRPr="00FB3F6C">
                    <w:rPr>
                      <w:rFonts w:hint="eastAsia"/>
                      <w:color w:val="0D0D0D" w:themeColor="text1" w:themeTint="F2"/>
                      <w:kern w:val="0"/>
                      <w:szCs w:val="21"/>
                    </w:rPr>
                    <w:t>固化炉</w:t>
                  </w:r>
                </w:p>
              </w:tc>
              <w:tc>
                <w:tcPr>
                  <w:tcW w:w="759"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51</w:t>
                  </w:r>
                </w:p>
              </w:tc>
              <w:tc>
                <w:tcPr>
                  <w:tcW w:w="698"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19</w:t>
                  </w:r>
                </w:p>
              </w:tc>
              <w:tc>
                <w:tcPr>
                  <w:tcW w:w="673"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42</w:t>
                  </w:r>
                </w:p>
              </w:tc>
              <w:tc>
                <w:tcPr>
                  <w:tcW w:w="612" w:type="pct"/>
                  <w:vAlign w:val="center"/>
                </w:tcPr>
                <w:p w:rsidR="00140650" w:rsidRPr="00FB3F6C" w:rsidRDefault="00140650" w:rsidP="00224231">
                  <w:pPr>
                    <w:spacing w:line="300" w:lineRule="exact"/>
                    <w:jc w:val="center"/>
                    <w:rPr>
                      <w:color w:val="0D0D0D" w:themeColor="text1" w:themeTint="F2"/>
                      <w:szCs w:val="21"/>
                    </w:rPr>
                  </w:pPr>
                  <w:r w:rsidRPr="00FB3F6C">
                    <w:rPr>
                      <w:rFonts w:hint="eastAsia"/>
                      <w:color w:val="0D0D0D" w:themeColor="text1" w:themeTint="F2"/>
                      <w:szCs w:val="21"/>
                    </w:rPr>
                    <w:t>40</w:t>
                  </w:r>
                </w:p>
              </w:tc>
              <w:tc>
                <w:tcPr>
                  <w:tcW w:w="944" w:type="pct"/>
                  <w:vAlign w:val="center"/>
                </w:tcPr>
                <w:p w:rsidR="00140650" w:rsidRPr="00FB3F6C" w:rsidRDefault="00140650" w:rsidP="00224231">
                  <w:pPr>
                    <w:spacing w:line="300" w:lineRule="exact"/>
                    <w:jc w:val="center"/>
                    <w:rPr>
                      <w:bCs/>
                      <w:color w:val="0D0D0D" w:themeColor="text1" w:themeTint="F2"/>
                      <w:szCs w:val="21"/>
                    </w:rPr>
                  </w:pPr>
                  <w:r w:rsidRPr="00FB3F6C">
                    <w:rPr>
                      <w:rFonts w:hint="eastAsia"/>
                      <w:bCs/>
                      <w:color w:val="0D0D0D" w:themeColor="text1" w:themeTint="F2"/>
                      <w:szCs w:val="21"/>
                    </w:rPr>
                    <w:t>80</w:t>
                  </w:r>
                </w:p>
              </w:tc>
            </w:tr>
          </w:tbl>
          <w:p w:rsidR="000D0124" w:rsidRPr="003A6177" w:rsidRDefault="000D0124" w:rsidP="00C0298B">
            <w:pPr>
              <w:widowControl/>
              <w:spacing w:line="480" w:lineRule="exact"/>
              <w:ind w:firstLineChars="200" w:firstLine="482"/>
              <w:jc w:val="left"/>
              <w:rPr>
                <w:b/>
                <w:color w:val="000000"/>
                <w:kern w:val="0"/>
                <w:sz w:val="24"/>
              </w:rPr>
            </w:pPr>
            <w:r w:rsidRPr="003A6177">
              <w:rPr>
                <w:rFonts w:hint="eastAsia"/>
                <w:b/>
                <w:color w:val="000000"/>
                <w:kern w:val="0"/>
                <w:sz w:val="24"/>
              </w:rPr>
              <w:lastRenderedPageBreak/>
              <w:t>2</w:t>
            </w:r>
            <w:r w:rsidRPr="003A6177">
              <w:rPr>
                <w:rFonts w:hint="eastAsia"/>
                <w:b/>
                <w:color w:val="000000"/>
                <w:kern w:val="0"/>
                <w:sz w:val="24"/>
              </w:rPr>
              <w:t>、预测模式</w:t>
            </w:r>
          </w:p>
          <w:p w:rsidR="000D0124" w:rsidRPr="003A6177" w:rsidRDefault="000D0124" w:rsidP="00C0298B">
            <w:pPr>
              <w:widowControl/>
              <w:spacing w:line="360" w:lineRule="auto"/>
              <w:ind w:firstLineChars="200" w:firstLine="480"/>
              <w:jc w:val="left"/>
              <w:rPr>
                <w:color w:val="000000"/>
                <w:kern w:val="0"/>
                <w:sz w:val="24"/>
              </w:rPr>
            </w:pPr>
            <w:r w:rsidRPr="003A6177">
              <w:rPr>
                <w:color w:val="000000"/>
                <w:kern w:val="0"/>
                <w:sz w:val="24"/>
              </w:rPr>
              <w:t>本项目白班生产，夜间休息，因此，仅作昼间的声环境影响分析。本次噪声环境影响预测采用《环境影响评价技术导则</w:t>
            </w:r>
            <w:r w:rsidRPr="003A6177">
              <w:rPr>
                <w:color w:val="000000"/>
                <w:kern w:val="0"/>
                <w:sz w:val="24"/>
              </w:rPr>
              <w:t xml:space="preserve"> </w:t>
            </w:r>
            <w:r w:rsidRPr="003A6177">
              <w:rPr>
                <w:color w:val="000000"/>
                <w:kern w:val="0"/>
                <w:sz w:val="24"/>
              </w:rPr>
              <w:t>声环境》</w:t>
            </w:r>
            <w:r w:rsidRPr="003A6177">
              <w:rPr>
                <w:color w:val="000000"/>
                <w:kern w:val="0"/>
                <w:sz w:val="24"/>
              </w:rPr>
              <w:t>HJ2.4-2009</w:t>
            </w:r>
            <w:r w:rsidRPr="003A6177">
              <w:rPr>
                <w:color w:val="000000"/>
                <w:kern w:val="0"/>
                <w:sz w:val="24"/>
              </w:rPr>
              <w:t>中的工业噪声预测计算模式。</w:t>
            </w:r>
          </w:p>
          <w:p w:rsidR="000D0124" w:rsidRPr="003A6177" w:rsidRDefault="000D0124" w:rsidP="00C0298B">
            <w:pPr>
              <w:widowControl/>
              <w:spacing w:line="480" w:lineRule="exact"/>
              <w:ind w:firstLineChars="200" w:firstLine="480"/>
              <w:jc w:val="left"/>
              <w:rPr>
                <w:color w:val="000000"/>
                <w:kern w:val="0"/>
                <w:sz w:val="24"/>
              </w:rPr>
            </w:pPr>
            <w:r w:rsidRPr="003A6177">
              <w:rPr>
                <w:rFonts w:hint="eastAsia"/>
                <w:color w:val="000000"/>
                <w:kern w:val="0"/>
                <w:sz w:val="24"/>
              </w:rPr>
              <w:t>（</w:t>
            </w:r>
            <w:r w:rsidRPr="003A6177">
              <w:rPr>
                <w:color w:val="000000"/>
                <w:kern w:val="0"/>
                <w:sz w:val="24"/>
              </w:rPr>
              <w:t>1</w:t>
            </w:r>
            <w:r w:rsidRPr="003A6177">
              <w:rPr>
                <w:rFonts w:hint="eastAsia"/>
                <w:color w:val="000000"/>
                <w:kern w:val="0"/>
                <w:sz w:val="24"/>
              </w:rPr>
              <w:t>）计算某个室内靠近围护结构处的倍频带声压级</w:t>
            </w:r>
          </w:p>
          <w:p w:rsidR="000D0124" w:rsidRPr="003A6177" w:rsidRDefault="00224231" w:rsidP="00C0298B">
            <w:pPr>
              <w:widowControl/>
              <w:ind w:firstLine="480"/>
              <w:jc w:val="center"/>
              <w:rPr>
                <w:color w:val="000000"/>
                <w:kern w:val="0"/>
                <w:sz w:val="24"/>
              </w:rPr>
            </w:pPr>
            <w:r>
              <w:rPr>
                <w:color w:val="000000"/>
                <w:kern w:val="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3" o:spid="_x0000_i1025" type="#_x0000_t75" style="width:147.4pt;height:31.25pt">
                  <v:imagedata r:id="rId17" o:title=""/>
                </v:shape>
              </w:pict>
            </w:r>
          </w:p>
          <w:p w:rsidR="000D0124" w:rsidRPr="003A6177" w:rsidRDefault="000D0124" w:rsidP="00C0298B">
            <w:pPr>
              <w:widowControl/>
              <w:spacing w:line="480" w:lineRule="exact"/>
              <w:ind w:firstLineChars="200" w:firstLine="480"/>
              <w:jc w:val="left"/>
              <w:rPr>
                <w:color w:val="000000"/>
                <w:kern w:val="0"/>
                <w:sz w:val="24"/>
              </w:rPr>
            </w:pPr>
            <w:r w:rsidRPr="003A6177">
              <w:rPr>
                <w:rFonts w:hint="eastAsia"/>
                <w:color w:val="000000"/>
                <w:kern w:val="0"/>
                <w:sz w:val="24"/>
              </w:rPr>
              <w:t>式中：</w:t>
            </w:r>
            <w:r w:rsidRPr="003A6177">
              <w:rPr>
                <w:color w:val="000000"/>
                <w:kern w:val="0"/>
                <w:sz w:val="24"/>
              </w:rPr>
              <w:t>Loct,t——</w:t>
            </w:r>
            <w:r w:rsidRPr="003A6177">
              <w:rPr>
                <w:rFonts w:hint="eastAsia"/>
                <w:color w:val="000000"/>
                <w:kern w:val="0"/>
                <w:sz w:val="24"/>
              </w:rPr>
              <w:t>某个室内声源在靠近围护结构处产生的倍频声压级，</w:t>
            </w:r>
            <w:r w:rsidRPr="003A6177">
              <w:rPr>
                <w:color w:val="000000"/>
                <w:kern w:val="0"/>
                <w:sz w:val="24"/>
              </w:rPr>
              <w:t>dB</w:t>
            </w:r>
            <w:r w:rsidRPr="003A6177">
              <w:rPr>
                <w:rFonts w:hint="eastAsia"/>
                <w:color w:val="000000"/>
                <w:kern w:val="0"/>
                <w:sz w:val="24"/>
              </w:rPr>
              <w:t>；</w:t>
            </w:r>
          </w:p>
          <w:p w:rsidR="000D0124" w:rsidRPr="003A6177" w:rsidRDefault="000D0124" w:rsidP="00C0298B">
            <w:pPr>
              <w:widowControl/>
              <w:spacing w:line="480" w:lineRule="exact"/>
              <w:ind w:firstLineChars="200" w:firstLine="480"/>
              <w:jc w:val="left"/>
              <w:rPr>
                <w:color w:val="000000"/>
                <w:kern w:val="0"/>
                <w:sz w:val="24"/>
              </w:rPr>
            </w:pPr>
            <w:r w:rsidRPr="003A6177">
              <w:rPr>
                <w:color w:val="000000"/>
                <w:kern w:val="0"/>
                <w:sz w:val="24"/>
              </w:rPr>
              <w:t xml:space="preserve">      Lw oct——</w:t>
            </w:r>
            <w:r w:rsidRPr="003A6177">
              <w:rPr>
                <w:rFonts w:hint="eastAsia"/>
                <w:color w:val="000000"/>
                <w:kern w:val="0"/>
                <w:sz w:val="24"/>
              </w:rPr>
              <w:t>某个声源的倍频带声功率级，</w:t>
            </w:r>
            <w:r w:rsidRPr="003A6177">
              <w:rPr>
                <w:color w:val="000000"/>
                <w:kern w:val="0"/>
                <w:sz w:val="24"/>
              </w:rPr>
              <w:t>dB</w:t>
            </w:r>
            <w:r w:rsidRPr="003A6177">
              <w:rPr>
                <w:rFonts w:hint="eastAsia"/>
                <w:color w:val="000000"/>
                <w:kern w:val="0"/>
                <w:sz w:val="24"/>
              </w:rPr>
              <w:t>；</w:t>
            </w:r>
          </w:p>
          <w:p w:rsidR="000D0124" w:rsidRPr="003A6177" w:rsidRDefault="000D0124" w:rsidP="00C0298B">
            <w:pPr>
              <w:widowControl/>
              <w:spacing w:line="480" w:lineRule="exact"/>
              <w:ind w:firstLineChars="500" w:firstLine="1200"/>
              <w:jc w:val="left"/>
              <w:rPr>
                <w:color w:val="000000"/>
                <w:kern w:val="0"/>
                <w:sz w:val="24"/>
              </w:rPr>
            </w:pPr>
            <w:r w:rsidRPr="003A6177">
              <w:rPr>
                <w:color w:val="000000"/>
                <w:kern w:val="0"/>
                <w:sz w:val="24"/>
              </w:rPr>
              <w:t>r1——</w:t>
            </w:r>
            <w:r w:rsidRPr="003A6177">
              <w:rPr>
                <w:rFonts w:hint="eastAsia"/>
                <w:color w:val="000000"/>
                <w:kern w:val="0"/>
                <w:sz w:val="24"/>
              </w:rPr>
              <w:t>室内某个声源与靠近围护结构处的距离，</w:t>
            </w:r>
            <w:r w:rsidRPr="003A6177">
              <w:rPr>
                <w:color w:val="000000"/>
                <w:kern w:val="0"/>
                <w:sz w:val="24"/>
              </w:rPr>
              <w:t>m</w:t>
            </w:r>
            <w:r w:rsidRPr="003A6177">
              <w:rPr>
                <w:rFonts w:hint="eastAsia"/>
                <w:color w:val="000000"/>
                <w:kern w:val="0"/>
                <w:sz w:val="24"/>
              </w:rPr>
              <w:t>：</w:t>
            </w:r>
          </w:p>
          <w:p w:rsidR="000D0124" w:rsidRPr="003A6177" w:rsidRDefault="000D0124" w:rsidP="00C0298B">
            <w:pPr>
              <w:widowControl/>
              <w:spacing w:line="480" w:lineRule="exact"/>
              <w:ind w:firstLineChars="500" w:firstLine="1200"/>
              <w:jc w:val="left"/>
              <w:rPr>
                <w:color w:val="000000"/>
                <w:kern w:val="0"/>
                <w:sz w:val="24"/>
              </w:rPr>
            </w:pPr>
            <w:r w:rsidRPr="003A6177">
              <w:rPr>
                <w:color w:val="000000"/>
                <w:kern w:val="0"/>
                <w:sz w:val="24"/>
              </w:rPr>
              <w:t>R——</w:t>
            </w:r>
            <w:r w:rsidRPr="003A6177">
              <w:rPr>
                <w:rFonts w:hint="eastAsia"/>
                <w:color w:val="000000"/>
                <w:kern w:val="0"/>
                <w:sz w:val="24"/>
              </w:rPr>
              <w:t>房间常数，</w:t>
            </w:r>
            <w:r w:rsidRPr="003A6177">
              <w:rPr>
                <w:color w:val="000000"/>
                <w:kern w:val="0"/>
                <w:sz w:val="24"/>
              </w:rPr>
              <w:t>m</w:t>
            </w:r>
            <w:r w:rsidRPr="003A6177">
              <w:rPr>
                <w:color w:val="000000"/>
                <w:kern w:val="0"/>
                <w:sz w:val="24"/>
                <w:vertAlign w:val="superscript"/>
              </w:rPr>
              <w:t>2</w:t>
            </w:r>
            <w:r w:rsidRPr="003A6177">
              <w:rPr>
                <w:rFonts w:hint="eastAsia"/>
                <w:color w:val="000000"/>
                <w:kern w:val="0"/>
                <w:sz w:val="24"/>
              </w:rPr>
              <w:t>；</w:t>
            </w:r>
          </w:p>
          <w:p w:rsidR="000D0124" w:rsidRPr="003A6177" w:rsidRDefault="000D0124" w:rsidP="00C0298B">
            <w:pPr>
              <w:widowControl/>
              <w:spacing w:line="480" w:lineRule="exact"/>
              <w:ind w:firstLineChars="500" w:firstLine="1200"/>
              <w:jc w:val="left"/>
              <w:rPr>
                <w:color w:val="000000"/>
                <w:kern w:val="0"/>
                <w:sz w:val="24"/>
              </w:rPr>
            </w:pPr>
            <w:r w:rsidRPr="003A6177">
              <w:rPr>
                <w:color w:val="000000"/>
                <w:kern w:val="0"/>
                <w:sz w:val="24"/>
              </w:rPr>
              <w:t>Q——</w:t>
            </w:r>
            <w:r w:rsidRPr="003A6177">
              <w:rPr>
                <w:rFonts w:hint="eastAsia"/>
                <w:color w:val="000000"/>
                <w:kern w:val="0"/>
                <w:sz w:val="24"/>
              </w:rPr>
              <w:t>方向性因子，无量纲。</w:t>
            </w:r>
          </w:p>
          <w:p w:rsidR="000D0124" w:rsidRPr="003A6177" w:rsidRDefault="000D0124" w:rsidP="00C0298B">
            <w:pPr>
              <w:widowControl/>
              <w:spacing w:line="480" w:lineRule="exact"/>
              <w:ind w:firstLineChars="200" w:firstLine="480"/>
              <w:jc w:val="left"/>
              <w:rPr>
                <w:color w:val="000000"/>
                <w:kern w:val="0"/>
                <w:sz w:val="24"/>
              </w:rPr>
            </w:pPr>
            <w:r w:rsidRPr="003A6177">
              <w:rPr>
                <w:rFonts w:hint="eastAsia"/>
                <w:color w:val="000000"/>
                <w:kern w:val="0"/>
                <w:sz w:val="24"/>
              </w:rPr>
              <w:t>（</w:t>
            </w:r>
            <w:r w:rsidRPr="003A6177">
              <w:rPr>
                <w:color w:val="000000"/>
                <w:kern w:val="0"/>
                <w:sz w:val="24"/>
              </w:rPr>
              <w:t>2</w:t>
            </w:r>
            <w:r w:rsidRPr="003A6177">
              <w:rPr>
                <w:rFonts w:hint="eastAsia"/>
                <w:color w:val="000000"/>
                <w:kern w:val="0"/>
                <w:sz w:val="24"/>
              </w:rPr>
              <w:t>）计算所有室内声源在靠近围护结构处产生的总倍频声压级</w:t>
            </w:r>
          </w:p>
          <w:p w:rsidR="000D0124" w:rsidRPr="003A6177" w:rsidRDefault="00224231" w:rsidP="00C0298B">
            <w:pPr>
              <w:widowControl/>
              <w:spacing w:line="460" w:lineRule="exact"/>
              <w:ind w:firstLine="480"/>
              <w:jc w:val="center"/>
              <w:rPr>
                <w:color w:val="000000"/>
                <w:kern w:val="0"/>
                <w:sz w:val="24"/>
              </w:rPr>
            </w:pPr>
            <w:r>
              <w:rPr>
                <w:color w:val="000000"/>
                <w:kern w:val="0"/>
                <w:position w:val="-28"/>
                <w:sz w:val="24"/>
              </w:rPr>
              <w:pict>
                <v:shape id="对象 4" o:spid="_x0000_i1026" type="#_x0000_t75" style="width:162.35pt;height:34.65pt">
                  <v:imagedata r:id="rId18" o:title=""/>
                </v:shape>
              </w:pict>
            </w:r>
          </w:p>
          <w:p w:rsidR="000D0124" w:rsidRPr="003A6177" w:rsidRDefault="000D0124" w:rsidP="00C0298B">
            <w:pPr>
              <w:widowControl/>
              <w:spacing w:line="480" w:lineRule="exact"/>
              <w:ind w:firstLineChars="200" w:firstLine="480"/>
              <w:jc w:val="left"/>
              <w:rPr>
                <w:color w:val="000000"/>
                <w:kern w:val="0"/>
                <w:sz w:val="24"/>
              </w:rPr>
            </w:pPr>
            <w:r w:rsidRPr="003A6177">
              <w:rPr>
                <w:rFonts w:hint="eastAsia"/>
                <w:color w:val="000000"/>
                <w:kern w:val="0"/>
                <w:sz w:val="24"/>
              </w:rPr>
              <w:t>（</w:t>
            </w:r>
            <w:r w:rsidRPr="003A6177">
              <w:rPr>
                <w:color w:val="000000"/>
                <w:kern w:val="0"/>
                <w:sz w:val="24"/>
              </w:rPr>
              <w:t>3</w:t>
            </w:r>
            <w:r w:rsidRPr="003A6177">
              <w:rPr>
                <w:rFonts w:hint="eastAsia"/>
                <w:color w:val="000000"/>
                <w:kern w:val="0"/>
                <w:sz w:val="24"/>
              </w:rPr>
              <w:t>）计算室外靠近围护结构处的声压级</w:t>
            </w:r>
          </w:p>
          <w:p w:rsidR="000D0124" w:rsidRPr="003A6177" w:rsidRDefault="00224231" w:rsidP="00C0298B">
            <w:pPr>
              <w:widowControl/>
              <w:spacing w:line="460" w:lineRule="exact"/>
              <w:ind w:firstLineChars="200" w:firstLine="480"/>
              <w:jc w:val="center"/>
              <w:rPr>
                <w:color w:val="000000"/>
                <w:kern w:val="0"/>
                <w:sz w:val="24"/>
              </w:rPr>
            </w:pPr>
            <w:r>
              <w:rPr>
                <w:color w:val="000000"/>
                <w:kern w:val="0"/>
                <w:sz w:val="24"/>
              </w:rPr>
              <w:pict>
                <v:shape id="对象 5" o:spid="_x0000_i1027" type="#_x0000_t75" style="width:152.15pt;height:18.35pt">
                  <v:imagedata r:id="rId19" o:title=""/>
                </v:shape>
              </w:pict>
            </w:r>
          </w:p>
          <w:p w:rsidR="000D0124" w:rsidRPr="003A6177" w:rsidRDefault="000D0124" w:rsidP="00C0298B">
            <w:pPr>
              <w:widowControl/>
              <w:spacing w:line="480" w:lineRule="exact"/>
              <w:ind w:firstLineChars="200" w:firstLine="480"/>
              <w:jc w:val="left"/>
              <w:rPr>
                <w:color w:val="000000"/>
                <w:kern w:val="0"/>
                <w:sz w:val="24"/>
              </w:rPr>
            </w:pPr>
            <w:r w:rsidRPr="003A6177">
              <w:rPr>
                <w:rFonts w:hint="eastAsia"/>
                <w:color w:val="000000"/>
                <w:kern w:val="0"/>
                <w:sz w:val="24"/>
              </w:rPr>
              <w:t>（</w:t>
            </w:r>
            <w:r w:rsidRPr="003A6177">
              <w:rPr>
                <w:color w:val="000000"/>
                <w:kern w:val="0"/>
                <w:sz w:val="24"/>
              </w:rPr>
              <w:t>4</w:t>
            </w:r>
            <w:r w:rsidRPr="003A6177">
              <w:rPr>
                <w:rFonts w:hint="eastAsia"/>
                <w:color w:val="000000"/>
                <w:kern w:val="0"/>
                <w:sz w:val="24"/>
              </w:rPr>
              <w:t>）将室外声级</w:t>
            </w:r>
            <w:r w:rsidRPr="003A6177">
              <w:rPr>
                <w:color w:val="000000"/>
                <w:kern w:val="0"/>
                <w:sz w:val="24"/>
              </w:rPr>
              <w:t>Loct,2(T)</w:t>
            </w:r>
            <w:r w:rsidRPr="003A6177">
              <w:rPr>
                <w:rFonts w:hint="eastAsia"/>
                <w:color w:val="000000"/>
                <w:kern w:val="0"/>
                <w:sz w:val="24"/>
              </w:rPr>
              <w:t>和透</w:t>
            </w:r>
            <w:proofErr w:type="gramStart"/>
            <w:r w:rsidRPr="003A6177">
              <w:rPr>
                <w:rFonts w:hint="eastAsia"/>
                <w:color w:val="000000"/>
                <w:kern w:val="0"/>
                <w:sz w:val="24"/>
              </w:rPr>
              <w:t>声面积</w:t>
            </w:r>
            <w:proofErr w:type="gramEnd"/>
            <w:r w:rsidRPr="003A6177">
              <w:rPr>
                <w:rFonts w:hint="eastAsia"/>
                <w:color w:val="000000"/>
                <w:kern w:val="0"/>
                <w:sz w:val="24"/>
              </w:rPr>
              <w:t>换算成等效的室外声源，计算等效</w:t>
            </w:r>
            <w:proofErr w:type="gramStart"/>
            <w:r w:rsidRPr="003A6177">
              <w:rPr>
                <w:rFonts w:hint="eastAsia"/>
                <w:color w:val="000000"/>
                <w:kern w:val="0"/>
                <w:sz w:val="24"/>
              </w:rPr>
              <w:t>声源第</w:t>
            </w:r>
            <w:proofErr w:type="gramEnd"/>
            <w:r w:rsidRPr="003A6177">
              <w:rPr>
                <w:color w:val="000000"/>
                <w:kern w:val="0"/>
                <w:sz w:val="24"/>
              </w:rPr>
              <w:t>i</w:t>
            </w:r>
            <w:proofErr w:type="gramStart"/>
            <w:r w:rsidRPr="003A6177">
              <w:rPr>
                <w:rFonts w:hint="eastAsia"/>
                <w:color w:val="000000"/>
                <w:kern w:val="0"/>
                <w:sz w:val="24"/>
              </w:rPr>
              <w:t>个</w:t>
            </w:r>
            <w:proofErr w:type="gramEnd"/>
            <w:r w:rsidRPr="003A6177">
              <w:rPr>
                <w:rFonts w:hint="eastAsia"/>
                <w:color w:val="000000"/>
                <w:kern w:val="0"/>
                <w:sz w:val="24"/>
              </w:rPr>
              <w:t>倍频带的声功率级</w:t>
            </w:r>
            <w:r w:rsidRPr="003A6177">
              <w:rPr>
                <w:color w:val="000000"/>
                <w:kern w:val="0"/>
                <w:sz w:val="24"/>
              </w:rPr>
              <w:t>Lw,oc</w:t>
            </w:r>
            <w:r w:rsidRPr="003A6177">
              <w:rPr>
                <w:rFonts w:hint="eastAsia"/>
                <w:color w:val="000000"/>
                <w:kern w:val="0"/>
                <w:sz w:val="24"/>
              </w:rPr>
              <w:t>：</w:t>
            </w:r>
          </w:p>
          <w:p w:rsidR="000D0124" w:rsidRPr="003A6177" w:rsidRDefault="00224231" w:rsidP="00C0298B">
            <w:pPr>
              <w:widowControl/>
              <w:spacing w:line="460" w:lineRule="exact"/>
              <w:ind w:firstLineChars="200" w:firstLine="480"/>
              <w:jc w:val="center"/>
              <w:rPr>
                <w:color w:val="000000"/>
                <w:kern w:val="0"/>
                <w:sz w:val="24"/>
              </w:rPr>
            </w:pPr>
            <w:r>
              <w:rPr>
                <w:color w:val="000000"/>
                <w:kern w:val="0"/>
                <w:sz w:val="24"/>
              </w:rPr>
              <w:pict>
                <v:shape id="对象 6" o:spid="_x0000_i1028" type="#_x0000_t75" style="width:122.95pt;height:18.35pt">
                  <v:imagedata r:id="rId20" o:title=""/>
                </v:shape>
              </w:pict>
            </w:r>
          </w:p>
          <w:p w:rsidR="000D0124" w:rsidRPr="003A6177" w:rsidRDefault="000D0124" w:rsidP="00C0298B">
            <w:pPr>
              <w:widowControl/>
              <w:spacing w:line="480" w:lineRule="exact"/>
              <w:ind w:firstLineChars="200" w:firstLine="480"/>
              <w:jc w:val="left"/>
              <w:rPr>
                <w:color w:val="000000"/>
                <w:kern w:val="0"/>
                <w:sz w:val="24"/>
              </w:rPr>
            </w:pPr>
            <w:r w:rsidRPr="003A6177">
              <w:rPr>
                <w:rFonts w:hint="eastAsia"/>
                <w:color w:val="000000"/>
                <w:kern w:val="0"/>
                <w:sz w:val="24"/>
              </w:rPr>
              <w:t>式中：</w:t>
            </w:r>
            <w:r w:rsidRPr="003A6177">
              <w:rPr>
                <w:color w:val="000000"/>
                <w:kern w:val="0"/>
                <w:sz w:val="24"/>
              </w:rPr>
              <w:t>S</w:t>
            </w:r>
            <w:proofErr w:type="gramStart"/>
            <w:r w:rsidRPr="003A6177">
              <w:rPr>
                <w:rFonts w:hint="eastAsia"/>
                <w:color w:val="000000"/>
                <w:kern w:val="0"/>
                <w:sz w:val="24"/>
              </w:rPr>
              <w:t>为透声面积</w:t>
            </w:r>
            <w:proofErr w:type="gramEnd"/>
            <w:r w:rsidRPr="003A6177">
              <w:rPr>
                <w:rFonts w:hint="eastAsia"/>
                <w:color w:val="000000"/>
                <w:kern w:val="0"/>
                <w:sz w:val="24"/>
              </w:rPr>
              <w:t>，</w:t>
            </w:r>
            <w:r w:rsidRPr="003A6177">
              <w:rPr>
                <w:color w:val="000000"/>
                <w:kern w:val="0"/>
                <w:sz w:val="24"/>
              </w:rPr>
              <w:t>m</w:t>
            </w:r>
            <w:r w:rsidRPr="003A6177">
              <w:rPr>
                <w:color w:val="000000"/>
                <w:kern w:val="0"/>
                <w:sz w:val="24"/>
                <w:vertAlign w:val="superscript"/>
              </w:rPr>
              <w:t>2</w:t>
            </w:r>
            <w:r w:rsidRPr="003A6177">
              <w:rPr>
                <w:rFonts w:hint="eastAsia"/>
                <w:color w:val="000000"/>
                <w:kern w:val="0"/>
                <w:sz w:val="24"/>
              </w:rPr>
              <w:t>。</w:t>
            </w:r>
          </w:p>
          <w:p w:rsidR="000D0124" w:rsidRPr="003A6177" w:rsidRDefault="000D0124" w:rsidP="00C0298B">
            <w:pPr>
              <w:widowControl/>
              <w:spacing w:line="480" w:lineRule="exact"/>
              <w:ind w:firstLineChars="200" w:firstLine="480"/>
              <w:jc w:val="left"/>
              <w:rPr>
                <w:color w:val="000000"/>
                <w:kern w:val="0"/>
                <w:sz w:val="24"/>
              </w:rPr>
            </w:pPr>
            <w:r w:rsidRPr="003A6177">
              <w:rPr>
                <w:rFonts w:hint="eastAsia"/>
                <w:color w:val="000000"/>
                <w:kern w:val="0"/>
                <w:sz w:val="24"/>
              </w:rPr>
              <w:t>（</w:t>
            </w:r>
            <w:r w:rsidRPr="003A6177">
              <w:rPr>
                <w:color w:val="000000"/>
                <w:kern w:val="0"/>
                <w:sz w:val="24"/>
              </w:rPr>
              <w:t>5</w:t>
            </w:r>
            <w:r w:rsidRPr="003A6177">
              <w:rPr>
                <w:rFonts w:hint="eastAsia"/>
                <w:color w:val="000000"/>
                <w:kern w:val="0"/>
                <w:sz w:val="24"/>
              </w:rPr>
              <w:t>）等效室外声源的位置为围护结构的位置，其倍频带声功率级为</w:t>
            </w:r>
            <w:r w:rsidRPr="003A6177">
              <w:rPr>
                <w:color w:val="000000"/>
                <w:kern w:val="0"/>
                <w:sz w:val="24"/>
              </w:rPr>
              <w:t>Lw,oct</w:t>
            </w:r>
            <w:r w:rsidRPr="003A6177">
              <w:rPr>
                <w:rFonts w:hint="eastAsia"/>
                <w:color w:val="000000"/>
                <w:kern w:val="0"/>
                <w:sz w:val="24"/>
              </w:rPr>
              <w:t>，</w:t>
            </w:r>
            <w:proofErr w:type="gramStart"/>
            <w:r w:rsidRPr="003A6177">
              <w:rPr>
                <w:rFonts w:hint="eastAsia"/>
                <w:color w:val="000000"/>
                <w:kern w:val="0"/>
                <w:sz w:val="24"/>
              </w:rPr>
              <w:t>由此按</w:t>
            </w:r>
            <w:proofErr w:type="gramEnd"/>
            <w:r w:rsidRPr="003A6177">
              <w:rPr>
                <w:rFonts w:hint="eastAsia"/>
                <w:color w:val="000000"/>
                <w:kern w:val="0"/>
                <w:sz w:val="24"/>
              </w:rPr>
              <w:t>室外声源在预测方法计算等效室外声源在预测点产生的声级。</w:t>
            </w:r>
          </w:p>
          <w:p w:rsidR="000D0124" w:rsidRPr="003A6177" w:rsidRDefault="000D0124" w:rsidP="00C0298B">
            <w:pPr>
              <w:widowControl/>
              <w:spacing w:line="480" w:lineRule="exact"/>
              <w:ind w:firstLineChars="200" w:firstLine="480"/>
              <w:jc w:val="left"/>
              <w:rPr>
                <w:color w:val="000000"/>
                <w:kern w:val="0"/>
                <w:sz w:val="24"/>
              </w:rPr>
            </w:pPr>
            <w:r w:rsidRPr="003A6177">
              <w:rPr>
                <w:rFonts w:hint="eastAsia"/>
                <w:color w:val="000000"/>
                <w:kern w:val="0"/>
                <w:sz w:val="24"/>
              </w:rPr>
              <w:t>（</w:t>
            </w:r>
            <w:r w:rsidRPr="003A6177">
              <w:rPr>
                <w:color w:val="000000"/>
                <w:kern w:val="0"/>
                <w:sz w:val="24"/>
              </w:rPr>
              <w:t>6</w:t>
            </w:r>
            <w:r w:rsidRPr="003A6177">
              <w:rPr>
                <w:rFonts w:hint="eastAsia"/>
                <w:color w:val="000000"/>
                <w:kern w:val="0"/>
                <w:sz w:val="24"/>
              </w:rPr>
              <w:t>）计算某个室外声源在预测点产生的倍频带声压级</w:t>
            </w:r>
          </w:p>
          <w:p w:rsidR="000D0124" w:rsidRPr="003A6177" w:rsidRDefault="00224231" w:rsidP="00C0298B">
            <w:pPr>
              <w:widowControl/>
              <w:spacing w:line="460" w:lineRule="exact"/>
              <w:ind w:firstLineChars="200" w:firstLine="480"/>
              <w:jc w:val="center"/>
              <w:rPr>
                <w:color w:val="000000"/>
                <w:kern w:val="0"/>
                <w:sz w:val="24"/>
              </w:rPr>
            </w:pPr>
            <w:r>
              <w:rPr>
                <w:color w:val="000000"/>
                <w:kern w:val="0"/>
                <w:sz w:val="24"/>
              </w:rPr>
              <w:pict>
                <v:shape id="对象 7" o:spid="_x0000_i1029" type="#_x0000_t75" style="width:182.7pt;height:18.35pt">
                  <v:imagedata r:id="rId21" o:title=""/>
                </v:shape>
              </w:pict>
            </w:r>
          </w:p>
          <w:p w:rsidR="000D0124" w:rsidRPr="003A6177" w:rsidRDefault="000D0124" w:rsidP="00C0298B">
            <w:pPr>
              <w:widowControl/>
              <w:spacing w:line="480" w:lineRule="exact"/>
              <w:ind w:firstLineChars="200" w:firstLine="480"/>
              <w:jc w:val="left"/>
              <w:rPr>
                <w:color w:val="000000"/>
                <w:kern w:val="0"/>
                <w:sz w:val="24"/>
              </w:rPr>
            </w:pPr>
            <w:r w:rsidRPr="003A6177">
              <w:rPr>
                <w:color w:val="000000"/>
                <w:kern w:val="0"/>
                <w:sz w:val="24"/>
              </w:rPr>
              <w:t xml:space="preserve">    </w:t>
            </w:r>
            <w:r w:rsidRPr="003A6177">
              <w:rPr>
                <w:rFonts w:hint="eastAsia"/>
                <w:color w:val="000000"/>
                <w:kern w:val="0"/>
                <w:sz w:val="24"/>
              </w:rPr>
              <w:t>式中：</w:t>
            </w:r>
            <w:r w:rsidRPr="003A6177">
              <w:rPr>
                <w:color w:val="000000"/>
                <w:kern w:val="0"/>
                <w:sz w:val="24"/>
              </w:rPr>
              <w:t>Loct(r)——</w:t>
            </w:r>
            <w:r w:rsidRPr="003A6177">
              <w:rPr>
                <w:rFonts w:hint="eastAsia"/>
                <w:color w:val="000000"/>
                <w:kern w:val="0"/>
                <w:sz w:val="24"/>
              </w:rPr>
              <w:t>点声源在预测点产生的倍频带声压级，</w:t>
            </w:r>
            <w:r w:rsidRPr="003A6177">
              <w:rPr>
                <w:color w:val="000000"/>
                <w:kern w:val="0"/>
                <w:sz w:val="24"/>
              </w:rPr>
              <w:t>dB</w:t>
            </w:r>
            <w:r w:rsidRPr="003A6177">
              <w:rPr>
                <w:rFonts w:hint="eastAsia"/>
                <w:color w:val="000000"/>
                <w:kern w:val="0"/>
                <w:sz w:val="24"/>
              </w:rPr>
              <w:t>；</w:t>
            </w:r>
          </w:p>
          <w:p w:rsidR="000D0124" w:rsidRPr="003A6177" w:rsidRDefault="000D0124" w:rsidP="00C0298B">
            <w:pPr>
              <w:widowControl/>
              <w:spacing w:line="480" w:lineRule="exact"/>
              <w:ind w:firstLineChars="200" w:firstLine="480"/>
              <w:jc w:val="left"/>
              <w:rPr>
                <w:color w:val="000000"/>
                <w:kern w:val="0"/>
                <w:sz w:val="24"/>
              </w:rPr>
            </w:pPr>
            <w:r w:rsidRPr="003A6177">
              <w:rPr>
                <w:color w:val="000000"/>
                <w:kern w:val="0"/>
                <w:sz w:val="24"/>
              </w:rPr>
              <w:t xml:space="preserve">          Loct(r</w:t>
            </w:r>
            <w:r w:rsidRPr="003A6177">
              <w:rPr>
                <w:color w:val="000000"/>
                <w:kern w:val="0"/>
                <w:sz w:val="24"/>
                <w:vertAlign w:val="subscript"/>
              </w:rPr>
              <w:t>0</w:t>
            </w:r>
            <w:r w:rsidRPr="003A6177">
              <w:rPr>
                <w:color w:val="000000"/>
                <w:kern w:val="0"/>
                <w:sz w:val="24"/>
              </w:rPr>
              <w:t>)——</w:t>
            </w:r>
            <w:r w:rsidRPr="003A6177">
              <w:rPr>
                <w:rFonts w:hint="eastAsia"/>
                <w:color w:val="000000"/>
                <w:kern w:val="0"/>
                <w:sz w:val="24"/>
              </w:rPr>
              <w:t>参考位置</w:t>
            </w:r>
            <w:r w:rsidRPr="003A6177">
              <w:rPr>
                <w:color w:val="000000"/>
                <w:kern w:val="0"/>
                <w:sz w:val="24"/>
              </w:rPr>
              <w:t>r</w:t>
            </w:r>
            <w:r w:rsidRPr="003A6177">
              <w:rPr>
                <w:color w:val="000000"/>
                <w:kern w:val="0"/>
                <w:sz w:val="24"/>
                <w:vertAlign w:val="subscript"/>
              </w:rPr>
              <w:t>0</w:t>
            </w:r>
            <w:r w:rsidRPr="003A6177">
              <w:rPr>
                <w:rFonts w:hint="eastAsia"/>
                <w:color w:val="000000"/>
                <w:kern w:val="0"/>
                <w:sz w:val="24"/>
              </w:rPr>
              <w:t>处的倍频声压级，</w:t>
            </w:r>
            <w:r w:rsidRPr="003A6177">
              <w:rPr>
                <w:color w:val="000000"/>
                <w:kern w:val="0"/>
                <w:sz w:val="24"/>
              </w:rPr>
              <w:t>dB</w:t>
            </w:r>
            <w:r w:rsidRPr="003A6177">
              <w:rPr>
                <w:rFonts w:hint="eastAsia"/>
                <w:color w:val="000000"/>
                <w:kern w:val="0"/>
                <w:sz w:val="24"/>
              </w:rPr>
              <w:t>；</w:t>
            </w:r>
          </w:p>
          <w:p w:rsidR="000D0124" w:rsidRPr="003A6177" w:rsidRDefault="000D0124" w:rsidP="00C0298B">
            <w:pPr>
              <w:widowControl/>
              <w:spacing w:line="480" w:lineRule="exact"/>
              <w:ind w:firstLineChars="700" w:firstLine="1680"/>
              <w:jc w:val="left"/>
              <w:rPr>
                <w:color w:val="000000"/>
                <w:kern w:val="0"/>
                <w:sz w:val="24"/>
              </w:rPr>
            </w:pPr>
            <w:r w:rsidRPr="003A6177">
              <w:rPr>
                <w:color w:val="000000"/>
                <w:kern w:val="0"/>
                <w:sz w:val="24"/>
              </w:rPr>
              <w:t>r——</w:t>
            </w:r>
            <w:r w:rsidRPr="003A6177">
              <w:rPr>
                <w:rFonts w:hint="eastAsia"/>
                <w:color w:val="000000"/>
                <w:kern w:val="0"/>
                <w:sz w:val="24"/>
              </w:rPr>
              <w:t>预测点距声源的距离，</w:t>
            </w:r>
            <w:r w:rsidRPr="003A6177">
              <w:rPr>
                <w:color w:val="000000"/>
                <w:kern w:val="0"/>
                <w:sz w:val="24"/>
              </w:rPr>
              <w:t>m</w:t>
            </w:r>
            <w:r w:rsidRPr="003A6177">
              <w:rPr>
                <w:rFonts w:hint="eastAsia"/>
                <w:color w:val="000000"/>
                <w:kern w:val="0"/>
                <w:sz w:val="24"/>
              </w:rPr>
              <w:t>；</w:t>
            </w:r>
          </w:p>
          <w:p w:rsidR="000D0124" w:rsidRPr="003A6177" w:rsidRDefault="000D0124" w:rsidP="00C0298B">
            <w:pPr>
              <w:widowControl/>
              <w:spacing w:line="480" w:lineRule="exact"/>
              <w:ind w:firstLineChars="200" w:firstLine="480"/>
              <w:jc w:val="left"/>
              <w:rPr>
                <w:color w:val="000000"/>
                <w:kern w:val="0"/>
                <w:sz w:val="24"/>
              </w:rPr>
            </w:pPr>
            <w:r w:rsidRPr="003A6177">
              <w:rPr>
                <w:color w:val="000000"/>
                <w:kern w:val="0"/>
                <w:sz w:val="24"/>
              </w:rPr>
              <w:t xml:space="preserve">          r</w:t>
            </w:r>
            <w:r w:rsidRPr="003A6177">
              <w:rPr>
                <w:color w:val="000000"/>
                <w:kern w:val="0"/>
                <w:sz w:val="24"/>
                <w:vertAlign w:val="subscript"/>
              </w:rPr>
              <w:t>0</w:t>
            </w:r>
            <w:r w:rsidRPr="003A6177">
              <w:rPr>
                <w:color w:val="000000"/>
                <w:kern w:val="0"/>
                <w:sz w:val="24"/>
              </w:rPr>
              <w:t>——</w:t>
            </w:r>
            <w:r w:rsidRPr="003A6177">
              <w:rPr>
                <w:rFonts w:hint="eastAsia"/>
                <w:color w:val="000000"/>
                <w:kern w:val="0"/>
                <w:sz w:val="24"/>
              </w:rPr>
              <w:t>参考位置距声源的距离，</w:t>
            </w:r>
            <w:r w:rsidRPr="003A6177">
              <w:rPr>
                <w:color w:val="000000"/>
                <w:kern w:val="0"/>
                <w:sz w:val="24"/>
              </w:rPr>
              <w:t>m</w:t>
            </w:r>
            <w:r w:rsidRPr="003A6177">
              <w:rPr>
                <w:rFonts w:hint="eastAsia"/>
                <w:color w:val="000000"/>
                <w:kern w:val="0"/>
                <w:sz w:val="24"/>
              </w:rPr>
              <w:t>；</w:t>
            </w:r>
          </w:p>
          <w:p w:rsidR="000D0124" w:rsidRPr="003A6177" w:rsidRDefault="000D0124" w:rsidP="00C0298B">
            <w:pPr>
              <w:widowControl/>
              <w:spacing w:line="480" w:lineRule="exact"/>
              <w:ind w:firstLineChars="200" w:firstLine="480"/>
              <w:jc w:val="left"/>
              <w:rPr>
                <w:color w:val="000000"/>
                <w:kern w:val="0"/>
                <w:sz w:val="24"/>
              </w:rPr>
            </w:pPr>
            <w:r w:rsidRPr="003A6177">
              <w:rPr>
                <w:color w:val="000000"/>
                <w:kern w:val="0"/>
                <w:sz w:val="24"/>
              </w:rPr>
              <w:t xml:space="preserve">         </w:t>
            </w:r>
            <w:r w:rsidRPr="003A6177">
              <w:rPr>
                <w:rFonts w:ascii="Cambria Math" w:hAnsi="Cambria Math" w:cs="Cambria Math"/>
                <w:color w:val="000000"/>
                <w:kern w:val="0"/>
                <w:sz w:val="24"/>
              </w:rPr>
              <w:t>△</w:t>
            </w:r>
            <w:r w:rsidRPr="003A6177">
              <w:rPr>
                <w:color w:val="000000"/>
                <w:kern w:val="0"/>
                <w:sz w:val="24"/>
              </w:rPr>
              <w:t>Loct——</w:t>
            </w:r>
            <w:r w:rsidRPr="003A6177">
              <w:rPr>
                <w:rFonts w:hint="eastAsia"/>
                <w:color w:val="000000"/>
                <w:kern w:val="0"/>
                <w:sz w:val="24"/>
              </w:rPr>
              <w:t>各种因素引起的衰减量</w:t>
            </w:r>
            <w:r w:rsidRPr="003A6177">
              <w:rPr>
                <w:color w:val="000000"/>
                <w:kern w:val="0"/>
                <w:sz w:val="24"/>
              </w:rPr>
              <w:t>(</w:t>
            </w:r>
            <w:proofErr w:type="gramStart"/>
            <w:r w:rsidRPr="003A6177">
              <w:rPr>
                <w:rFonts w:hint="eastAsia"/>
                <w:color w:val="000000"/>
                <w:kern w:val="0"/>
                <w:sz w:val="24"/>
              </w:rPr>
              <w:t>包括声</w:t>
            </w:r>
            <w:proofErr w:type="gramEnd"/>
            <w:r w:rsidRPr="003A6177">
              <w:rPr>
                <w:rFonts w:hint="eastAsia"/>
                <w:color w:val="000000"/>
                <w:kern w:val="0"/>
                <w:sz w:val="24"/>
              </w:rPr>
              <w:t>屏障、遮挡物、空气吸收、地</w:t>
            </w:r>
            <w:r w:rsidRPr="003A6177">
              <w:rPr>
                <w:rFonts w:hint="eastAsia"/>
                <w:color w:val="000000"/>
                <w:kern w:val="0"/>
                <w:sz w:val="24"/>
              </w:rPr>
              <w:lastRenderedPageBreak/>
              <w:t>面效应引起的衰减量</w:t>
            </w:r>
            <w:r w:rsidRPr="003A6177">
              <w:rPr>
                <w:color w:val="000000"/>
                <w:kern w:val="0"/>
                <w:sz w:val="24"/>
              </w:rPr>
              <w:t>)</w:t>
            </w:r>
            <w:r w:rsidRPr="003A6177">
              <w:rPr>
                <w:rFonts w:hint="eastAsia"/>
                <w:color w:val="000000"/>
                <w:kern w:val="0"/>
                <w:sz w:val="24"/>
              </w:rPr>
              <w:t>。</w:t>
            </w:r>
          </w:p>
          <w:p w:rsidR="000D0124" w:rsidRPr="003A6177" w:rsidRDefault="000D0124" w:rsidP="00C0298B">
            <w:pPr>
              <w:widowControl/>
              <w:spacing w:line="480" w:lineRule="exact"/>
              <w:ind w:firstLineChars="200" w:firstLine="480"/>
              <w:jc w:val="left"/>
              <w:rPr>
                <w:color w:val="000000"/>
                <w:kern w:val="0"/>
                <w:sz w:val="24"/>
              </w:rPr>
            </w:pPr>
            <w:r w:rsidRPr="003A6177">
              <w:rPr>
                <w:rFonts w:hint="eastAsia"/>
                <w:color w:val="000000"/>
                <w:kern w:val="0"/>
                <w:sz w:val="24"/>
              </w:rPr>
              <w:t>如果已知声源的倍频带声功率级</w:t>
            </w:r>
            <w:r w:rsidRPr="003A6177">
              <w:rPr>
                <w:color w:val="000000"/>
                <w:kern w:val="0"/>
                <w:sz w:val="24"/>
              </w:rPr>
              <w:t>Lw,oct</w:t>
            </w:r>
            <w:r w:rsidRPr="003A6177">
              <w:rPr>
                <w:rFonts w:hint="eastAsia"/>
                <w:color w:val="000000"/>
                <w:kern w:val="0"/>
                <w:sz w:val="24"/>
              </w:rPr>
              <w:t>，且声源可看作是位于地面上的，则：</w:t>
            </w:r>
            <w:r w:rsidR="00224231">
              <w:rPr>
                <w:color w:val="000000"/>
                <w:kern w:val="0"/>
                <w:sz w:val="24"/>
              </w:rPr>
              <w:pict>
                <v:shape id="对象 8" o:spid="_x0000_i1030" type="#_x0000_t75" style="width:135.15pt;height:18.35pt">
                  <v:imagedata r:id="rId22" o:title=""/>
                </v:shape>
              </w:pict>
            </w:r>
          </w:p>
          <w:p w:rsidR="000D0124" w:rsidRPr="003A6177" w:rsidRDefault="000D0124" w:rsidP="00C0298B">
            <w:pPr>
              <w:widowControl/>
              <w:spacing w:line="520" w:lineRule="exact"/>
              <w:ind w:firstLineChars="200" w:firstLine="480"/>
              <w:jc w:val="left"/>
              <w:rPr>
                <w:color w:val="000000"/>
                <w:kern w:val="0"/>
                <w:sz w:val="24"/>
              </w:rPr>
            </w:pPr>
            <w:r w:rsidRPr="003A6177">
              <w:rPr>
                <w:rFonts w:hint="eastAsia"/>
                <w:color w:val="000000"/>
                <w:kern w:val="0"/>
                <w:sz w:val="24"/>
              </w:rPr>
              <w:t>（</w:t>
            </w:r>
            <w:r w:rsidRPr="003A6177">
              <w:rPr>
                <w:color w:val="000000"/>
                <w:kern w:val="0"/>
                <w:sz w:val="24"/>
              </w:rPr>
              <w:t>7</w:t>
            </w:r>
            <w:r w:rsidRPr="003A6177">
              <w:rPr>
                <w:rFonts w:hint="eastAsia"/>
                <w:color w:val="000000"/>
                <w:kern w:val="0"/>
                <w:sz w:val="24"/>
              </w:rPr>
              <w:t>）等效连续</w:t>
            </w:r>
            <w:r w:rsidRPr="003A6177">
              <w:rPr>
                <w:color w:val="000000"/>
                <w:kern w:val="0"/>
                <w:sz w:val="24"/>
              </w:rPr>
              <w:t>A</w:t>
            </w:r>
            <w:r w:rsidRPr="003A6177">
              <w:rPr>
                <w:rFonts w:hint="eastAsia"/>
                <w:color w:val="000000"/>
                <w:kern w:val="0"/>
                <w:sz w:val="24"/>
              </w:rPr>
              <w:t>声级</w:t>
            </w:r>
          </w:p>
          <w:p w:rsidR="000D0124" w:rsidRPr="003A6177" w:rsidRDefault="000D0124" w:rsidP="00C0298B">
            <w:pPr>
              <w:widowControl/>
              <w:spacing w:line="460" w:lineRule="exact"/>
              <w:ind w:firstLine="480"/>
              <w:jc w:val="center"/>
              <w:rPr>
                <w:color w:val="000000"/>
                <w:kern w:val="0"/>
                <w:sz w:val="24"/>
              </w:rPr>
            </w:pPr>
          </w:p>
          <w:p w:rsidR="000D0124" w:rsidRPr="003A6177" w:rsidRDefault="000D0124" w:rsidP="00C0298B">
            <w:pPr>
              <w:widowControl/>
              <w:spacing w:line="460" w:lineRule="exact"/>
              <w:ind w:firstLine="480"/>
              <w:jc w:val="center"/>
              <w:rPr>
                <w:color w:val="000000"/>
                <w:kern w:val="0"/>
                <w:sz w:val="24"/>
              </w:rPr>
            </w:pPr>
          </w:p>
          <w:p w:rsidR="000D0124" w:rsidRPr="003A6177" w:rsidRDefault="000D0124" w:rsidP="00C0298B">
            <w:pPr>
              <w:widowControl/>
              <w:spacing w:line="460" w:lineRule="exact"/>
              <w:ind w:firstLineChars="200" w:firstLine="420"/>
              <w:jc w:val="left"/>
              <w:rPr>
                <w:color w:val="000000"/>
                <w:kern w:val="0"/>
                <w:sz w:val="24"/>
              </w:rPr>
            </w:pPr>
            <w:r>
              <w:rPr>
                <w:noProof/>
              </w:rPr>
              <w:drawing>
                <wp:anchor distT="0" distB="0" distL="114300" distR="114300" simplePos="0" relativeHeight="251659264" behindDoc="0" locked="0" layoutInCell="1" allowOverlap="1" wp14:anchorId="0B551080" wp14:editId="5966B7AB">
                  <wp:simplePos x="0" y="0"/>
                  <wp:positionH relativeFrom="column">
                    <wp:posOffset>1533525</wp:posOffset>
                  </wp:positionH>
                  <wp:positionV relativeFrom="paragraph">
                    <wp:posOffset>-533400</wp:posOffset>
                  </wp:positionV>
                  <wp:extent cx="1856740" cy="437515"/>
                  <wp:effectExtent l="0" t="0" r="0" b="635"/>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56740" cy="4375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6177">
              <w:rPr>
                <w:color w:val="000000"/>
                <w:kern w:val="0"/>
                <w:sz w:val="24"/>
              </w:rPr>
              <w:t xml:space="preserve">  </w:t>
            </w:r>
            <w:r w:rsidRPr="003A6177">
              <w:rPr>
                <w:rFonts w:hint="eastAsia"/>
                <w:color w:val="000000"/>
                <w:kern w:val="0"/>
                <w:sz w:val="24"/>
              </w:rPr>
              <w:t>式中：</w:t>
            </w:r>
            <w:r w:rsidRPr="003A6177">
              <w:rPr>
                <w:color w:val="000000"/>
                <w:kern w:val="0"/>
                <w:sz w:val="24"/>
              </w:rPr>
              <w:t>LAeq</w:t>
            </w:r>
            <w:r w:rsidRPr="003A6177">
              <w:rPr>
                <w:rFonts w:hint="eastAsia"/>
                <w:color w:val="000000"/>
                <w:kern w:val="0"/>
                <w:sz w:val="24"/>
              </w:rPr>
              <w:t>：在</w:t>
            </w:r>
            <w:r w:rsidRPr="003A6177">
              <w:rPr>
                <w:color w:val="000000"/>
                <w:kern w:val="0"/>
                <w:sz w:val="24"/>
              </w:rPr>
              <w:t>T</w:t>
            </w:r>
            <w:r w:rsidRPr="003A6177">
              <w:rPr>
                <w:rFonts w:hint="eastAsia"/>
                <w:color w:val="000000"/>
                <w:kern w:val="0"/>
                <w:sz w:val="24"/>
              </w:rPr>
              <w:t>段时间内的等效声级</w:t>
            </w:r>
            <w:r w:rsidRPr="003A6177">
              <w:rPr>
                <w:color w:val="000000"/>
                <w:kern w:val="0"/>
                <w:sz w:val="24"/>
              </w:rPr>
              <w:t>dB(A)</w:t>
            </w:r>
            <w:r w:rsidRPr="003A6177">
              <w:rPr>
                <w:rFonts w:hint="eastAsia"/>
                <w:color w:val="000000"/>
                <w:kern w:val="0"/>
                <w:sz w:val="24"/>
              </w:rPr>
              <w:t>；</w:t>
            </w:r>
          </w:p>
          <w:p w:rsidR="000D0124" w:rsidRPr="003A6177" w:rsidRDefault="000D0124" w:rsidP="00C0298B">
            <w:pPr>
              <w:widowControl/>
              <w:spacing w:line="460" w:lineRule="exact"/>
              <w:ind w:firstLineChars="200" w:firstLine="480"/>
              <w:jc w:val="left"/>
              <w:rPr>
                <w:color w:val="000000"/>
                <w:kern w:val="0"/>
                <w:sz w:val="24"/>
              </w:rPr>
            </w:pPr>
            <w:r w:rsidRPr="003A6177">
              <w:rPr>
                <w:color w:val="000000"/>
                <w:kern w:val="0"/>
                <w:sz w:val="24"/>
              </w:rPr>
              <w:t xml:space="preserve">        T</w:t>
            </w:r>
            <w:r w:rsidRPr="003A6177">
              <w:rPr>
                <w:rFonts w:hint="eastAsia"/>
                <w:color w:val="000000"/>
                <w:kern w:val="0"/>
                <w:sz w:val="24"/>
              </w:rPr>
              <w:t>：计算时间段的时间总数，对于昼间</w:t>
            </w:r>
            <w:r w:rsidRPr="003A6177">
              <w:rPr>
                <w:color w:val="000000"/>
                <w:kern w:val="0"/>
                <w:sz w:val="24"/>
              </w:rPr>
              <w:t>T=16</w:t>
            </w:r>
            <w:r w:rsidRPr="003A6177">
              <w:rPr>
                <w:rFonts w:hint="eastAsia"/>
                <w:color w:val="000000"/>
                <w:kern w:val="0"/>
                <w:sz w:val="24"/>
              </w:rPr>
              <w:t>，夜间</w:t>
            </w:r>
            <w:r w:rsidRPr="003A6177">
              <w:rPr>
                <w:color w:val="000000"/>
                <w:kern w:val="0"/>
                <w:sz w:val="24"/>
              </w:rPr>
              <w:t>T=8</w:t>
            </w:r>
            <w:r w:rsidRPr="003A6177">
              <w:rPr>
                <w:rFonts w:hint="eastAsia"/>
                <w:color w:val="000000"/>
                <w:kern w:val="0"/>
                <w:sz w:val="24"/>
              </w:rPr>
              <w:t>；</w:t>
            </w:r>
          </w:p>
          <w:p w:rsidR="000D0124" w:rsidRPr="003A6177" w:rsidRDefault="000D0124" w:rsidP="00C0298B">
            <w:pPr>
              <w:widowControl/>
              <w:spacing w:line="460" w:lineRule="exact"/>
              <w:ind w:firstLineChars="200" w:firstLine="480"/>
              <w:jc w:val="left"/>
              <w:rPr>
                <w:color w:val="000000"/>
                <w:kern w:val="0"/>
                <w:sz w:val="24"/>
              </w:rPr>
            </w:pPr>
            <w:r w:rsidRPr="003A6177">
              <w:rPr>
                <w:color w:val="000000"/>
                <w:kern w:val="0"/>
                <w:sz w:val="24"/>
              </w:rPr>
              <w:t xml:space="preserve">        t</w:t>
            </w:r>
            <w:r w:rsidRPr="003A6177">
              <w:rPr>
                <w:rFonts w:hint="eastAsia"/>
                <w:color w:val="000000"/>
                <w:kern w:val="0"/>
                <w:sz w:val="24"/>
              </w:rPr>
              <w:t>：某时段的时间序号；</w:t>
            </w:r>
          </w:p>
          <w:p w:rsidR="000D0124" w:rsidRPr="003A6177" w:rsidRDefault="000D0124" w:rsidP="00C0298B">
            <w:pPr>
              <w:widowControl/>
              <w:spacing w:line="460" w:lineRule="exact"/>
              <w:ind w:firstLineChars="200" w:firstLine="480"/>
              <w:jc w:val="left"/>
              <w:rPr>
                <w:color w:val="000000"/>
                <w:kern w:val="0"/>
                <w:sz w:val="24"/>
              </w:rPr>
            </w:pPr>
            <w:r w:rsidRPr="003A6177">
              <w:rPr>
                <w:color w:val="000000"/>
                <w:kern w:val="0"/>
                <w:sz w:val="24"/>
              </w:rPr>
              <w:t xml:space="preserve">        SLA</w:t>
            </w:r>
            <w:r w:rsidRPr="003A6177">
              <w:rPr>
                <w:rFonts w:hint="eastAsia"/>
                <w:color w:val="000000"/>
                <w:kern w:val="0"/>
                <w:sz w:val="24"/>
              </w:rPr>
              <w:t>：某时段的</w:t>
            </w:r>
            <w:r w:rsidRPr="003A6177">
              <w:rPr>
                <w:color w:val="000000"/>
                <w:kern w:val="0"/>
                <w:sz w:val="24"/>
              </w:rPr>
              <w:t>A</w:t>
            </w:r>
            <w:r w:rsidRPr="003A6177">
              <w:rPr>
                <w:rFonts w:hint="eastAsia"/>
                <w:color w:val="000000"/>
                <w:kern w:val="0"/>
                <w:sz w:val="24"/>
              </w:rPr>
              <w:t>声级</w:t>
            </w:r>
            <w:r w:rsidRPr="003A6177">
              <w:rPr>
                <w:color w:val="000000"/>
                <w:kern w:val="0"/>
                <w:sz w:val="24"/>
              </w:rPr>
              <w:t>dB(A)</w:t>
            </w:r>
            <w:r w:rsidRPr="003A6177">
              <w:rPr>
                <w:rFonts w:hint="eastAsia"/>
                <w:color w:val="000000"/>
                <w:kern w:val="0"/>
                <w:sz w:val="24"/>
              </w:rPr>
              <w:t>。</w:t>
            </w:r>
          </w:p>
          <w:p w:rsidR="000D0124" w:rsidRPr="003A6177" w:rsidRDefault="000D0124" w:rsidP="00C0298B">
            <w:pPr>
              <w:widowControl/>
              <w:spacing w:line="480" w:lineRule="exact"/>
              <w:ind w:firstLineChars="200" w:firstLine="482"/>
              <w:jc w:val="left"/>
              <w:rPr>
                <w:b/>
                <w:color w:val="000000"/>
                <w:kern w:val="0"/>
                <w:sz w:val="24"/>
              </w:rPr>
            </w:pPr>
            <w:r w:rsidRPr="003A6177">
              <w:rPr>
                <w:rFonts w:hint="eastAsia"/>
                <w:b/>
                <w:color w:val="000000"/>
                <w:kern w:val="0"/>
                <w:sz w:val="24"/>
              </w:rPr>
              <w:t>3</w:t>
            </w:r>
            <w:r w:rsidRPr="003A6177">
              <w:rPr>
                <w:rFonts w:hint="eastAsia"/>
                <w:b/>
                <w:color w:val="000000"/>
                <w:kern w:val="0"/>
                <w:sz w:val="24"/>
              </w:rPr>
              <w:t>、预测结果</w:t>
            </w:r>
          </w:p>
          <w:p w:rsidR="000D0124" w:rsidRPr="003A6177" w:rsidRDefault="000D0124" w:rsidP="00C0298B">
            <w:pPr>
              <w:widowControl/>
              <w:spacing w:line="480" w:lineRule="exact"/>
              <w:ind w:firstLineChars="200" w:firstLine="480"/>
              <w:jc w:val="left"/>
              <w:rPr>
                <w:color w:val="000000"/>
                <w:kern w:val="0"/>
                <w:sz w:val="24"/>
              </w:rPr>
            </w:pPr>
            <w:r w:rsidRPr="003A6177">
              <w:rPr>
                <w:color w:val="000000"/>
                <w:kern w:val="0"/>
                <w:sz w:val="24"/>
              </w:rPr>
              <w:t>拟建项目运行时昼间的预测噪声</w:t>
            </w:r>
            <w:proofErr w:type="gramStart"/>
            <w:r w:rsidRPr="003A6177">
              <w:rPr>
                <w:color w:val="000000"/>
                <w:kern w:val="0"/>
                <w:sz w:val="24"/>
              </w:rPr>
              <w:t>排放值结果</w:t>
            </w:r>
            <w:proofErr w:type="gramEnd"/>
            <w:r w:rsidRPr="003A6177">
              <w:rPr>
                <w:color w:val="000000"/>
                <w:kern w:val="0"/>
                <w:sz w:val="24"/>
              </w:rPr>
              <w:t>见表</w:t>
            </w:r>
            <w:r w:rsidR="009D5AF6">
              <w:rPr>
                <w:rFonts w:hint="eastAsia"/>
                <w:color w:val="000000"/>
                <w:kern w:val="0"/>
                <w:sz w:val="24"/>
              </w:rPr>
              <w:t>4</w:t>
            </w:r>
            <w:r w:rsidR="0029316F">
              <w:rPr>
                <w:rFonts w:hint="eastAsia"/>
                <w:color w:val="000000"/>
                <w:kern w:val="0"/>
                <w:sz w:val="24"/>
              </w:rPr>
              <w:t>2</w:t>
            </w:r>
            <w:r w:rsidRPr="003A6177">
              <w:rPr>
                <w:rFonts w:hint="eastAsia"/>
                <w:color w:val="000000"/>
                <w:kern w:val="0"/>
                <w:sz w:val="24"/>
              </w:rPr>
              <w:t>所示</w:t>
            </w:r>
            <w:r w:rsidRPr="003A6177">
              <w:rPr>
                <w:color w:val="000000"/>
                <w:kern w:val="0"/>
                <w:sz w:val="24"/>
              </w:rPr>
              <w:t>。</w:t>
            </w:r>
          </w:p>
          <w:p w:rsidR="000D0124" w:rsidRPr="00580939" w:rsidRDefault="000D0124" w:rsidP="00AA157D">
            <w:pPr>
              <w:widowControl/>
              <w:spacing w:beforeLines="50" w:before="156"/>
              <w:jc w:val="center"/>
              <w:rPr>
                <w:color w:val="0D0D0D" w:themeColor="text1" w:themeTint="F2"/>
                <w:kern w:val="0"/>
                <w:sz w:val="24"/>
                <w:szCs w:val="20"/>
              </w:rPr>
            </w:pPr>
            <w:r w:rsidRPr="00580939">
              <w:rPr>
                <w:b/>
                <w:color w:val="0D0D0D" w:themeColor="text1" w:themeTint="F2"/>
                <w:kern w:val="0"/>
                <w:sz w:val="24"/>
              </w:rPr>
              <w:t>表</w:t>
            </w:r>
            <w:r w:rsidR="009D5AF6">
              <w:rPr>
                <w:rFonts w:hint="eastAsia"/>
                <w:b/>
                <w:color w:val="0D0D0D" w:themeColor="text1" w:themeTint="F2"/>
                <w:kern w:val="0"/>
                <w:sz w:val="24"/>
              </w:rPr>
              <w:t>4</w:t>
            </w:r>
            <w:r w:rsidR="0029316F">
              <w:rPr>
                <w:rFonts w:hint="eastAsia"/>
                <w:b/>
                <w:color w:val="0D0D0D" w:themeColor="text1" w:themeTint="F2"/>
                <w:kern w:val="0"/>
                <w:sz w:val="24"/>
              </w:rPr>
              <w:t>2</w:t>
            </w:r>
            <w:r w:rsidRPr="00580939">
              <w:rPr>
                <w:rFonts w:hint="eastAsia"/>
                <w:b/>
                <w:color w:val="0D0D0D" w:themeColor="text1" w:themeTint="F2"/>
                <w:kern w:val="0"/>
                <w:sz w:val="24"/>
              </w:rPr>
              <w:t xml:space="preserve"> </w:t>
            </w:r>
            <w:r w:rsidRPr="00580939">
              <w:rPr>
                <w:b/>
                <w:color w:val="0D0D0D" w:themeColor="text1" w:themeTint="F2"/>
                <w:kern w:val="0"/>
                <w:sz w:val="24"/>
              </w:rPr>
              <w:t xml:space="preserve"> </w:t>
            </w:r>
            <w:r w:rsidRPr="00580939">
              <w:rPr>
                <w:b/>
                <w:color w:val="0D0D0D" w:themeColor="text1" w:themeTint="F2"/>
                <w:kern w:val="0"/>
                <w:sz w:val="24"/>
              </w:rPr>
              <w:t>噪声排放预测结果</w:t>
            </w:r>
            <w:r w:rsidRPr="00580939">
              <w:rPr>
                <w:b/>
                <w:color w:val="0D0D0D" w:themeColor="text1" w:themeTint="F2"/>
                <w:kern w:val="0"/>
                <w:sz w:val="24"/>
              </w:rPr>
              <w:t xml:space="preserve">  </w:t>
            </w:r>
            <w:r w:rsidRPr="00580939">
              <w:rPr>
                <w:b/>
                <w:color w:val="0D0D0D" w:themeColor="text1" w:themeTint="F2"/>
                <w:kern w:val="0"/>
                <w:sz w:val="24"/>
              </w:rPr>
              <w:t>单位：</w:t>
            </w:r>
            <w:r w:rsidRPr="00580939">
              <w:rPr>
                <w:b/>
                <w:color w:val="0D0D0D" w:themeColor="text1" w:themeTint="F2"/>
                <w:kern w:val="0"/>
                <w:sz w:val="24"/>
              </w:rPr>
              <w:t>dB(A)</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686"/>
              <w:gridCol w:w="2791"/>
              <w:gridCol w:w="3487"/>
            </w:tblGrid>
            <w:tr w:rsidR="000D0124" w:rsidRPr="00580939" w:rsidTr="00C0298B">
              <w:trPr>
                <w:trHeight w:val="324"/>
                <w:jc w:val="center"/>
              </w:trPr>
              <w:tc>
                <w:tcPr>
                  <w:tcW w:w="1498" w:type="pct"/>
                  <w:tcBorders>
                    <w:top w:val="single" w:sz="12" w:space="0" w:color="000000"/>
                    <w:left w:val="nil"/>
                    <w:bottom w:val="single" w:sz="4" w:space="0" w:color="auto"/>
                  </w:tcBorders>
                  <w:shd w:val="clear" w:color="auto" w:fill="auto"/>
                  <w:vAlign w:val="center"/>
                </w:tcPr>
                <w:p w:rsidR="000D0124" w:rsidRPr="00580939" w:rsidRDefault="000D0124" w:rsidP="00C0298B">
                  <w:pPr>
                    <w:widowControl/>
                    <w:snapToGrid w:val="0"/>
                    <w:spacing w:line="300" w:lineRule="exact"/>
                    <w:jc w:val="center"/>
                    <w:rPr>
                      <w:b/>
                      <w:color w:val="0D0D0D" w:themeColor="text1" w:themeTint="F2"/>
                      <w:kern w:val="0"/>
                      <w:szCs w:val="21"/>
                    </w:rPr>
                  </w:pPr>
                  <w:r w:rsidRPr="00580939">
                    <w:rPr>
                      <w:b/>
                      <w:color w:val="0D0D0D" w:themeColor="text1" w:themeTint="F2"/>
                      <w:kern w:val="0"/>
                      <w:szCs w:val="21"/>
                    </w:rPr>
                    <w:t>预测点位</w:t>
                  </w:r>
                </w:p>
              </w:tc>
              <w:tc>
                <w:tcPr>
                  <w:tcW w:w="1557" w:type="pct"/>
                  <w:tcBorders>
                    <w:top w:val="single" w:sz="12" w:space="0" w:color="000000"/>
                    <w:bottom w:val="single" w:sz="4" w:space="0" w:color="auto"/>
                  </w:tcBorders>
                  <w:shd w:val="clear" w:color="auto" w:fill="auto"/>
                  <w:vAlign w:val="center"/>
                </w:tcPr>
                <w:p w:rsidR="000D0124" w:rsidRPr="00580939" w:rsidRDefault="000D0124" w:rsidP="00C0298B">
                  <w:pPr>
                    <w:widowControl/>
                    <w:snapToGrid w:val="0"/>
                    <w:spacing w:line="300" w:lineRule="exact"/>
                    <w:jc w:val="center"/>
                    <w:rPr>
                      <w:b/>
                      <w:color w:val="0D0D0D" w:themeColor="text1" w:themeTint="F2"/>
                      <w:kern w:val="0"/>
                      <w:szCs w:val="21"/>
                    </w:rPr>
                  </w:pPr>
                  <w:r w:rsidRPr="00580939">
                    <w:rPr>
                      <w:rFonts w:hint="eastAsia"/>
                      <w:b/>
                      <w:color w:val="0D0D0D" w:themeColor="text1" w:themeTint="F2"/>
                      <w:kern w:val="0"/>
                      <w:szCs w:val="21"/>
                    </w:rPr>
                    <w:t>贡献</w:t>
                  </w:r>
                  <w:r w:rsidRPr="00580939">
                    <w:rPr>
                      <w:b/>
                      <w:color w:val="0D0D0D" w:themeColor="text1" w:themeTint="F2"/>
                      <w:kern w:val="0"/>
                      <w:szCs w:val="21"/>
                    </w:rPr>
                    <w:t>值</w:t>
                  </w:r>
                </w:p>
              </w:tc>
              <w:tc>
                <w:tcPr>
                  <w:tcW w:w="1945" w:type="pct"/>
                  <w:tcBorders>
                    <w:top w:val="single" w:sz="12" w:space="0" w:color="000000"/>
                    <w:bottom w:val="single" w:sz="4" w:space="0" w:color="auto"/>
                    <w:right w:val="nil"/>
                  </w:tcBorders>
                  <w:shd w:val="clear" w:color="auto" w:fill="auto"/>
                  <w:vAlign w:val="center"/>
                </w:tcPr>
                <w:p w:rsidR="000D0124" w:rsidRPr="00580939" w:rsidRDefault="000D0124" w:rsidP="00C0298B">
                  <w:pPr>
                    <w:widowControl/>
                    <w:snapToGrid w:val="0"/>
                    <w:spacing w:line="300" w:lineRule="exact"/>
                    <w:jc w:val="center"/>
                    <w:rPr>
                      <w:b/>
                      <w:color w:val="0D0D0D" w:themeColor="text1" w:themeTint="F2"/>
                      <w:kern w:val="0"/>
                      <w:szCs w:val="21"/>
                    </w:rPr>
                  </w:pPr>
                  <w:r w:rsidRPr="00580939">
                    <w:rPr>
                      <w:b/>
                      <w:color w:val="0D0D0D" w:themeColor="text1" w:themeTint="F2"/>
                      <w:kern w:val="0"/>
                      <w:szCs w:val="21"/>
                    </w:rPr>
                    <w:t>标准值</w:t>
                  </w:r>
                </w:p>
              </w:tc>
            </w:tr>
            <w:tr w:rsidR="000D0124" w:rsidRPr="00580939" w:rsidTr="00C0298B">
              <w:trPr>
                <w:trHeight w:val="324"/>
                <w:jc w:val="center"/>
              </w:trPr>
              <w:tc>
                <w:tcPr>
                  <w:tcW w:w="1498" w:type="pct"/>
                  <w:tcBorders>
                    <w:top w:val="single" w:sz="4" w:space="0" w:color="auto"/>
                    <w:left w:val="nil"/>
                  </w:tcBorders>
                  <w:shd w:val="clear" w:color="auto" w:fill="auto"/>
                  <w:vAlign w:val="center"/>
                </w:tcPr>
                <w:p w:rsidR="000D0124" w:rsidRPr="00580939" w:rsidRDefault="000D0124" w:rsidP="00C0298B">
                  <w:pPr>
                    <w:widowControl/>
                    <w:snapToGrid w:val="0"/>
                    <w:spacing w:line="300" w:lineRule="exact"/>
                    <w:jc w:val="center"/>
                    <w:rPr>
                      <w:color w:val="0D0D0D" w:themeColor="text1" w:themeTint="F2"/>
                      <w:kern w:val="0"/>
                      <w:szCs w:val="21"/>
                    </w:rPr>
                  </w:pPr>
                  <w:r w:rsidRPr="00580939">
                    <w:rPr>
                      <w:color w:val="0D0D0D" w:themeColor="text1" w:themeTint="F2"/>
                      <w:kern w:val="0"/>
                      <w:szCs w:val="21"/>
                    </w:rPr>
                    <w:t>东厂界</w:t>
                  </w:r>
                </w:p>
              </w:tc>
              <w:tc>
                <w:tcPr>
                  <w:tcW w:w="1557" w:type="pct"/>
                  <w:tcBorders>
                    <w:top w:val="single" w:sz="4" w:space="0" w:color="auto"/>
                  </w:tcBorders>
                  <w:shd w:val="clear" w:color="auto" w:fill="auto"/>
                  <w:vAlign w:val="center"/>
                </w:tcPr>
                <w:p w:rsidR="000D0124" w:rsidRPr="00580939" w:rsidRDefault="00580939" w:rsidP="00C0298B">
                  <w:pPr>
                    <w:widowControl/>
                    <w:snapToGrid w:val="0"/>
                    <w:spacing w:line="300" w:lineRule="exact"/>
                    <w:jc w:val="center"/>
                    <w:rPr>
                      <w:color w:val="0D0D0D" w:themeColor="text1" w:themeTint="F2"/>
                      <w:kern w:val="0"/>
                      <w:szCs w:val="21"/>
                    </w:rPr>
                  </w:pPr>
                  <w:r w:rsidRPr="00580939">
                    <w:rPr>
                      <w:rFonts w:hint="eastAsia"/>
                      <w:color w:val="0D0D0D" w:themeColor="text1" w:themeTint="F2"/>
                      <w:kern w:val="0"/>
                      <w:szCs w:val="21"/>
                    </w:rPr>
                    <w:t>44.1</w:t>
                  </w:r>
                </w:p>
              </w:tc>
              <w:tc>
                <w:tcPr>
                  <w:tcW w:w="1945" w:type="pct"/>
                  <w:vMerge w:val="restart"/>
                  <w:tcBorders>
                    <w:top w:val="single" w:sz="4" w:space="0" w:color="auto"/>
                    <w:right w:val="nil"/>
                  </w:tcBorders>
                  <w:shd w:val="clear" w:color="auto" w:fill="auto"/>
                  <w:vAlign w:val="center"/>
                </w:tcPr>
                <w:p w:rsidR="000D0124" w:rsidRPr="00580939" w:rsidRDefault="000D0124" w:rsidP="00C0298B">
                  <w:pPr>
                    <w:widowControl/>
                    <w:snapToGrid w:val="0"/>
                    <w:spacing w:line="300" w:lineRule="exact"/>
                    <w:jc w:val="center"/>
                    <w:rPr>
                      <w:color w:val="0D0D0D" w:themeColor="text1" w:themeTint="F2"/>
                      <w:kern w:val="0"/>
                      <w:szCs w:val="21"/>
                    </w:rPr>
                  </w:pPr>
                  <w:r w:rsidRPr="00580939">
                    <w:rPr>
                      <w:color w:val="0D0D0D" w:themeColor="text1" w:themeTint="F2"/>
                      <w:kern w:val="0"/>
                      <w:szCs w:val="21"/>
                    </w:rPr>
                    <w:t>昼间</w:t>
                  </w:r>
                  <w:r w:rsidRPr="00580939">
                    <w:rPr>
                      <w:color w:val="0D0D0D" w:themeColor="text1" w:themeTint="F2"/>
                      <w:kern w:val="0"/>
                      <w:szCs w:val="21"/>
                    </w:rPr>
                    <w:t>≤65dB(A)</w:t>
                  </w:r>
                </w:p>
              </w:tc>
            </w:tr>
            <w:tr w:rsidR="000D0124" w:rsidRPr="00580939" w:rsidTr="00C0298B">
              <w:trPr>
                <w:trHeight w:val="144"/>
                <w:jc w:val="center"/>
              </w:trPr>
              <w:tc>
                <w:tcPr>
                  <w:tcW w:w="1498" w:type="pct"/>
                  <w:tcBorders>
                    <w:left w:val="nil"/>
                  </w:tcBorders>
                  <w:shd w:val="clear" w:color="auto" w:fill="auto"/>
                  <w:vAlign w:val="center"/>
                </w:tcPr>
                <w:p w:rsidR="000D0124" w:rsidRPr="00580939" w:rsidRDefault="000D0124" w:rsidP="00C0298B">
                  <w:pPr>
                    <w:widowControl/>
                    <w:snapToGrid w:val="0"/>
                    <w:spacing w:line="300" w:lineRule="exact"/>
                    <w:jc w:val="center"/>
                    <w:rPr>
                      <w:color w:val="0D0D0D" w:themeColor="text1" w:themeTint="F2"/>
                      <w:kern w:val="0"/>
                      <w:szCs w:val="21"/>
                    </w:rPr>
                  </w:pPr>
                  <w:r w:rsidRPr="00580939">
                    <w:rPr>
                      <w:color w:val="0D0D0D" w:themeColor="text1" w:themeTint="F2"/>
                      <w:kern w:val="0"/>
                      <w:szCs w:val="21"/>
                    </w:rPr>
                    <w:t>南厂界</w:t>
                  </w:r>
                </w:p>
              </w:tc>
              <w:tc>
                <w:tcPr>
                  <w:tcW w:w="1557" w:type="pct"/>
                  <w:shd w:val="clear" w:color="auto" w:fill="auto"/>
                  <w:vAlign w:val="center"/>
                </w:tcPr>
                <w:p w:rsidR="000D0124" w:rsidRPr="00580939" w:rsidRDefault="00580939" w:rsidP="00C0298B">
                  <w:pPr>
                    <w:widowControl/>
                    <w:snapToGrid w:val="0"/>
                    <w:spacing w:line="300" w:lineRule="exact"/>
                    <w:jc w:val="center"/>
                    <w:rPr>
                      <w:color w:val="0D0D0D" w:themeColor="text1" w:themeTint="F2"/>
                      <w:kern w:val="0"/>
                      <w:szCs w:val="21"/>
                    </w:rPr>
                  </w:pPr>
                  <w:r w:rsidRPr="00580939">
                    <w:rPr>
                      <w:rFonts w:hint="eastAsia"/>
                      <w:color w:val="0D0D0D" w:themeColor="text1" w:themeTint="F2"/>
                      <w:kern w:val="0"/>
                      <w:szCs w:val="21"/>
                    </w:rPr>
                    <w:t>43.3</w:t>
                  </w:r>
                </w:p>
              </w:tc>
              <w:tc>
                <w:tcPr>
                  <w:tcW w:w="1945" w:type="pct"/>
                  <w:vMerge/>
                  <w:tcBorders>
                    <w:right w:val="nil"/>
                  </w:tcBorders>
                  <w:shd w:val="clear" w:color="auto" w:fill="auto"/>
                  <w:vAlign w:val="center"/>
                </w:tcPr>
                <w:p w:rsidR="000D0124" w:rsidRPr="00580939" w:rsidRDefault="000D0124" w:rsidP="00C0298B">
                  <w:pPr>
                    <w:widowControl/>
                    <w:snapToGrid w:val="0"/>
                    <w:spacing w:line="300" w:lineRule="exact"/>
                    <w:jc w:val="center"/>
                    <w:rPr>
                      <w:color w:val="0D0D0D" w:themeColor="text1" w:themeTint="F2"/>
                      <w:kern w:val="0"/>
                      <w:szCs w:val="21"/>
                    </w:rPr>
                  </w:pPr>
                </w:p>
              </w:tc>
            </w:tr>
            <w:tr w:rsidR="000D0124" w:rsidRPr="00580939" w:rsidTr="00C0298B">
              <w:trPr>
                <w:trHeight w:val="248"/>
                <w:jc w:val="center"/>
              </w:trPr>
              <w:tc>
                <w:tcPr>
                  <w:tcW w:w="1498" w:type="pct"/>
                  <w:tcBorders>
                    <w:left w:val="nil"/>
                  </w:tcBorders>
                  <w:shd w:val="clear" w:color="auto" w:fill="auto"/>
                  <w:vAlign w:val="center"/>
                </w:tcPr>
                <w:p w:rsidR="000D0124" w:rsidRPr="00580939" w:rsidRDefault="000D0124" w:rsidP="00C0298B">
                  <w:pPr>
                    <w:widowControl/>
                    <w:snapToGrid w:val="0"/>
                    <w:spacing w:line="300" w:lineRule="exact"/>
                    <w:jc w:val="center"/>
                    <w:rPr>
                      <w:color w:val="0D0D0D" w:themeColor="text1" w:themeTint="F2"/>
                      <w:kern w:val="0"/>
                      <w:szCs w:val="21"/>
                    </w:rPr>
                  </w:pPr>
                  <w:r w:rsidRPr="00580939">
                    <w:rPr>
                      <w:color w:val="0D0D0D" w:themeColor="text1" w:themeTint="F2"/>
                      <w:kern w:val="0"/>
                      <w:szCs w:val="21"/>
                    </w:rPr>
                    <w:t>西厂界</w:t>
                  </w:r>
                </w:p>
              </w:tc>
              <w:tc>
                <w:tcPr>
                  <w:tcW w:w="1557" w:type="pct"/>
                  <w:shd w:val="clear" w:color="auto" w:fill="auto"/>
                  <w:vAlign w:val="center"/>
                </w:tcPr>
                <w:p w:rsidR="000D0124" w:rsidRPr="00580939" w:rsidRDefault="00580939" w:rsidP="00C0298B">
                  <w:pPr>
                    <w:widowControl/>
                    <w:snapToGrid w:val="0"/>
                    <w:spacing w:line="300" w:lineRule="exact"/>
                    <w:jc w:val="center"/>
                    <w:rPr>
                      <w:color w:val="0D0D0D" w:themeColor="text1" w:themeTint="F2"/>
                      <w:kern w:val="0"/>
                      <w:szCs w:val="21"/>
                    </w:rPr>
                  </w:pPr>
                  <w:r w:rsidRPr="00580939">
                    <w:rPr>
                      <w:rFonts w:hint="eastAsia"/>
                      <w:color w:val="0D0D0D" w:themeColor="text1" w:themeTint="F2"/>
                      <w:kern w:val="0"/>
                      <w:szCs w:val="21"/>
                    </w:rPr>
                    <w:t>46.2</w:t>
                  </w:r>
                </w:p>
              </w:tc>
              <w:tc>
                <w:tcPr>
                  <w:tcW w:w="1945" w:type="pct"/>
                  <w:vMerge/>
                  <w:tcBorders>
                    <w:right w:val="nil"/>
                  </w:tcBorders>
                  <w:shd w:val="clear" w:color="auto" w:fill="auto"/>
                  <w:vAlign w:val="center"/>
                </w:tcPr>
                <w:p w:rsidR="000D0124" w:rsidRPr="00580939" w:rsidRDefault="000D0124" w:rsidP="00C0298B">
                  <w:pPr>
                    <w:widowControl/>
                    <w:snapToGrid w:val="0"/>
                    <w:spacing w:line="300" w:lineRule="exact"/>
                    <w:jc w:val="center"/>
                    <w:rPr>
                      <w:color w:val="0D0D0D" w:themeColor="text1" w:themeTint="F2"/>
                      <w:kern w:val="0"/>
                      <w:szCs w:val="21"/>
                    </w:rPr>
                  </w:pPr>
                </w:p>
              </w:tc>
            </w:tr>
            <w:tr w:rsidR="000D0124" w:rsidRPr="00580939" w:rsidTr="00C0298B">
              <w:trPr>
                <w:trHeight w:val="224"/>
                <w:jc w:val="center"/>
              </w:trPr>
              <w:tc>
                <w:tcPr>
                  <w:tcW w:w="1498" w:type="pct"/>
                  <w:tcBorders>
                    <w:left w:val="nil"/>
                    <w:bottom w:val="single" w:sz="12" w:space="0" w:color="000000"/>
                  </w:tcBorders>
                  <w:shd w:val="clear" w:color="auto" w:fill="auto"/>
                  <w:vAlign w:val="center"/>
                </w:tcPr>
                <w:p w:rsidR="000D0124" w:rsidRPr="00580939" w:rsidRDefault="000D0124" w:rsidP="00C0298B">
                  <w:pPr>
                    <w:widowControl/>
                    <w:snapToGrid w:val="0"/>
                    <w:spacing w:line="300" w:lineRule="exact"/>
                    <w:jc w:val="center"/>
                    <w:rPr>
                      <w:color w:val="0D0D0D" w:themeColor="text1" w:themeTint="F2"/>
                      <w:kern w:val="0"/>
                      <w:szCs w:val="21"/>
                    </w:rPr>
                  </w:pPr>
                  <w:r w:rsidRPr="00580939">
                    <w:rPr>
                      <w:color w:val="0D0D0D" w:themeColor="text1" w:themeTint="F2"/>
                      <w:kern w:val="0"/>
                      <w:szCs w:val="21"/>
                    </w:rPr>
                    <w:t>北厂界</w:t>
                  </w:r>
                </w:p>
              </w:tc>
              <w:tc>
                <w:tcPr>
                  <w:tcW w:w="1557" w:type="pct"/>
                  <w:tcBorders>
                    <w:bottom w:val="single" w:sz="12" w:space="0" w:color="000000"/>
                  </w:tcBorders>
                  <w:shd w:val="clear" w:color="auto" w:fill="auto"/>
                  <w:vAlign w:val="center"/>
                </w:tcPr>
                <w:p w:rsidR="000D0124" w:rsidRPr="00580939" w:rsidRDefault="00580939" w:rsidP="00C0298B">
                  <w:pPr>
                    <w:widowControl/>
                    <w:snapToGrid w:val="0"/>
                    <w:spacing w:line="300" w:lineRule="exact"/>
                    <w:jc w:val="center"/>
                    <w:rPr>
                      <w:color w:val="0D0D0D" w:themeColor="text1" w:themeTint="F2"/>
                      <w:kern w:val="0"/>
                      <w:szCs w:val="21"/>
                    </w:rPr>
                  </w:pPr>
                  <w:r w:rsidRPr="00580939">
                    <w:rPr>
                      <w:rFonts w:hint="eastAsia"/>
                      <w:color w:val="0D0D0D" w:themeColor="text1" w:themeTint="F2"/>
                      <w:kern w:val="0"/>
                      <w:szCs w:val="21"/>
                    </w:rPr>
                    <w:t>56</w:t>
                  </w:r>
                  <w:r w:rsidR="00A51AF9" w:rsidRPr="00580939">
                    <w:rPr>
                      <w:rFonts w:hint="eastAsia"/>
                      <w:color w:val="0D0D0D" w:themeColor="text1" w:themeTint="F2"/>
                      <w:kern w:val="0"/>
                      <w:szCs w:val="21"/>
                    </w:rPr>
                    <w:t>.6</w:t>
                  </w:r>
                </w:p>
              </w:tc>
              <w:tc>
                <w:tcPr>
                  <w:tcW w:w="1945" w:type="pct"/>
                  <w:vMerge/>
                  <w:tcBorders>
                    <w:bottom w:val="single" w:sz="12" w:space="0" w:color="000000"/>
                    <w:right w:val="nil"/>
                  </w:tcBorders>
                  <w:shd w:val="clear" w:color="auto" w:fill="auto"/>
                  <w:vAlign w:val="center"/>
                </w:tcPr>
                <w:p w:rsidR="000D0124" w:rsidRPr="00580939" w:rsidRDefault="000D0124" w:rsidP="00C0298B">
                  <w:pPr>
                    <w:widowControl/>
                    <w:snapToGrid w:val="0"/>
                    <w:spacing w:line="300" w:lineRule="exact"/>
                    <w:jc w:val="center"/>
                    <w:rPr>
                      <w:color w:val="0D0D0D" w:themeColor="text1" w:themeTint="F2"/>
                      <w:kern w:val="0"/>
                      <w:szCs w:val="21"/>
                    </w:rPr>
                  </w:pPr>
                </w:p>
              </w:tc>
            </w:tr>
          </w:tbl>
          <w:p w:rsidR="000D0124" w:rsidRPr="003A6177" w:rsidRDefault="000D0124" w:rsidP="00C0298B">
            <w:pPr>
              <w:widowControl/>
              <w:spacing w:line="470" w:lineRule="exact"/>
              <w:ind w:firstLineChars="200" w:firstLine="480"/>
              <w:jc w:val="left"/>
              <w:rPr>
                <w:color w:val="000000"/>
                <w:kern w:val="0"/>
                <w:sz w:val="24"/>
              </w:rPr>
            </w:pPr>
            <w:r w:rsidRPr="003A6177">
              <w:rPr>
                <w:color w:val="000000"/>
                <w:kern w:val="0"/>
                <w:sz w:val="24"/>
              </w:rPr>
              <w:t>由</w:t>
            </w:r>
            <w:r w:rsidRPr="003A6177">
              <w:rPr>
                <w:rFonts w:hint="eastAsia"/>
                <w:color w:val="000000"/>
                <w:kern w:val="0"/>
                <w:sz w:val="24"/>
              </w:rPr>
              <w:t>上表</w:t>
            </w:r>
            <w:r w:rsidRPr="003A6177">
              <w:rPr>
                <w:color w:val="000000"/>
                <w:kern w:val="0"/>
                <w:sz w:val="24"/>
              </w:rPr>
              <w:t>可知，由于本项目大部分噪声源均布置在室内，且主要噪声设备位于厂房内。本项目运行后厂界边界噪声预</w:t>
            </w:r>
            <w:r w:rsidRPr="00BE7963">
              <w:rPr>
                <w:color w:val="0D0D0D"/>
                <w:kern w:val="0"/>
                <w:sz w:val="24"/>
              </w:rPr>
              <w:t>测</w:t>
            </w:r>
            <w:proofErr w:type="gramStart"/>
            <w:r w:rsidRPr="0084328F">
              <w:rPr>
                <w:color w:val="0D0D0D"/>
                <w:kern w:val="0"/>
                <w:sz w:val="24"/>
              </w:rPr>
              <w:t>排放值</w:t>
            </w:r>
            <w:proofErr w:type="gramEnd"/>
            <w:r w:rsidRPr="0084328F">
              <w:rPr>
                <w:color w:val="0D0D0D"/>
                <w:kern w:val="0"/>
                <w:sz w:val="24"/>
              </w:rPr>
              <w:t>为</w:t>
            </w:r>
            <w:r w:rsidR="00580939">
              <w:rPr>
                <w:rFonts w:hint="eastAsia"/>
                <w:color w:val="0D0D0D"/>
                <w:kern w:val="0"/>
                <w:sz w:val="24"/>
              </w:rPr>
              <w:t>43.3</w:t>
            </w:r>
            <w:r w:rsidRPr="0084328F">
              <w:rPr>
                <w:color w:val="0D0D0D"/>
                <w:kern w:val="0"/>
                <w:sz w:val="24"/>
              </w:rPr>
              <w:t>～</w:t>
            </w:r>
            <w:r w:rsidR="00580939">
              <w:rPr>
                <w:rFonts w:hint="eastAsia"/>
                <w:color w:val="0D0D0D"/>
                <w:kern w:val="0"/>
                <w:sz w:val="24"/>
              </w:rPr>
              <w:t>56.6</w:t>
            </w:r>
            <w:r w:rsidRPr="0084328F">
              <w:rPr>
                <w:color w:val="0D0D0D"/>
                <w:kern w:val="0"/>
                <w:sz w:val="24"/>
              </w:rPr>
              <w:t>dB(A)</w:t>
            </w:r>
            <w:r w:rsidRPr="0084328F">
              <w:rPr>
                <w:color w:val="0D0D0D"/>
                <w:kern w:val="0"/>
                <w:sz w:val="24"/>
              </w:rPr>
              <w:t>，故本项目实施后其昼间噪声排放可以达到</w:t>
            </w:r>
            <w:r w:rsidRPr="0084328F">
              <w:rPr>
                <w:color w:val="0D0D0D"/>
                <w:kern w:val="0"/>
                <w:sz w:val="24"/>
              </w:rPr>
              <w:t>GB12348-2008</w:t>
            </w:r>
            <w:r w:rsidRPr="0084328F">
              <w:rPr>
                <w:color w:val="0D0D0D"/>
                <w:kern w:val="0"/>
                <w:sz w:val="24"/>
              </w:rPr>
              <w:t>《工业企业厂</w:t>
            </w:r>
            <w:r w:rsidRPr="00BE7963">
              <w:rPr>
                <w:color w:val="0D0D0D"/>
                <w:kern w:val="0"/>
                <w:sz w:val="24"/>
              </w:rPr>
              <w:t>界环境噪声排放标准》</w:t>
            </w:r>
            <w:r w:rsidRPr="00BE7963">
              <w:rPr>
                <w:color w:val="0D0D0D"/>
                <w:kern w:val="0"/>
                <w:sz w:val="24"/>
              </w:rPr>
              <w:t>3</w:t>
            </w:r>
            <w:r w:rsidRPr="003A6177">
              <w:rPr>
                <w:color w:val="000000"/>
                <w:kern w:val="0"/>
                <w:sz w:val="24"/>
              </w:rPr>
              <w:t>类标准要求；项目生产采用单班制运作，夜间不生产，因此夜间不对</w:t>
            </w:r>
            <w:proofErr w:type="gramStart"/>
            <w:r w:rsidRPr="003A6177">
              <w:rPr>
                <w:color w:val="000000"/>
                <w:kern w:val="0"/>
                <w:sz w:val="24"/>
              </w:rPr>
              <w:t>周边声</w:t>
            </w:r>
            <w:proofErr w:type="gramEnd"/>
            <w:r w:rsidRPr="003A6177">
              <w:rPr>
                <w:color w:val="000000"/>
                <w:kern w:val="0"/>
                <w:sz w:val="24"/>
              </w:rPr>
              <w:t>环境产生影响。</w:t>
            </w:r>
          </w:p>
          <w:p w:rsidR="000D0124" w:rsidRPr="003A6177" w:rsidRDefault="000D0124" w:rsidP="00C0298B">
            <w:pPr>
              <w:widowControl/>
              <w:spacing w:line="470" w:lineRule="exact"/>
              <w:ind w:firstLineChars="200" w:firstLine="480"/>
              <w:jc w:val="left"/>
              <w:rPr>
                <w:kern w:val="0"/>
                <w:sz w:val="24"/>
              </w:rPr>
            </w:pPr>
            <w:r w:rsidRPr="003A6177">
              <w:rPr>
                <w:color w:val="000000"/>
                <w:kern w:val="0"/>
                <w:sz w:val="24"/>
              </w:rPr>
              <w:t>根据预测结果，拟建项目正常运营时，其厂界环境噪声能做到达标排放，因此</w:t>
            </w:r>
            <w:r w:rsidRPr="003A6177">
              <w:rPr>
                <w:kern w:val="0"/>
                <w:sz w:val="24"/>
              </w:rPr>
              <w:t>拟建项目实施后对</w:t>
            </w:r>
            <w:proofErr w:type="gramStart"/>
            <w:r w:rsidRPr="003A6177">
              <w:rPr>
                <w:kern w:val="0"/>
                <w:sz w:val="24"/>
              </w:rPr>
              <w:t>周围声</w:t>
            </w:r>
            <w:proofErr w:type="gramEnd"/>
            <w:r w:rsidRPr="003A6177">
              <w:rPr>
                <w:kern w:val="0"/>
                <w:sz w:val="24"/>
              </w:rPr>
              <w:t>环境的影响很小。</w:t>
            </w:r>
          </w:p>
          <w:p w:rsidR="000D0124" w:rsidRPr="00537312" w:rsidRDefault="000D0124" w:rsidP="00C0298B">
            <w:pPr>
              <w:spacing w:line="360" w:lineRule="auto"/>
              <w:rPr>
                <w:b/>
                <w:bCs/>
                <w:color w:val="0D0D0D"/>
                <w:sz w:val="28"/>
                <w:szCs w:val="28"/>
              </w:rPr>
            </w:pPr>
            <w:r w:rsidRPr="00537312">
              <w:rPr>
                <w:rFonts w:hint="eastAsia"/>
                <w:b/>
                <w:bCs/>
                <w:color w:val="0D0D0D"/>
                <w:sz w:val="28"/>
                <w:szCs w:val="28"/>
              </w:rPr>
              <w:t>四</w:t>
            </w:r>
            <w:r w:rsidRPr="00537312">
              <w:rPr>
                <w:b/>
                <w:bCs/>
                <w:color w:val="0D0D0D"/>
                <w:sz w:val="28"/>
                <w:szCs w:val="28"/>
              </w:rPr>
              <w:t>、固体废物的环境影响分析</w:t>
            </w:r>
          </w:p>
          <w:bookmarkEnd w:id="3"/>
          <w:p w:rsidR="000D0124" w:rsidRPr="00183878" w:rsidRDefault="00A76A03" w:rsidP="00A76A03">
            <w:pPr>
              <w:tabs>
                <w:tab w:val="left" w:pos="612"/>
              </w:tabs>
              <w:adjustRightInd w:val="0"/>
              <w:spacing w:line="360" w:lineRule="auto"/>
              <w:ind w:firstLineChars="200" w:firstLine="480"/>
              <w:jc w:val="left"/>
              <w:rPr>
                <w:color w:val="000000"/>
                <w:kern w:val="0"/>
                <w:sz w:val="24"/>
              </w:rPr>
            </w:pPr>
            <w:r>
              <w:rPr>
                <w:rFonts w:ascii="宋体" w:hAnsi="宋体" w:hint="eastAsia"/>
                <w:color w:val="000000"/>
                <w:kern w:val="0"/>
                <w:sz w:val="24"/>
              </w:rPr>
              <w:t>①</w:t>
            </w:r>
            <w:r w:rsidRPr="00DC7B92">
              <w:rPr>
                <w:rFonts w:hint="eastAsia"/>
                <w:color w:val="000000"/>
                <w:kern w:val="0"/>
                <w:sz w:val="24"/>
              </w:rPr>
              <w:t>项目</w:t>
            </w:r>
            <w:r w:rsidRPr="00DC7B92">
              <w:rPr>
                <w:color w:val="000000"/>
                <w:kern w:val="0"/>
                <w:sz w:val="24"/>
              </w:rPr>
              <w:t>固体废物产生及排放情况见下表</w:t>
            </w:r>
            <w:r w:rsidR="000D0124" w:rsidRPr="00DC7B92">
              <w:rPr>
                <w:rFonts w:hint="eastAsia"/>
                <w:color w:val="000000"/>
                <w:kern w:val="0"/>
                <w:sz w:val="24"/>
              </w:rPr>
              <w:t>：</w:t>
            </w:r>
          </w:p>
          <w:p w:rsidR="000D0124" w:rsidRDefault="000D0124" w:rsidP="00C0298B">
            <w:pPr>
              <w:widowControl/>
              <w:snapToGrid w:val="0"/>
              <w:spacing w:line="480" w:lineRule="exact"/>
              <w:jc w:val="center"/>
              <w:rPr>
                <w:b/>
                <w:color w:val="000000"/>
                <w:kern w:val="0"/>
                <w:sz w:val="24"/>
                <w:szCs w:val="20"/>
              </w:rPr>
            </w:pPr>
            <w:r w:rsidRPr="00795276">
              <w:rPr>
                <w:b/>
                <w:color w:val="000000"/>
                <w:kern w:val="0"/>
                <w:sz w:val="24"/>
                <w:szCs w:val="20"/>
              </w:rPr>
              <w:t>表</w:t>
            </w:r>
            <w:r w:rsidR="009D5AF6">
              <w:rPr>
                <w:rFonts w:hint="eastAsia"/>
                <w:b/>
                <w:color w:val="000000"/>
                <w:kern w:val="0"/>
                <w:sz w:val="24"/>
                <w:szCs w:val="20"/>
              </w:rPr>
              <w:t>4</w:t>
            </w:r>
            <w:r w:rsidR="0029316F">
              <w:rPr>
                <w:rFonts w:hint="eastAsia"/>
                <w:b/>
                <w:color w:val="000000"/>
                <w:kern w:val="0"/>
                <w:sz w:val="24"/>
                <w:szCs w:val="20"/>
              </w:rPr>
              <w:t>3</w:t>
            </w:r>
            <w:r w:rsidR="00AA157D">
              <w:rPr>
                <w:rFonts w:hint="eastAsia"/>
                <w:b/>
                <w:color w:val="000000"/>
                <w:kern w:val="0"/>
                <w:sz w:val="24"/>
                <w:szCs w:val="20"/>
              </w:rPr>
              <w:t xml:space="preserve"> </w:t>
            </w:r>
            <w:r w:rsidRPr="00795276">
              <w:rPr>
                <w:b/>
                <w:color w:val="000000"/>
                <w:kern w:val="0"/>
                <w:sz w:val="24"/>
                <w:szCs w:val="20"/>
              </w:rPr>
              <w:t>固体废弃物</w:t>
            </w:r>
            <w:r w:rsidRPr="00795276">
              <w:rPr>
                <w:rFonts w:hint="eastAsia"/>
                <w:b/>
                <w:color w:val="000000"/>
                <w:kern w:val="0"/>
                <w:sz w:val="24"/>
                <w:szCs w:val="20"/>
              </w:rPr>
              <w:t>处理措施一览表</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457"/>
              <w:gridCol w:w="840"/>
              <w:gridCol w:w="701"/>
              <w:gridCol w:w="946"/>
              <w:gridCol w:w="701"/>
              <w:gridCol w:w="701"/>
              <w:gridCol w:w="840"/>
              <w:gridCol w:w="701"/>
              <w:gridCol w:w="701"/>
              <w:gridCol w:w="735"/>
              <w:gridCol w:w="1641"/>
            </w:tblGrid>
            <w:tr w:rsidR="00580939" w:rsidRPr="004E74F6" w:rsidTr="00224231">
              <w:trPr>
                <w:trHeight w:val="340"/>
              </w:trPr>
              <w:tc>
                <w:tcPr>
                  <w:tcW w:w="460" w:type="dxa"/>
                  <w:vAlign w:val="center"/>
                </w:tcPr>
                <w:p w:rsidR="00580939" w:rsidRPr="000C5713" w:rsidRDefault="00580939" w:rsidP="00224231">
                  <w:pPr>
                    <w:jc w:val="center"/>
                    <w:rPr>
                      <w:b/>
                      <w:szCs w:val="21"/>
                    </w:rPr>
                  </w:pPr>
                  <w:r w:rsidRPr="000C5713">
                    <w:rPr>
                      <w:rFonts w:hint="eastAsia"/>
                      <w:b/>
                      <w:szCs w:val="21"/>
                    </w:rPr>
                    <w:t>序号</w:t>
                  </w:r>
                </w:p>
              </w:tc>
              <w:tc>
                <w:tcPr>
                  <w:tcW w:w="850" w:type="dxa"/>
                  <w:vAlign w:val="center"/>
                </w:tcPr>
                <w:p w:rsidR="00580939" w:rsidRPr="000C5713" w:rsidRDefault="00580939" w:rsidP="00224231">
                  <w:pPr>
                    <w:jc w:val="center"/>
                    <w:rPr>
                      <w:b/>
                      <w:szCs w:val="21"/>
                    </w:rPr>
                  </w:pPr>
                  <w:r w:rsidRPr="000C5713">
                    <w:rPr>
                      <w:rFonts w:hint="eastAsia"/>
                      <w:b/>
                      <w:szCs w:val="21"/>
                    </w:rPr>
                    <w:t>名称</w:t>
                  </w:r>
                </w:p>
              </w:tc>
              <w:tc>
                <w:tcPr>
                  <w:tcW w:w="709" w:type="dxa"/>
                  <w:vAlign w:val="center"/>
                </w:tcPr>
                <w:p w:rsidR="00580939" w:rsidRPr="000C5713" w:rsidRDefault="00580939" w:rsidP="00224231">
                  <w:pPr>
                    <w:jc w:val="center"/>
                    <w:rPr>
                      <w:b/>
                      <w:szCs w:val="21"/>
                    </w:rPr>
                  </w:pPr>
                  <w:r w:rsidRPr="000C5713">
                    <w:rPr>
                      <w:rFonts w:hint="eastAsia"/>
                      <w:b/>
                      <w:szCs w:val="21"/>
                    </w:rPr>
                    <w:t>来源</w:t>
                  </w:r>
                </w:p>
              </w:tc>
              <w:tc>
                <w:tcPr>
                  <w:tcW w:w="958" w:type="dxa"/>
                  <w:vAlign w:val="center"/>
                </w:tcPr>
                <w:p w:rsidR="00580939" w:rsidRPr="000C5713" w:rsidRDefault="00580939" w:rsidP="00224231">
                  <w:pPr>
                    <w:jc w:val="center"/>
                    <w:rPr>
                      <w:b/>
                      <w:szCs w:val="21"/>
                    </w:rPr>
                  </w:pPr>
                  <w:r>
                    <w:rPr>
                      <w:rFonts w:hint="eastAsia"/>
                      <w:b/>
                      <w:szCs w:val="21"/>
                    </w:rPr>
                    <w:t>废物类别</w:t>
                  </w:r>
                </w:p>
              </w:tc>
              <w:tc>
                <w:tcPr>
                  <w:tcW w:w="709" w:type="dxa"/>
                  <w:vAlign w:val="center"/>
                </w:tcPr>
                <w:p w:rsidR="00580939" w:rsidRPr="000C5713" w:rsidRDefault="00580939" w:rsidP="00224231">
                  <w:pPr>
                    <w:jc w:val="center"/>
                    <w:rPr>
                      <w:b/>
                      <w:szCs w:val="21"/>
                    </w:rPr>
                  </w:pPr>
                  <w:r>
                    <w:rPr>
                      <w:rFonts w:hint="eastAsia"/>
                      <w:b/>
                      <w:szCs w:val="21"/>
                    </w:rPr>
                    <w:t>废物代码</w:t>
                  </w:r>
                </w:p>
              </w:tc>
              <w:tc>
                <w:tcPr>
                  <w:tcW w:w="709" w:type="dxa"/>
                  <w:vAlign w:val="center"/>
                </w:tcPr>
                <w:p w:rsidR="00580939" w:rsidRPr="000C5713" w:rsidRDefault="00580939" w:rsidP="00224231">
                  <w:pPr>
                    <w:jc w:val="center"/>
                    <w:rPr>
                      <w:b/>
                      <w:szCs w:val="21"/>
                    </w:rPr>
                  </w:pPr>
                  <w:r>
                    <w:rPr>
                      <w:rFonts w:hint="eastAsia"/>
                      <w:b/>
                      <w:szCs w:val="21"/>
                    </w:rPr>
                    <w:t>形态</w:t>
                  </w:r>
                </w:p>
              </w:tc>
              <w:tc>
                <w:tcPr>
                  <w:tcW w:w="850" w:type="dxa"/>
                  <w:vAlign w:val="center"/>
                </w:tcPr>
                <w:p w:rsidR="00580939" w:rsidRPr="000C5713" w:rsidRDefault="00580939" w:rsidP="00224231">
                  <w:pPr>
                    <w:jc w:val="center"/>
                    <w:rPr>
                      <w:b/>
                      <w:szCs w:val="21"/>
                    </w:rPr>
                  </w:pPr>
                  <w:r w:rsidRPr="000C5713">
                    <w:rPr>
                      <w:rFonts w:hint="eastAsia"/>
                      <w:b/>
                      <w:szCs w:val="21"/>
                    </w:rPr>
                    <w:t>产生量（</w:t>
                  </w:r>
                  <w:r w:rsidRPr="000C5713">
                    <w:rPr>
                      <w:rFonts w:hint="eastAsia"/>
                      <w:b/>
                      <w:szCs w:val="21"/>
                    </w:rPr>
                    <w:t>t/a</w:t>
                  </w:r>
                  <w:r w:rsidRPr="000C5713">
                    <w:rPr>
                      <w:rFonts w:hint="eastAsia"/>
                      <w:b/>
                      <w:szCs w:val="21"/>
                    </w:rPr>
                    <w:t>）</w:t>
                  </w:r>
                </w:p>
              </w:tc>
              <w:tc>
                <w:tcPr>
                  <w:tcW w:w="709" w:type="dxa"/>
                  <w:vAlign w:val="center"/>
                </w:tcPr>
                <w:p w:rsidR="00580939" w:rsidRPr="000C5713" w:rsidRDefault="00580939" w:rsidP="00224231">
                  <w:pPr>
                    <w:jc w:val="center"/>
                    <w:rPr>
                      <w:b/>
                      <w:szCs w:val="21"/>
                    </w:rPr>
                  </w:pPr>
                  <w:r>
                    <w:rPr>
                      <w:rFonts w:hint="eastAsia"/>
                      <w:b/>
                      <w:szCs w:val="21"/>
                    </w:rPr>
                    <w:t>主要成分</w:t>
                  </w:r>
                </w:p>
              </w:tc>
              <w:tc>
                <w:tcPr>
                  <w:tcW w:w="709" w:type="dxa"/>
                  <w:vAlign w:val="center"/>
                </w:tcPr>
                <w:p w:rsidR="00580939" w:rsidRPr="000C5713" w:rsidRDefault="00580939" w:rsidP="00224231">
                  <w:pPr>
                    <w:jc w:val="center"/>
                    <w:rPr>
                      <w:b/>
                      <w:szCs w:val="21"/>
                    </w:rPr>
                  </w:pPr>
                  <w:r>
                    <w:rPr>
                      <w:rFonts w:hint="eastAsia"/>
                      <w:b/>
                      <w:szCs w:val="21"/>
                    </w:rPr>
                    <w:t>有害成分</w:t>
                  </w:r>
                </w:p>
              </w:tc>
              <w:tc>
                <w:tcPr>
                  <w:tcW w:w="743" w:type="dxa"/>
                  <w:vAlign w:val="center"/>
                </w:tcPr>
                <w:p w:rsidR="00580939" w:rsidRPr="000C5713" w:rsidRDefault="00580939" w:rsidP="00224231">
                  <w:pPr>
                    <w:jc w:val="center"/>
                    <w:rPr>
                      <w:b/>
                      <w:szCs w:val="21"/>
                    </w:rPr>
                  </w:pPr>
                  <w:r>
                    <w:rPr>
                      <w:rFonts w:hint="eastAsia"/>
                      <w:b/>
                      <w:szCs w:val="21"/>
                    </w:rPr>
                    <w:t>危险特性</w:t>
                  </w:r>
                </w:p>
              </w:tc>
              <w:tc>
                <w:tcPr>
                  <w:tcW w:w="1664" w:type="dxa"/>
                  <w:vAlign w:val="center"/>
                </w:tcPr>
                <w:p w:rsidR="00580939" w:rsidRPr="000C5713" w:rsidRDefault="00580939" w:rsidP="00224231">
                  <w:pPr>
                    <w:jc w:val="center"/>
                    <w:rPr>
                      <w:b/>
                      <w:szCs w:val="21"/>
                    </w:rPr>
                  </w:pPr>
                  <w:r w:rsidRPr="000C5713">
                    <w:rPr>
                      <w:rFonts w:hint="eastAsia"/>
                      <w:b/>
                      <w:szCs w:val="21"/>
                    </w:rPr>
                    <w:t>拟采取的利用或处置方式</w:t>
                  </w:r>
                </w:p>
              </w:tc>
            </w:tr>
            <w:tr w:rsidR="00580939" w:rsidRPr="004E74F6" w:rsidTr="00224231">
              <w:trPr>
                <w:trHeight w:val="340"/>
              </w:trPr>
              <w:tc>
                <w:tcPr>
                  <w:tcW w:w="460" w:type="dxa"/>
                  <w:vAlign w:val="center"/>
                </w:tcPr>
                <w:p w:rsidR="00580939" w:rsidRDefault="00580939" w:rsidP="00224231">
                  <w:pPr>
                    <w:jc w:val="center"/>
                    <w:rPr>
                      <w:szCs w:val="21"/>
                    </w:rPr>
                  </w:pPr>
                  <w:r>
                    <w:rPr>
                      <w:rFonts w:hint="eastAsia"/>
                      <w:szCs w:val="21"/>
                    </w:rPr>
                    <w:t>1</w:t>
                  </w:r>
                </w:p>
              </w:tc>
              <w:tc>
                <w:tcPr>
                  <w:tcW w:w="850" w:type="dxa"/>
                  <w:vAlign w:val="center"/>
                </w:tcPr>
                <w:p w:rsidR="00580939" w:rsidRPr="001C263E" w:rsidRDefault="00580939" w:rsidP="00224231">
                  <w:pPr>
                    <w:jc w:val="center"/>
                    <w:rPr>
                      <w:szCs w:val="21"/>
                    </w:rPr>
                  </w:pPr>
                  <w:r>
                    <w:rPr>
                      <w:rFonts w:hint="eastAsia"/>
                      <w:szCs w:val="21"/>
                    </w:rPr>
                    <w:t>金属边角</w:t>
                  </w:r>
                  <w:r>
                    <w:rPr>
                      <w:rFonts w:hint="eastAsia"/>
                      <w:szCs w:val="21"/>
                    </w:rPr>
                    <w:lastRenderedPageBreak/>
                    <w:t>料及废金属屑</w:t>
                  </w:r>
                </w:p>
              </w:tc>
              <w:tc>
                <w:tcPr>
                  <w:tcW w:w="709" w:type="dxa"/>
                  <w:vAlign w:val="center"/>
                </w:tcPr>
                <w:p w:rsidR="00580939" w:rsidRPr="004E74F6" w:rsidRDefault="00580939" w:rsidP="00224231">
                  <w:pPr>
                    <w:jc w:val="center"/>
                    <w:rPr>
                      <w:szCs w:val="21"/>
                    </w:rPr>
                  </w:pPr>
                  <w:r>
                    <w:rPr>
                      <w:rFonts w:hint="eastAsia"/>
                      <w:szCs w:val="21"/>
                    </w:rPr>
                    <w:lastRenderedPageBreak/>
                    <w:t>切割下料</w:t>
                  </w:r>
                  <w:r>
                    <w:rPr>
                      <w:rFonts w:hint="eastAsia"/>
                      <w:szCs w:val="21"/>
                    </w:rPr>
                    <w:lastRenderedPageBreak/>
                    <w:t>及机加工</w:t>
                  </w:r>
                </w:p>
              </w:tc>
              <w:tc>
                <w:tcPr>
                  <w:tcW w:w="958" w:type="dxa"/>
                  <w:vAlign w:val="center"/>
                </w:tcPr>
                <w:p w:rsidR="00580939" w:rsidRPr="004E74F6" w:rsidRDefault="00580939" w:rsidP="00224231">
                  <w:pPr>
                    <w:jc w:val="center"/>
                    <w:rPr>
                      <w:szCs w:val="21"/>
                    </w:rPr>
                  </w:pPr>
                  <w:r w:rsidRPr="004E74F6">
                    <w:rPr>
                      <w:rFonts w:hint="eastAsia"/>
                      <w:szCs w:val="21"/>
                    </w:rPr>
                    <w:lastRenderedPageBreak/>
                    <w:t>/</w:t>
                  </w:r>
                </w:p>
              </w:tc>
              <w:tc>
                <w:tcPr>
                  <w:tcW w:w="709" w:type="dxa"/>
                  <w:vAlign w:val="center"/>
                </w:tcPr>
                <w:p w:rsidR="00580939" w:rsidRPr="004E74F6" w:rsidRDefault="00580939" w:rsidP="00224231">
                  <w:pPr>
                    <w:jc w:val="center"/>
                    <w:rPr>
                      <w:szCs w:val="21"/>
                    </w:rPr>
                  </w:pPr>
                  <w:r w:rsidRPr="004E74F6">
                    <w:rPr>
                      <w:rFonts w:hint="eastAsia"/>
                      <w:szCs w:val="21"/>
                    </w:rPr>
                    <w:t>/</w:t>
                  </w:r>
                </w:p>
              </w:tc>
              <w:tc>
                <w:tcPr>
                  <w:tcW w:w="709" w:type="dxa"/>
                  <w:vAlign w:val="center"/>
                </w:tcPr>
                <w:p w:rsidR="00580939" w:rsidRPr="004E74F6" w:rsidRDefault="00580939" w:rsidP="00224231">
                  <w:pPr>
                    <w:jc w:val="center"/>
                    <w:rPr>
                      <w:szCs w:val="21"/>
                    </w:rPr>
                  </w:pPr>
                  <w:r w:rsidRPr="004E74F6">
                    <w:rPr>
                      <w:rFonts w:hint="eastAsia"/>
                      <w:szCs w:val="21"/>
                    </w:rPr>
                    <w:t>固</w:t>
                  </w:r>
                </w:p>
              </w:tc>
              <w:tc>
                <w:tcPr>
                  <w:tcW w:w="850" w:type="dxa"/>
                  <w:vAlign w:val="center"/>
                </w:tcPr>
                <w:p w:rsidR="00580939" w:rsidRDefault="00580939" w:rsidP="00224231">
                  <w:pPr>
                    <w:jc w:val="center"/>
                    <w:rPr>
                      <w:szCs w:val="21"/>
                    </w:rPr>
                  </w:pPr>
                  <w:r>
                    <w:rPr>
                      <w:rFonts w:hint="eastAsia"/>
                      <w:szCs w:val="21"/>
                    </w:rPr>
                    <w:t>3.26</w:t>
                  </w:r>
                </w:p>
              </w:tc>
              <w:tc>
                <w:tcPr>
                  <w:tcW w:w="709" w:type="dxa"/>
                  <w:vAlign w:val="center"/>
                </w:tcPr>
                <w:p w:rsidR="00580939" w:rsidRPr="004E74F6" w:rsidRDefault="00580939" w:rsidP="00224231">
                  <w:pPr>
                    <w:jc w:val="center"/>
                    <w:rPr>
                      <w:szCs w:val="21"/>
                    </w:rPr>
                  </w:pPr>
                  <w:r>
                    <w:rPr>
                      <w:rFonts w:hint="eastAsia"/>
                      <w:szCs w:val="21"/>
                    </w:rPr>
                    <w:t>/</w:t>
                  </w:r>
                </w:p>
              </w:tc>
              <w:tc>
                <w:tcPr>
                  <w:tcW w:w="709" w:type="dxa"/>
                  <w:vAlign w:val="center"/>
                </w:tcPr>
                <w:p w:rsidR="00580939" w:rsidRPr="004E74F6" w:rsidRDefault="00580939" w:rsidP="00224231">
                  <w:pPr>
                    <w:jc w:val="center"/>
                    <w:rPr>
                      <w:szCs w:val="21"/>
                    </w:rPr>
                  </w:pPr>
                  <w:r w:rsidRPr="004E74F6">
                    <w:rPr>
                      <w:rFonts w:hint="eastAsia"/>
                      <w:szCs w:val="21"/>
                    </w:rPr>
                    <w:t>/</w:t>
                  </w:r>
                </w:p>
              </w:tc>
              <w:tc>
                <w:tcPr>
                  <w:tcW w:w="743" w:type="dxa"/>
                  <w:vAlign w:val="center"/>
                </w:tcPr>
                <w:p w:rsidR="00580939" w:rsidRDefault="00580939" w:rsidP="00224231">
                  <w:pPr>
                    <w:jc w:val="center"/>
                    <w:rPr>
                      <w:szCs w:val="21"/>
                    </w:rPr>
                  </w:pPr>
                  <w:r>
                    <w:rPr>
                      <w:rFonts w:hint="eastAsia"/>
                      <w:szCs w:val="21"/>
                    </w:rPr>
                    <w:t>/</w:t>
                  </w:r>
                </w:p>
              </w:tc>
              <w:tc>
                <w:tcPr>
                  <w:tcW w:w="1664" w:type="dxa"/>
                  <w:vAlign w:val="center"/>
                </w:tcPr>
                <w:p w:rsidR="00580939" w:rsidRDefault="00580939" w:rsidP="00224231">
                  <w:pPr>
                    <w:jc w:val="center"/>
                    <w:rPr>
                      <w:szCs w:val="21"/>
                    </w:rPr>
                  </w:pPr>
                  <w:r>
                    <w:rPr>
                      <w:rFonts w:hint="eastAsia"/>
                      <w:szCs w:val="21"/>
                    </w:rPr>
                    <w:t>集中收集后外售</w:t>
                  </w:r>
                </w:p>
              </w:tc>
            </w:tr>
            <w:tr w:rsidR="00580939" w:rsidRPr="004E74F6" w:rsidTr="00224231">
              <w:trPr>
                <w:trHeight w:val="340"/>
              </w:trPr>
              <w:tc>
                <w:tcPr>
                  <w:tcW w:w="460" w:type="dxa"/>
                  <w:vAlign w:val="center"/>
                </w:tcPr>
                <w:p w:rsidR="00580939" w:rsidRDefault="00580939" w:rsidP="00224231">
                  <w:pPr>
                    <w:jc w:val="center"/>
                    <w:rPr>
                      <w:szCs w:val="21"/>
                    </w:rPr>
                  </w:pPr>
                  <w:r>
                    <w:rPr>
                      <w:rFonts w:hint="eastAsia"/>
                      <w:szCs w:val="21"/>
                    </w:rPr>
                    <w:lastRenderedPageBreak/>
                    <w:t>2</w:t>
                  </w:r>
                </w:p>
              </w:tc>
              <w:tc>
                <w:tcPr>
                  <w:tcW w:w="850" w:type="dxa"/>
                  <w:vAlign w:val="center"/>
                </w:tcPr>
                <w:p w:rsidR="00580939" w:rsidRPr="001C263E" w:rsidRDefault="00580939" w:rsidP="00224231">
                  <w:pPr>
                    <w:jc w:val="center"/>
                    <w:rPr>
                      <w:szCs w:val="21"/>
                    </w:rPr>
                  </w:pPr>
                  <w:r>
                    <w:rPr>
                      <w:szCs w:val="21"/>
                    </w:rPr>
                    <w:t>废润滑油</w:t>
                  </w:r>
                </w:p>
              </w:tc>
              <w:tc>
                <w:tcPr>
                  <w:tcW w:w="709" w:type="dxa"/>
                  <w:vAlign w:val="center"/>
                </w:tcPr>
                <w:p w:rsidR="00580939" w:rsidRPr="004E74F6" w:rsidRDefault="00580939" w:rsidP="00224231">
                  <w:pPr>
                    <w:jc w:val="center"/>
                    <w:rPr>
                      <w:szCs w:val="21"/>
                    </w:rPr>
                  </w:pPr>
                  <w:r>
                    <w:rPr>
                      <w:szCs w:val="21"/>
                    </w:rPr>
                    <w:t>设备维护</w:t>
                  </w:r>
                </w:p>
              </w:tc>
              <w:tc>
                <w:tcPr>
                  <w:tcW w:w="958" w:type="dxa"/>
                  <w:vAlign w:val="center"/>
                </w:tcPr>
                <w:p w:rsidR="00580939" w:rsidRDefault="00580939" w:rsidP="00224231">
                  <w:pPr>
                    <w:jc w:val="center"/>
                    <w:rPr>
                      <w:szCs w:val="21"/>
                    </w:rPr>
                  </w:pPr>
                  <w:r w:rsidRPr="00E82660">
                    <w:rPr>
                      <w:szCs w:val="21"/>
                    </w:rPr>
                    <w:t>HW</w:t>
                  </w:r>
                  <w:r w:rsidRPr="00E82660">
                    <w:rPr>
                      <w:rFonts w:hint="eastAsia"/>
                      <w:szCs w:val="21"/>
                    </w:rPr>
                    <w:t>08</w:t>
                  </w:r>
                </w:p>
              </w:tc>
              <w:tc>
                <w:tcPr>
                  <w:tcW w:w="709" w:type="dxa"/>
                  <w:vAlign w:val="center"/>
                </w:tcPr>
                <w:p w:rsidR="00580939" w:rsidRPr="004E74F6" w:rsidRDefault="00580939" w:rsidP="00224231">
                  <w:pPr>
                    <w:jc w:val="center"/>
                    <w:rPr>
                      <w:szCs w:val="21"/>
                    </w:rPr>
                  </w:pPr>
                  <w:r w:rsidRPr="00E82660">
                    <w:rPr>
                      <w:szCs w:val="21"/>
                    </w:rPr>
                    <w:t>900-2</w:t>
                  </w:r>
                  <w:r>
                    <w:rPr>
                      <w:rFonts w:hint="eastAsia"/>
                      <w:szCs w:val="21"/>
                    </w:rPr>
                    <w:t>17</w:t>
                  </w:r>
                  <w:r w:rsidRPr="00E82660">
                    <w:rPr>
                      <w:szCs w:val="21"/>
                    </w:rPr>
                    <w:t>-</w:t>
                  </w:r>
                  <w:r w:rsidRPr="00E82660">
                    <w:rPr>
                      <w:rFonts w:hint="eastAsia"/>
                      <w:szCs w:val="21"/>
                    </w:rPr>
                    <w:t>08</w:t>
                  </w:r>
                </w:p>
              </w:tc>
              <w:tc>
                <w:tcPr>
                  <w:tcW w:w="709" w:type="dxa"/>
                  <w:vAlign w:val="center"/>
                </w:tcPr>
                <w:p w:rsidR="00580939" w:rsidRPr="004E74F6" w:rsidRDefault="00580939" w:rsidP="00224231">
                  <w:pPr>
                    <w:jc w:val="center"/>
                    <w:rPr>
                      <w:szCs w:val="21"/>
                    </w:rPr>
                  </w:pPr>
                  <w:r w:rsidRPr="004E74F6">
                    <w:rPr>
                      <w:rFonts w:hint="eastAsia"/>
                      <w:szCs w:val="21"/>
                    </w:rPr>
                    <w:t>液</w:t>
                  </w:r>
                </w:p>
              </w:tc>
              <w:tc>
                <w:tcPr>
                  <w:tcW w:w="850" w:type="dxa"/>
                  <w:vAlign w:val="center"/>
                </w:tcPr>
                <w:p w:rsidR="00580939" w:rsidRDefault="00580939" w:rsidP="00224231">
                  <w:pPr>
                    <w:jc w:val="center"/>
                    <w:rPr>
                      <w:szCs w:val="21"/>
                    </w:rPr>
                  </w:pPr>
                  <w:r>
                    <w:rPr>
                      <w:rFonts w:hint="eastAsia"/>
                      <w:szCs w:val="21"/>
                    </w:rPr>
                    <w:t>0.001</w:t>
                  </w:r>
                </w:p>
              </w:tc>
              <w:tc>
                <w:tcPr>
                  <w:tcW w:w="709" w:type="dxa"/>
                  <w:vAlign w:val="center"/>
                </w:tcPr>
                <w:p w:rsidR="00580939" w:rsidRDefault="00580939" w:rsidP="00224231">
                  <w:pPr>
                    <w:jc w:val="center"/>
                    <w:rPr>
                      <w:szCs w:val="21"/>
                    </w:rPr>
                  </w:pPr>
                  <w:r>
                    <w:rPr>
                      <w:szCs w:val="21"/>
                    </w:rPr>
                    <w:t>矿物油</w:t>
                  </w:r>
                </w:p>
              </w:tc>
              <w:tc>
                <w:tcPr>
                  <w:tcW w:w="709" w:type="dxa"/>
                  <w:vAlign w:val="center"/>
                </w:tcPr>
                <w:p w:rsidR="00580939" w:rsidRPr="004E74F6" w:rsidRDefault="00580939" w:rsidP="00224231">
                  <w:pPr>
                    <w:jc w:val="center"/>
                    <w:rPr>
                      <w:szCs w:val="21"/>
                    </w:rPr>
                  </w:pPr>
                  <w:r>
                    <w:rPr>
                      <w:szCs w:val="21"/>
                    </w:rPr>
                    <w:t>矿物油</w:t>
                  </w:r>
                </w:p>
              </w:tc>
              <w:tc>
                <w:tcPr>
                  <w:tcW w:w="743" w:type="dxa"/>
                  <w:vAlign w:val="center"/>
                </w:tcPr>
                <w:p w:rsidR="00580939" w:rsidRDefault="00580939" w:rsidP="00224231">
                  <w:pPr>
                    <w:jc w:val="center"/>
                    <w:rPr>
                      <w:szCs w:val="21"/>
                    </w:rPr>
                  </w:pPr>
                  <w:r>
                    <w:rPr>
                      <w:rFonts w:hint="eastAsia"/>
                      <w:szCs w:val="21"/>
                    </w:rPr>
                    <w:t>毒性、易燃性</w:t>
                  </w:r>
                </w:p>
              </w:tc>
              <w:tc>
                <w:tcPr>
                  <w:tcW w:w="1664" w:type="dxa"/>
                  <w:vMerge w:val="restart"/>
                  <w:vAlign w:val="center"/>
                </w:tcPr>
                <w:p w:rsidR="00580939" w:rsidRDefault="00580939" w:rsidP="00224231">
                  <w:pPr>
                    <w:jc w:val="center"/>
                    <w:rPr>
                      <w:szCs w:val="21"/>
                    </w:rPr>
                  </w:pPr>
                  <w:r>
                    <w:rPr>
                      <w:rFonts w:hint="eastAsia"/>
                      <w:szCs w:val="21"/>
                    </w:rPr>
                    <w:t>委托有资质单位处理</w:t>
                  </w:r>
                </w:p>
              </w:tc>
            </w:tr>
            <w:tr w:rsidR="00580939" w:rsidRPr="004E74F6" w:rsidTr="00224231">
              <w:trPr>
                <w:trHeight w:val="340"/>
              </w:trPr>
              <w:tc>
                <w:tcPr>
                  <w:tcW w:w="460" w:type="dxa"/>
                  <w:vAlign w:val="center"/>
                </w:tcPr>
                <w:p w:rsidR="00580939" w:rsidRDefault="00580939" w:rsidP="00224231">
                  <w:pPr>
                    <w:jc w:val="center"/>
                    <w:rPr>
                      <w:szCs w:val="21"/>
                    </w:rPr>
                  </w:pPr>
                  <w:r>
                    <w:rPr>
                      <w:rFonts w:hint="eastAsia"/>
                      <w:szCs w:val="21"/>
                    </w:rPr>
                    <w:t>3</w:t>
                  </w:r>
                </w:p>
              </w:tc>
              <w:tc>
                <w:tcPr>
                  <w:tcW w:w="850" w:type="dxa"/>
                  <w:vAlign w:val="center"/>
                </w:tcPr>
                <w:p w:rsidR="00580939" w:rsidRDefault="00580939" w:rsidP="00224231">
                  <w:pPr>
                    <w:jc w:val="center"/>
                    <w:rPr>
                      <w:szCs w:val="21"/>
                    </w:rPr>
                  </w:pPr>
                  <w:r>
                    <w:rPr>
                      <w:rFonts w:hint="eastAsia"/>
                      <w:szCs w:val="21"/>
                    </w:rPr>
                    <w:t>废活性炭</w:t>
                  </w:r>
                </w:p>
              </w:tc>
              <w:tc>
                <w:tcPr>
                  <w:tcW w:w="709" w:type="dxa"/>
                  <w:vAlign w:val="center"/>
                </w:tcPr>
                <w:p w:rsidR="00580939" w:rsidRDefault="00580939" w:rsidP="00224231">
                  <w:pPr>
                    <w:jc w:val="center"/>
                    <w:rPr>
                      <w:szCs w:val="21"/>
                    </w:rPr>
                  </w:pPr>
                  <w:r>
                    <w:rPr>
                      <w:rFonts w:hint="eastAsia"/>
                      <w:szCs w:val="21"/>
                    </w:rPr>
                    <w:t>废气处理</w:t>
                  </w:r>
                </w:p>
              </w:tc>
              <w:tc>
                <w:tcPr>
                  <w:tcW w:w="958" w:type="dxa"/>
                  <w:vAlign w:val="center"/>
                </w:tcPr>
                <w:p w:rsidR="00580939" w:rsidRDefault="00580939" w:rsidP="00224231">
                  <w:pPr>
                    <w:jc w:val="center"/>
                    <w:rPr>
                      <w:szCs w:val="21"/>
                    </w:rPr>
                  </w:pPr>
                  <w:r>
                    <w:rPr>
                      <w:rFonts w:hint="eastAsia"/>
                      <w:szCs w:val="21"/>
                    </w:rPr>
                    <w:t>HW49</w:t>
                  </w:r>
                </w:p>
              </w:tc>
              <w:tc>
                <w:tcPr>
                  <w:tcW w:w="709" w:type="dxa"/>
                  <w:vAlign w:val="center"/>
                </w:tcPr>
                <w:p w:rsidR="00580939" w:rsidRPr="00AC790C" w:rsidRDefault="00580939" w:rsidP="00224231">
                  <w:pPr>
                    <w:jc w:val="center"/>
                    <w:rPr>
                      <w:szCs w:val="21"/>
                    </w:rPr>
                  </w:pPr>
                  <w:r w:rsidRPr="00E82660">
                    <w:rPr>
                      <w:szCs w:val="21"/>
                    </w:rPr>
                    <w:t>900-0</w:t>
                  </w:r>
                  <w:r w:rsidRPr="00E82660">
                    <w:rPr>
                      <w:rFonts w:hint="eastAsia"/>
                      <w:szCs w:val="21"/>
                    </w:rPr>
                    <w:t>41</w:t>
                  </w:r>
                  <w:r w:rsidRPr="00E82660">
                    <w:rPr>
                      <w:szCs w:val="21"/>
                    </w:rPr>
                    <w:t>-</w:t>
                  </w:r>
                  <w:r w:rsidRPr="00E82660">
                    <w:rPr>
                      <w:rFonts w:hint="eastAsia"/>
                      <w:szCs w:val="21"/>
                    </w:rPr>
                    <w:t>4</w:t>
                  </w:r>
                  <w:r w:rsidRPr="00E82660">
                    <w:rPr>
                      <w:szCs w:val="21"/>
                    </w:rPr>
                    <w:t>9</w:t>
                  </w:r>
                </w:p>
              </w:tc>
              <w:tc>
                <w:tcPr>
                  <w:tcW w:w="709" w:type="dxa"/>
                  <w:vAlign w:val="center"/>
                </w:tcPr>
                <w:p w:rsidR="00580939" w:rsidRPr="004E74F6" w:rsidRDefault="00580939" w:rsidP="00224231">
                  <w:pPr>
                    <w:jc w:val="center"/>
                    <w:rPr>
                      <w:szCs w:val="21"/>
                    </w:rPr>
                  </w:pPr>
                  <w:r w:rsidRPr="004E74F6">
                    <w:rPr>
                      <w:rFonts w:hint="eastAsia"/>
                      <w:szCs w:val="21"/>
                    </w:rPr>
                    <w:t>固</w:t>
                  </w:r>
                </w:p>
              </w:tc>
              <w:tc>
                <w:tcPr>
                  <w:tcW w:w="850" w:type="dxa"/>
                  <w:vAlign w:val="center"/>
                </w:tcPr>
                <w:p w:rsidR="00580939" w:rsidRDefault="00580939" w:rsidP="00224231">
                  <w:pPr>
                    <w:jc w:val="center"/>
                    <w:rPr>
                      <w:szCs w:val="21"/>
                    </w:rPr>
                  </w:pPr>
                  <w:r>
                    <w:rPr>
                      <w:rFonts w:hint="eastAsia"/>
                      <w:szCs w:val="21"/>
                    </w:rPr>
                    <w:t>0.0251</w:t>
                  </w:r>
                </w:p>
              </w:tc>
              <w:tc>
                <w:tcPr>
                  <w:tcW w:w="709" w:type="dxa"/>
                  <w:vAlign w:val="center"/>
                </w:tcPr>
                <w:p w:rsidR="00580939" w:rsidRDefault="00580939" w:rsidP="00224231">
                  <w:pPr>
                    <w:jc w:val="center"/>
                    <w:rPr>
                      <w:szCs w:val="21"/>
                    </w:rPr>
                  </w:pPr>
                  <w:r>
                    <w:rPr>
                      <w:rFonts w:hint="eastAsia"/>
                      <w:szCs w:val="21"/>
                    </w:rPr>
                    <w:t>有机废气</w:t>
                  </w:r>
                </w:p>
              </w:tc>
              <w:tc>
                <w:tcPr>
                  <w:tcW w:w="709" w:type="dxa"/>
                  <w:vAlign w:val="center"/>
                </w:tcPr>
                <w:p w:rsidR="00580939" w:rsidRDefault="00580939" w:rsidP="00224231">
                  <w:pPr>
                    <w:jc w:val="center"/>
                    <w:rPr>
                      <w:szCs w:val="21"/>
                    </w:rPr>
                  </w:pPr>
                  <w:r>
                    <w:rPr>
                      <w:rFonts w:hint="eastAsia"/>
                      <w:szCs w:val="21"/>
                    </w:rPr>
                    <w:t>有机废气</w:t>
                  </w:r>
                </w:p>
              </w:tc>
              <w:tc>
                <w:tcPr>
                  <w:tcW w:w="743" w:type="dxa"/>
                  <w:vAlign w:val="center"/>
                </w:tcPr>
                <w:p w:rsidR="00580939" w:rsidRDefault="00580939" w:rsidP="00224231">
                  <w:pPr>
                    <w:jc w:val="center"/>
                    <w:rPr>
                      <w:szCs w:val="21"/>
                    </w:rPr>
                  </w:pPr>
                  <w:r>
                    <w:rPr>
                      <w:rFonts w:hint="eastAsia"/>
                      <w:szCs w:val="21"/>
                    </w:rPr>
                    <w:t>毒性</w:t>
                  </w:r>
                </w:p>
              </w:tc>
              <w:tc>
                <w:tcPr>
                  <w:tcW w:w="1664" w:type="dxa"/>
                  <w:vMerge/>
                  <w:vAlign w:val="center"/>
                </w:tcPr>
                <w:p w:rsidR="00580939" w:rsidRDefault="00580939" w:rsidP="00224231">
                  <w:pPr>
                    <w:jc w:val="center"/>
                    <w:rPr>
                      <w:szCs w:val="21"/>
                    </w:rPr>
                  </w:pPr>
                </w:p>
              </w:tc>
            </w:tr>
            <w:tr w:rsidR="00580939" w:rsidRPr="004E74F6" w:rsidTr="00224231">
              <w:trPr>
                <w:trHeight w:val="340"/>
              </w:trPr>
              <w:tc>
                <w:tcPr>
                  <w:tcW w:w="460" w:type="dxa"/>
                  <w:vAlign w:val="center"/>
                </w:tcPr>
                <w:p w:rsidR="00580939" w:rsidRDefault="00580939" w:rsidP="00224231">
                  <w:pPr>
                    <w:jc w:val="center"/>
                    <w:rPr>
                      <w:szCs w:val="21"/>
                    </w:rPr>
                  </w:pPr>
                  <w:r>
                    <w:rPr>
                      <w:rFonts w:hint="eastAsia"/>
                      <w:szCs w:val="21"/>
                    </w:rPr>
                    <w:t>4</w:t>
                  </w:r>
                </w:p>
              </w:tc>
              <w:tc>
                <w:tcPr>
                  <w:tcW w:w="850" w:type="dxa"/>
                  <w:vAlign w:val="center"/>
                </w:tcPr>
                <w:p w:rsidR="00580939" w:rsidRPr="00FB33E8" w:rsidRDefault="00580939" w:rsidP="00224231">
                  <w:pPr>
                    <w:jc w:val="center"/>
                    <w:rPr>
                      <w:szCs w:val="21"/>
                    </w:rPr>
                  </w:pPr>
                  <w:r w:rsidRPr="00FB33E8">
                    <w:rPr>
                      <w:rFonts w:hint="eastAsia"/>
                      <w:color w:val="000000"/>
                      <w:szCs w:val="21"/>
                    </w:rPr>
                    <w:t>废含油手套、抹布</w:t>
                  </w:r>
                </w:p>
              </w:tc>
              <w:tc>
                <w:tcPr>
                  <w:tcW w:w="709" w:type="dxa"/>
                  <w:vAlign w:val="center"/>
                </w:tcPr>
                <w:p w:rsidR="00580939" w:rsidRPr="00BD7C3E" w:rsidRDefault="00580939" w:rsidP="00224231">
                  <w:pPr>
                    <w:jc w:val="center"/>
                    <w:rPr>
                      <w:szCs w:val="21"/>
                    </w:rPr>
                  </w:pPr>
                  <w:r>
                    <w:rPr>
                      <w:rFonts w:hint="eastAsia"/>
                      <w:szCs w:val="21"/>
                    </w:rPr>
                    <w:t>/</w:t>
                  </w:r>
                </w:p>
              </w:tc>
              <w:tc>
                <w:tcPr>
                  <w:tcW w:w="958" w:type="dxa"/>
                  <w:vAlign w:val="center"/>
                </w:tcPr>
                <w:p w:rsidR="00580939" w:rsidRDefault="00580939" w:rsidP="00224231">
                  <w:pPr>
                    <w:jc w:val="center"/>
                    <w:rPr>
                      <w:szCs w:val="21"/>
                    </w:rPr>
                  </w:pPr>
                  <w:r>
                    <w:rPr>
                      <w:rFonts w:hint="eastAsia"/>
                      <w:szCs w:val="21"/>
                    </w:rPr>
                    <w:t>/</w:t>
                  </w:r>
                </w:p>
              </w:tc>
              <w:tc>
                <w:tcPr>
                  <w:tcW w:w="709" w:type="dxa"/>
                  <w:vAlign w:val="center"/>
                </w:tcPr>
                <w:p w:rsidR="00580939" w:rsidRPr="004E74F6" w:rsidRDefault="00580939" w:rsidP="00224231">
                  <w:pPr>
                    <w:jc w:val="center"/>
                    <w:rPr>
                      <w:szCs w:val="21"/>
                    </w:rPr>
                  </w:pPr>
                  <w:r>
                    <w:rPr>
                      <w:rFonts w:hint="eastAsia"/>
                      <w:szCs w:val="21"/>
                    </w:rPr>
                    <w:t>900-041-49</w:t>
                  </w:r>
                </w:p>
              </w:tc>
              <w:tc>
                <w:tcPr>
                  <w:tcW w:w="709" w:type="dxa"/>
                  <w:vAlign w:val="center"/>
                </w:tcPr>
                <w:p w:rsidR="00580939" w:rsidRPr="004E74F6" w:rsidRDefault="00580939" w:rsidP="00224231">
                  <w:pPr>
                    <w:jc w:val="center"/>
                    <w:rPr>
                      <w:szCs w:val="21"/>
                    </w:rPr>
                  </w:pPr>
                  <w:r>
                    <w:rPr>
                      <w:rFonts w:hint="eastAsia"/>
                      <w:szCs w:val="21"/>
                    </w:rPr>
                    <w:t>固</w:t>
                  </w:r>
                </w:p>
              </w:tc>
              <w:tc>
                <w:tcPr>
                  <w:tcW w:w="850" w:type="dxa"/>
                  <w:vAlign w:val="center"/>
                </w:tcPr>
                <w:p w:rsidR="00580939" w:rsidRPr="004E74F6" w:rsidRDefault="00580939" w:rsidP="00224231">
                  <w:pPr>
                    <w:jc w:val="center"/>
                    <w:rPr>
                      <w:szCs w:val="21"/>
                    </w:rPr>
                  </w:pPr>
                  <w:r>
                    <w:rPr>
                      <w:rFonts w:hint="eastAsia"/>
                      <w:szCs w:val="21"/>
                    </w:rPr>
                    <w:t>0.001</w:t>
                  </w:r>
                </w:p>
              </w:tc>
              <w:tc>
                <w:tcPr>
                  <w:tcW w:w="709" w:type="dxa"/>
                  <w:vAlign w:val="center"/>
                </w:tcPr>
                <w:p w:rsidR="00580939" w:rsidRDefault="00580939" w:rsidP="00224231">
                  <w:pPr>
                    <w:jc w:val="center"/>
                    <w:rPr>
                      <w:szCs w:val="21"/>
                    </w:rPr>
                  </w:pPr>
                  <w:r>
                    <w:rPr>
                      <w:szCs w:val="21"/>
                    </w:rPr>
                    <w:t>矿物油</w:t>
                  </w:r>
                </w:p>
              </w:tc>
              <w:tc>
                <w:tcPr>
                  <w:tcW w:w="709" w:type="dxa"/>
                  <w:vAlign w:val="center"/>
                </w:tcPr>
                <w:p w:rsidR="00580939" w:rsidRPr="004E74F6" w:rsidRDefault="00580939" w:rsidP="00224231">
                  <w:pPr>
                    <w:jc w:val="center"/>
                    <w:rPr>
                      <w:szCs w:val="21"/>
                    </w:rPr>
                  </w:pPr>
                  <w:r>
                    <w:rPr>
                      <w:szCs w:val="21"/>
                    </w:rPr>
                    <w:t>矿物油</w:t>
                  </w:r>
                </w:p>
              </w:tc>
              <w:tc>
                <w:tcPr>
                  <w:tcW w:w="743" w:type="dxa"/>
                  <w:vAlign w:val="center"/>
                </w:tcPr>
                <w:p w:rsidR="00580939" w:rsidRPr="004E74F6" w:rsidRDefault="00580939" w:rsidP="00224231">
                  <w:pPr>
                    <w:jc w:val="center"/>
                    <w:rPr>
                      <w:szCs w:val="21"/>
                    </w:rPr>
                  </w:pPr>
                  <w:r>
                    <w:rPr>
                      <w:rFonts w:hint="eastAsia"/>
                      <w:szCs w:val="21"/>
                    </w:rPr>
                    <w:t>毒性</w:t>
                  </w:r>
                  <w:r>
                    <w:rPr>
                      <w:rFonts w:hint="eastAsia"/>
                      <w:szCs w:val="21"/>
                    </w:rPr>
                    <w:t>/</w:t>
                  </w:r>
                  <w:r>
                    <w:rPr>
                      <w:rFonts w:hint="eastAsia"/>
                      <w:szCs w:val="21"/>
                    </w:rPr>
                    <w:t>感染性</w:t>
                  </w:r>
                </w:p>
              </w:tc>
              <w:tc>
                <w:tcPr>
                  <w:tcW w:w="1664" w:type="dxa"/>
                  <w:vMerge w:val="restart"/>
                  <w:vAlign w:val="center"/>
                </w:tcPr>
                <w:p w:rsidR="00580939" w:rsidRDefault="00580939" w:rsidP="00224231">
                  <w:pPr>
                    <w:jc w:val="center"/>
                    <w:rPr>
                      <w:szCs w:val="21"/>
                    </w:rPr>
                  </w:pPr>
                  <w:r>
                    <w:rPr>
                      <w:rFonts w:hint="eastAsia"/>
                      <w:szCs w:val="21"/>
                    </w:rPr>
                    <w:t>环卫部门处理</w:t>
                  </w:r>
                </w:p>
              </w:tc>
            </w:tr>
            <w:tr w:rsidR="00580939" w:rsidRPr="004E74F6" w:rsidTr="00224231">
              <w:trPr>
                <w:trHeight w:val="340"/>
              </w:trPr>
              <w:tc>
                <w:tcPr>
                  <w:tcW w:w="460" w:type="dxa"/>
                  <w:vAlign w:val="center"/>
                </w:tcPr>
                <w:p w:rsidR="00580939" w:rsidRDefault="00580939" w:rsidP="00224231">
                  <w:pPr>
                    <w:jc w:val="center"/>
                    <w:rPr>
                      <w:szCs w:val="21"/>
                    </w:rPr>
                  </w:pPr>
                  <w:r>
                    <w:rPr>
                      <w:rFonts w:hint="eastAsia"/>
                      <w:szCs w:val="21"/>
                    </w:rPr>
                    <w:t>5</w:t>
                  </w:r>
                </w:p>
              </w:tc>
              <w:tc>
                <w:tcPr>
                  <w:tcW w:w="850" w:type="dxa"/>
                  <w:vAlign w:val="center"/>
                </w:tcPr>
                <w:p w:rsidR="00580939" w:rsidRPr="001C263E" w:rsidRDefault="00580939" w:rsidP="00224231">
                  <w:pPr>
                    <w:jc w:val="center"/>
                    <w:rPr>
                      <w:szCs w:val="21"/>
                    </w:rPr>
                  </w:pPr>
                  <w:r w:rsidRPr="001C263E">
                    <w:rPr>
                      <w:rFonts w:hint="eastAsia"/>
                      <w:szCs w:val="21"/>
                    </w:rPr>
                    <w:t>员工生活</w:t>
                  </w:r>
                </w:p>
              </w:tc>
              <w:tc>
                <w:tcPr>
                  <w:tcW w:w="709" w:type="dxa"/>
                  <w:vAlign w:val="center"/>
                </w:tcPr>
                <w:p w:rsidR="00580939" w:rsidRPr="004E74F6" w:rsidRDefault="00580939" w:rsidP="00224231">
                  <w:pPr>
                    <w:jc w:val="center"/>
                    <w:rPr>
                      <w:szCs w:val="21"/>
                    </w:rPr>
                  </w:pPr>
                  <w:r w:rsidRPr="004E74F6">
                    <w:rPr>
                      <w:rFonts w:hint="eastAsia"/>
                      <w:szCs w:val="21"/>
                    </w:rPr>
                    <w:t>生活垃圾</w:t>
                  </w:r>
                </w:p>
              </w:tc>
              <w:tc>
                <w:tcPr>
                  <w:tcW w:w="958" w:type="dxa"/>
                  <w:vAlign w:val="center"/>
                </w:tcPr>
                <w:p w:rsidR="00580939" w:rsidRPr="004E74F6" w:rsidRDefault="00580939" w:rsidP="00224231">
                  <w:pPr>
                    <w:jc w:val="center"/>
                    <w:rPr>
                      <w:szCs w:val="21"/>
                    </w:rPr>
                  </w:pPr>
                  <w:r>
                    <w:rPr>
                      <w:rFonts w:hint="eastAsia"/>
                      <w:szCs w:val="21"/>
                    </w:rPr>
                    <w:t>/</w:t>
                  </w:r>
                </w:p>
              </w:tc>
              <w:tc>
                <w:tcPr>
                  <w:tcW w:w="709" w:type="dxa"/>
                  <w:vAlign w:val="center"/>
                </w:tcPr>
                <w:p w:rsidR="00580939" w:rsidRPr="004E74F6" w:rsidRDefault="00580939" w:rsidP="00224231">
                  <w:pPr>
                    <w:jc w:val="center"/>
                    <w:rPr>
                      <w:szCs w:val="21"/>
                    </w:rPr>
                  </w:pPr>
                  <w:r w:rsidRPr="004E74F6">
                    <w:rPr>
                      <w:rFonts w:hint="eastAsia"/>
                      <w:szCs w:val="21"/>
                    </w:rPr>
                    <w:t>/</w:t>
                  </w:r>
                </w:p>
              </w:tc>
              <w:tc>
                <w:tcPr>
                  <w:tcW w:w="709" w:type="dxa"/>
                  <w:vAlign w:val="center"/>
                </w:tcPr>
                <w:p w:rsidR="00580939" w:rsidRPr="004E74F6" w:rsidRDefault="00580939" w:rsidP="00224231">
                  <w:pPr>
                    <w:jc w:val="center"/>
                    <w:rPr>
                      <w:szCs w:val="21"/>
                    </w:rPr>
                  </w:pPr>
                  <w:r w:rsidRPr="004E74F6">
                    <w:rPr>
                      <w:rFonts w:hint="eastAsia"/>
                      <w:szCs w:val="21"/>
                    </w:rPr>
                    <w:t>固</w:t>
                  </w:r>
                  <w:r w:rsidRPr="004E74F6">
                    <w:rPr>
                      <w:rFonts w:hint="eastAsia"/>
                      <w:szCs w:val="21"/>
                    </w:rPr>
                    <w:t>/</w:t>
                  </w:r>
                  <w:r w:rsidRPr="004E74F6">
                    <w:rPr>
                      <w:rFonts w:hint="eastAsia"/>
                      <w:szCs w:val="21"/>
                    </w:rPr>
                    <w:t>液</w:t>
                  </w:r>
                </w:p>
              </w:tc>
              <w:tc>
                <w:tcPr>
                  <w:tcW w:w="850" w:type="dxa"/>
                  <w:vAlign w:val="center"/>
                </w:tcPr>
                <w:p w:rsidR="00580939" w:rsidRPr="004E74F6" w:rsidRDefault="00580939" w:rsidP="00224231">
                  <w:pPr>
                    <w:jc w:val="center"/>
                    <w:rPr>
                      <w:szCs w:val="21"/>
                    </w:rPr>
                  </w:pPr>
                  <w:r>
                    <w:rPr>
                      <w:rFonts w:hint="eastAsia"/>
                      <w:szCs w:val="21"/>
                    </w:rPr>
                    <w:t>7.5</w:t>
                  </w:r>
                </w:p>
              </w:tc>
              <w:tc>
                <w:tcPr>
                  <w:tcW w:w="709" w:type="dxa"/>
                  <w:vAlign w:val="center"/>
                </w:tcPr>
                <w:p w:rsidR="00580939" w:rsidRPr="004E74F6" w:rsidRDefault="00580939" w:rsidP="00224231">
                  <w:pPr>
                    <w:jc w:val="center"/>
                    <w:rPr>
                      <w:szCs w:val="21"/>
                    </w:rPr>
                  </w:pPr>
                  <w:r>
                    <w:rPr>
                      <w:rFonts w:hint="eastAsia"/>
                      <w:szCs w:val="21"/>
                    </w:rPr>
                    <w:t>/</w:t>
                  </w:r>
                </w:p>
              </w:tc>
              <w:tc>
                <w:tcPr>
                  <w:tcW w:w="709" w:type="dxa"/>
                  <w:vAlign w:val="center"/>
                </w:tcPr>
                <w:p w:rsidR="00580939" w:rsidRPr="004E74F6" w:rsidRDefault="00580939" w:rsidP="00224231">
                  <w:pPr>
                    <w:jc w:val="center"/>
                    <w:rPr>
                      <w:szCs w:val="21"/>
                    </w:rPr>
                  </w:pPr>
                  <w:r w:rsidRPr="004E74F6">
                    <w:rPr>
                      <w:rFonts w:hint="eastAsia"/>
                      <w:szCs w:val="21"/>
                    </w:rPr>
                    <w:t>/</w:t>
                  </w:r>
                </w:p>
              </w:tc>
              <w:tc>
                <w:tcPr>
                  <w:tcW w:w="743" w:type="dxa"/>
                  <w:vAlign w:val="center"/>
                </w:tcPr>
                <w:p w:rsidR="00580939" w:rsidRDefault="00580939" w:rsidP="00224231">
                  <w:pPr>
                    <w:jc w:val="center"/>
                    <w:rPr>
                      <w:szCs w:val="21"/>
                    </w:rPr>
                  </w:pPr>
                  <w:r>
                    <w:rPr>
                      <w:rFonts w:hint="eastAsia"/>
                      <w:szCs w:val="21"/>
                    </w:rPr>
                    <w:t>/</w:t>
                  </w:r>
                </w:p>
              </w:tc>
              <w:tc>
                <w:tcPr>
                  <w:tcW w:w="1664" w:type="dxa"/>
                  <w:vMerge/>
                  <w:vAlign w:val="center"/>
                </w:tcPr>
                <w:p w:rsidR="00580939" w:rsidRPr="004E74F6" w:rsidRDefault="00580939" w:rsidP="00224231">
                  <w:pPr>
                    <w:jc w:val="center"/>
                    <w:rPr>
                      <w:szCs w:val="21"/>
                    </w:rPr>
                  </w:pPr>
                </w:p>
              </w:tc>
            </w:tr>
          </w:tbl>
          <w:p w:rsidR="000D0124" w:rsidRDefault="000D0124" w:rsidP="00C0298B">
            <w:pPr>
              <w:spacing w:line="460" w:lineRule="exact"/>
              <w:ind w:firstLineChars="200" w:firstLine="480"/>
              <w:rPr>
                <w:color w:val="0D0D0D"/>
                <w:sz w:val="24"/>
              </w:rPr>
            </w:pPr>
            <w:r w:rsidRPr="00581CA6">
              <w:rPr>
                <w:rFonts w:hint="eastAsia"/>
                <w:sz w:val="24"/>
              </w:rPr>
              <w:t>由上表可知项</w:t>
            </w:r>
            <w:r w:rsidRPr="00A76A03">
              <w:rPr>
                <w:rFonts w:hint="eastAsia"/>
                <w:sz w:val="24"/>
              </w:rPr>
              <w:t>目</w:t>
            </w:r>
            <w:r w:rsidR="00A76A03" w:rsidRPr="00A76A03">
              <w:rPr>
                <w:rFonts w:hint="eastAsia"/>
                <w:sz w:val="24"/>
              </w:rPr>
              <w:t>金属边角料及废金属</w:t>
            </w:r>
            <w:proofErr w:type="gramStart"/>
            <w:r w:rsidR="00A76A03" w:rsidRPr="00A76A03">
              <w:rPr>
                <w:rFonts w:hint="eastAsia"/>
                <w:sz w:val="24"/>
              </w:rPr>
              <w:t>屑</w:t>
            </w:r>
            <w:proofErr w:type="gramEnd"/>
            <w:r w:rsidRPr="00A76A03">
              <w:rPr>
                <w:rFonts w:hint="eastAsia"/>
                <w:sz w:val="24"/>
              </w:rPr>
              <w:t>集中收集后外售，</w:t>
            </w:r>
            <w:r w:rsidR="00641296">
              <w:rPr>
                <w:rFonts w:hint="eastAsia"/>
                <w:sz w:val="24"/>
              </w:rPr>
              <w:t>废润滑油</w:t>
            </w:r>
            <w:r w:rsidR="00A76A03" w:rsidRPr="00A76A03">
              <w:rPr>
                <w:rFonts w:hint="eastAsia"/>
                <w:sz w:val="24"/>
              </w:rPr>
              <w:t>及废活性炭</w:t>
            </w:r>
            <w:r w:rsidRPr="00A76A03">
              <w:rPr>
                <w:rFonts w:hint="eastAsia"/>
                <w:sz w:val="24"/>
              </w:rPr>
              <w:t>委托有资质单位处理，</w:t>
            </w:r>
            <w:r w:rsidR="00580939" w:rsidRPr="00580939">
              <w:rPr>
                <w:rFonts w:hint="eastAsia"/>
                <w:sz w:val="24"/>
              </w:rPr>
              <w:t>废含油手套、抹布及</w:t>
            </w:r>
            <w:r w:rsidRPr="00A76A03">
              <w:rPr>
                <w:rFonts w:hint="eastAsia"/>
                <w:sz w:val="24"/>
              </w:rPr>
              <w:t>生活垃圾</w:t>
            </w:r>
            <w:r w:rsidRPr="00580939">
              <w:rPr>
                <w:rFonts w:hint="eastAsia"/>
                <w:sz w:val="24"/>
              </w:rPr>
              <w:t>委</w:t>
            </w:r>
            <w:r w:rsidRPr="00A76A03">
              <w:rPr>
                <w:rFonts w:hint="eastAsia"/>
                <w:color w:val="0D0D0D"/>
                <w:sz w:val="24"/>
              </w:rPr>
              <w:t>托当地环卫部门定期清运。</w:t>
            </w:r>
          </w:p>
          <w:p w:rsidR="00A76A03" w:rsidRPr="00580939" w:rsidRDefault="00A76A03" w:rsidP="00A76A03">
            <w:pPr>
              <w:tabs>
                <w:tab w:val="left" w:pos="612"/>
              </w:tabs>
              <w:adjustRightInd w:val="0"/>
              <w:spacing w:line="360" w:lineRule="auto"/>
              <w:ind w:firstLineChars="200" w:firstLine="480"/>
              <w:jc w:val="left"/>
              <w:rPr>
                <w:color w:val="0D0D0D" w:themeColor="text1" w:themeTint="F2"/>
                <w:kern w:val="0"/>
                <w:sz w:val="24"/>
              </w:rPr>
            </w:pPr>
            <w:r>
              <w:rPr>
                <w:rFonts w:ascii="宋体" w:hAnsi="宋体" w:hint="eastAsia"/>
                <w:color w:val="000000"/>
                <w:kern w:val="0"/>
                <w:sz w:val="24"/>
              </w:rPr>
              <w:t>②</w:t>
            </w:r>
            <w:r>
              <w:rPr>
                <w:rFonts w:hint="eastAsia"/>
                <w:color w:val="000000"/>
                <w:kern w:val="0"/>
                <w:sz w:val="24"/>
              </w:rPr>
              <w:t>危险废物贮存措</w:t>
            </w:r>
            <w:r w:rsidRPr="00580939">
              <w:rPr>
                <w:rFonts w:hint="eastAsia"/>
                <w:color w:val="0D0D0D" w:themeColor="text1" w:themeTint="F2"/>
                <w:kern w:val="0"/>
                <w:sz w:val="24"/>
              </w:rPr>
              <w:t>施分析</w:t>
            </w:r>
          </w:p>
          <w:p w:rsidR="00A76A03" w:rsidRDefault="00A76A03" w:rsidP="00A76A03">
            <w:pPr>
              <w:tabs>
                <w:tab w:val="left" w:pos="612"/>
              </w:tabs>
              <w:adjustRightInd w:val="0"/>
              <w:spacing w:line="360" w:lineRule="auto"/>
              <w:ind w:firstLineChars="200" w:firstLine="480"/>
              <w:jc w:val="left"/>
              <w:rPr>
                <w:rFonts w:hAnsi="宋体"/>
                <w:kern w:val="0"/>
                <w:sz w:val="24"/>
              </w:rPr>
            </w:pPr>
            <w:r w:rsidRPr="00580939">
              <w:rPr>
                <w:rFonts w:hint="eastAsia"/>
                <w:color w:val="0D0D0D" w:themeColor="text1" w:themeTint="F2"/>
                <w:kern w:val="0"/>
                <w:sz w:val="24"/>
              </w:rPr>
              <w:t>项目</w:t>
            </w:r>
            <w:proofErr w:type="gramStart"/>
            <w:r w:rsidRPr="00580939">
              <w:rPr>
                <w:rFonts w:hint="eastAsia"/>
                <w:color w:val="0D0D0D" w:themeColor="text1" w:themeTint="F2"/>
                <w:kern w:val="0"/>
                <w:sz w:val="24"/>
              </w:rPr>
              <w:t>新建</w:t>
            </w:r>
            <w:r w:rsidRPr="00580939">
              <w:rPr>
                <w:rFonts w:hAnsi="宋体" w:hint="eastAsia"/>
                <w:color w:val="0D0D0D" w:themeColor="text1" w:themeTint="F2"/>
                <w:kern w:val="0"/>
                <w:sz w:val="24"/>
              </w:rPr>
              <w:t>危废暂存库</w:t>
            </w:r>
            <w:proofErr w:type="gramEnd"/>
            <w:r w:rsidRPr="00580939">
              <w:rPr>
                <w:rFonts w:hAnsi="宋体" w:hint="eastAsia"/>
                <w:color w:val="0D0D0D" w:themeColor="text1" w:themeTint="F2"/>
                <w:kern w:val="0"/>
                <w:sz w:val="24"/>
              </w:rPr>
              <w:t>，</w:t>
            </w:r>
            <w:r w:rsidRPr="00580939">
              <w:rPr>
                <w:rFonts w:hAnsi="宋体" w:hint="eastAsia"/>
                <w:color w:val="0D0D0D" w:themeColor="text1" w:themeTint="F2"/>
                <w:kern w:val="24"/>
                <w:sz w:val="24"/>
              </w:rPr>
              <w:t>位于</w:t>
            </w:r>
            <w:r w:rsidRPr="00580939">
              <w:rPr>
                <w:rFonts w:hAnsi="宋体" w:hint="eastAsia"/>
                <w:color w:val="0D0D0D" w:themeColor="text1" w:themeTint="F2"/>
                <w:kern w:val="24"/>
                <w:sz w:val="24"/>
              </w:rPr>
              <w:t>2#</w:t>
            </w:r>
            <w:r w:rsidRPr="00580939">
              <w:rPr>
                <w:rFonts w:hAnsi="宋体" w:hint="eastAsia"/>
                <w:color w:val="0D0D0D" w:themeColor="text1" w:themeTint="F2"/>
                <w:kern w:val="24"/>
                <w:sz w:val="24"/>
              </w:rPr>
              <w:t>厂房西</w:t>
            </w:r>
            <w:r w:rsidR="00580939" w:rsidRPr="00580939">
              <w:rPr>
                <w:rFonts w:hAnsi="宋体" w:hint="eastAsia"/>
                <w:color w:val="0D0D0D" w:themeColor="text1" w:themeTint="F2"/>
                <w:kern w:val="24"/>
                <w:sz w:val="24"/>
              </w:rPr>
              <w:t>南</w:t>
            </w:r>
            <w:r w:rsidRPr="00580939">
              <w:rPr>
                <w:rFonts w:hAnsi="宋体" w:hint="eastAsia"/>
                <w:color w:val="0D0D0D" w:themeColor="text1" w:themeTint="F2"/>
                <w:kern w:val="24"/>
                <w:sz w:val="24"/>
              </w:rPr>
              <w:t>侧</w:t>
            </w:r>
            <w:r w:rsidRPr="00580939">
              <w:rPr>
                <w:rFonts w:hAnsi="宋体" w:hint="eastAsia"/>
                <w:color w:val="0D0D0D" w:themeColor="text1" w:themeTint="F2"/>
                <w:kern w:val="0"/>
                <w:sz w:val="24"/>
              </w:rPr>
              <w:t>，占地面积约</w:t>
            </w:r>
            <w:r w:rsidRPr="00580939">
              <w:rPr>
                <w:rFonts w:hAnsi="宋体" w:hint="eastAsia"/>
                <w:color w:val="0D0D0D" w:themeColor="text1" w:themeTint="F2"/>
                <w:kern w:val="0"/>
                <w:sz w:val="24"/>
              </w:rPr>
              <w:t>1</w:t>
            </w:r>
            <w:r w:rsidR="00580939" w:rsidRPr="00580939">
              <w:rPr>
                <w:rFonts w:hAnsi="宋体" w:hint="eastAsia"/>
                <w:color w:val="0D0D0D" w:themeColor="text1" w:themeTint="F2"/>
                <w:kern w:val="0"/>
                <w:sz w:val="24"/>
              </w:rPr>
              <w:t>0</w:t>
            </w:r>
            <w:r w:rsidRPr="00580939">
              <w:rPr>
                <w:rFonts w:hAnsi="宋体" w:hint="eastAsia"/>
                <w:color w:val="0D0D0D" w:themeColor="text1" w:themeTint="F2"/>
                <w:kern w:val="0"/>
                <w:sz w:val="24"/>
              </w:rPr>
              <w:t xml:space="preserve"> m</w:t>
            </w:r>
            <w:r w:rsidRPr="00580939">
              <w:rPr>
                <w:rFonts w:hAnsi="宋体" w:hint="eastAsia"/>
                <w:color w:val="0D0D0D" w:themeColor="text1" w:themeTint="F2"/>
                <w:kern w:val="0"/>
                <w:sz w:val="24"/>
                <w:vertAlign w:val="superscript"/>
              </w:rPr>
              <w:t>2</w:t>
            </w:r>
            <w:r w:rsidRPr="00580939">
              <w:rPr>
                <w:rFonts w:hAnsi="宋体" w:hint="eastAsia"/>
                <w:color w:val="0D0D0D" w:themeColor="text1" w:themeTint="F2"/>
                <w:kern w:val="0"/>
                <w:sz w:val="24"/>
              </w:rPr>
              <w:t>，用于危险废物的暂存，建设满足《危险废物贮存污染控制标准》（</w:t>
            </w:r>
            <w:r w:rsidRPr="00580939">
              <w:rPr>
                <w:rFonts w:hAnsi="宋体"/>
                <w:color w:val="0D0D0D" w:themeColor="text1" w:themeTint="F2"/>
                <w:kern w:val="0"/>
                <w:sz w:val="24"/>
              </w:rPr>
              <w:t>GB18597-2001</w:t>
            </w:r>
            <w:r w:rsidRPr="00580939">
              <w:rPr>
                <w:rFonts w:hAnsi="宋体" w:hint="eastAsia"/>
                <w:color w:val="0D0D0D" w:themeColor="text1" w:themeTint="F2"/>
                <w:kern w:val="0"/>
                <w:sz w:val="24"/>
              </w:rPr>
              <w:t>）</w:t>
            </w:r>
            <w:r w:rsidRPr="00580939">
              <w:rPr>
                <w:rFonts w:hint="eastAsia"/>
                <w:color w:val="0D0D0D" w:themeColor="text1" w:themeTint="F2"/>
                <w:sz w:val="24"/>
              </w:rPr>
              <w:t>及其</w:t>
            </w:r>
            <w:r w:rsidRPr="00580939">
              <w:rPr>
                <w:color w:val="0D0D0D" w:themeColor="text1" w:themeTint="F2"/>
                <w:sz w:val="24"/>
              </w:rPr>
              <w:t>修改单中</w:t>
            </w:r>
            <w:r w:rsidRPr="00580939">
              <w:rPr>
                <w:rFonts w:hAnsi="宋体" w:hint="eastAsia"/>
                <w:color w:val="0D0D0D" w:themeColor="text1" w:themeTint="F2"/>
                <w:kern w:val="0"/>
                <w:sz w:val="24"/>
              </w:rPr>
              <w:t>的要求，做到“防风、防雨、防晒、防渗漏”，并按照要求设置警示</w:t>
            </w:r>
            <w:r>
              <w:rPr>
                <w:rFonts w:hAnsi="宋体" w:hint="eastAsia"/>
                <w:kern w:val="0"/>
                <w:sz w:val="24"/>
              </w:rPr>
              <w:t>标示。</w:t>
            </w:r>
          </w:p>
          <w:p w:rsidR="00A76A03" w:rsidRDefault="00A76A03" w:rsidP="00A76A03">
            <w:pPr>
              <w:tabs>
                <w:tab w:val="left" w:pos="612"/>
              </w:tabs>
              <w:adjustRightInd w:val="0"/>
              <w:spacing w:line="360" w:lineRule="auto"/>
              <w:ind w:firstLineChars="200" w:firstLine="480"/>
              <w:jc w:val="left"/>
              <w:rPr>
                <w:color w:val="000000"/>
                <w:kern w:val="0"/>
                <w:sz w:val="24"/>
              </w:rPr>
            </w:pPr>
            <w:r>
              <w:rPr>
                <w:color w:val="000000"/>
                <w:kern w:val="0"/>
                <w:sz w:val="24"/>
              </w:rPr>
              <w:t>危险废物应尽快送往委托单位处理</w:t>
            </w:r>
            <w:r>
              <w:rPr>
                <w:rFonts w:hint="eastAsia"/>
                <w:color w:val="000000"/>
                <w:kern w:val="0"/>
                <w:sz w:val="24"/>
              </w:rPr>
              <w:t>，</w:t>
            </w:r>
            <w:r>
              <w:rPr>
                <w:color w:val="000000"/>
                <w:kern w:val="0"/>
                <w:sz w:val="24"/>
              </w:rPr>
              <w:t>不宜存放过长时间</w:t>
            </w:r>
            <w:r>
              <w:rPr>
                <w:rFonts w:hint="eastAsia"/>
                <w:color w:val="000000"/>
                <w:kern w:val="0"/>
                <w:sz w:val="24"/>
              </w:rPr>
              <w:t>，</w:t>
            </w:r>
            <w:r>
              <w:rPr>
                <w:color w:val="000000"/>
                <w:kern w:val="0"/>
                <w:sz w:val="24"/>
              </w:rPr>
              <w:t>确需要暂存的</w:t>
            </w:r>
            <w:r>
              <w:rPr>
                <w:rFonts w:hint="eastAsia"/>
                <w:color w:val="000000"/>
                <w:kern w:val="0"/>
                <w:sz w:val="24"/>
              </w:rPr>
              <w:t>，</w:t>
            </w:r>
            <w:r>
              <w:rPr>
                <w:color w:val="000000"/>
                <w:kern w:val="0"/>
                <w:sz w:val="24"/>
              </w:rPr>
              <w:t>应做到以下几点</w:t>
            </w:r>
            <w:r>
              <w:rPr>
                <w:rFonts w:hint="eastAsia"/>
                <w:color w:val="000000"/>
                <w:kern w:val="0"/>
                <w:sz w:val="24"/>
              </w:rPr>
              <w:t>：</w:t>
            </w:r>
          </w:p>
          <w:p w:rsidR="00A76A03" w:rsidRDefault="00A76A03" w:rsidP="00A76A03">
            <w:pPr>
              <w:tabs>
                <w:tab w:val="left" w:pos="612"/>
              </w:tabs>
              <w:adjustRightInd w:val="0"/>
              <w:spacing w:line="360" w:lineRule="auto"/>
              <w:ind w:firstLineChars="200" w:firstLine="480"/>
              <w:jc w:val="left"/>
              <w:rPr>
                <w:sz w:val="24"/>
              </w:rPr>
            </w:pPr>
            <w:r>
              <w:rPr>
                <w:rFonts w:hint="eastAsia"/>
                <w:sz w:val="24"/>
              </w:rPr>
              <w:t>a</w:t>
            </w:r>
            <w:r>
              <w:rPr>
                <w:rFonts w:hint="eastAsia"/>
                <w:sz w:val="24"/>
              </w:rPr>
              <w:t>．</w:t>
            </w:r>
            <w:r>
              <w:rPr>
                <w:rFonts w:hint="eastAsia"/>
                <w:color w:val="000000"/>
                <w:kern w:val="0"/>
                <w:sz w:val="24"/>
              </w:rPr>
              <w:t>贮存场所应符合</w:t>
            </w:r>
            <w:r w:rsidRPr="00581CA6">
              <w:rPr>
                <w:rFonts w:hAnsi="宋体" w:hint="eastAsia"/>
                <w:kern w:val="0"/>
                <w:sz w:val="24"/>
              </w:rPr>
              <w:t>《危险废物贮存污染控制标准》（</w:t>
            </w:r>
            <w:r w:rsidRPr="00581CA6">
              <w:rPr>
                <w:rFonts w:hAnsi="宋体"/>
                <w:kern w:val="0"/>
                <w:sz w:val="24"/>
              </w:rPr>
              <w:t>GB18597-2001</w:t>
            </w:r>
            <w:r w:rsidRPr="00581CA6">
              <w:rPr>
                <w:rFonts w:hAnsi="宋体" w:hint="eastAsia"/>
                <w:kern w:val="0"/>
                <w:sz w:val="24"/>
              </w:rPr>
              <w:t>）</w:t>
            </w:r>
            <w:r w:rsidRPr="00C343D1">
              <w:rPr>
                <w:rFonts w:hint="eastAsia"/>
                <w:sz w:val="24"/>
              </w:rPr>
              <w:t>及其</w:t>
            </w:r>
            <w:r w:rsidRPr="00C343D1">
              <w:rPr>
                <w:sz w:val="24"/>
              </w:rPr>
              <w:t>修改</w:t>
            </w:r>
            <w:proofErr w:type="gramStart"/>
            <w:r w:rsidRPr="00C343D1">
              <w:rPr>
                <w:sz w:val="24"/>
              </w:rPr>
              <w:t>单</w:t>
            </w:r>
            <w:r>
              <w:rPr>
                <w:sz w:val="24"/>
              </w:rPr>
              <w:t>规定</w:t>
            </w:r>
            <w:proofErr w:type="gramEnd"/>
            <w:r>
              <w:rPr>
                <w:sz w:val="24"/>
              </w:rPr>
              <w:t>的贮存控制标准</w:t>
            </w:r>
            <w:r>
              <w:rPr>
                <w:rFonts w:hint="eastAsia"/>
                <w:sz w:val="24"/>
              </w:rPr>
              <w:t>，</w:t>
            </w:r>
            <w:r>
              <w:rPr>
                <w:sz w:val="24"/>
              </w:rPr>
              <w:t>有符合要求的专用标志</w:t>
            </w:r>
            <w:r>
              <w:rPr>
                <w:rFonts w:hint="eastAsia"/>
                <w:sz w:val="24"/>
              </w:rPr>
              <w:t>；</w:t>
            </w:r>
          </w:p>
          <w:p w:rsidR="00A76A03" w:rsidRPr="00C83CD6" w:rsidRDefault="00A76A03" w:rsidP="00A76A03">
            <w:pPr>
              <w:tabs>
                <w:tab w:val="left" w:pos="612"/>
              </w:tabs>
              <w:adjustRightInd w:val="0"/>
              <w:spacing w:line="360" w:lineRule="auto"/>
              <w:ind w:firstLineChars="200" w:firstLine="480"/>
              <w:jc w:val="left"/>
              <w:rPr>
                <w:color w:val="000000"/>
                <w:kern w:val="0"/>
                <w:sz w:val="24"/>
              </w:rPr>
            </w:pPr>
            <w:r>
              <w:rPr>
                <w:rFonts w:hint="eastAsia"/>
                <w:sz w:val="24"/>
              </w:rPr>
              <w:t>b</w:t>
            </w:r>
            <w:r>
              <w:rPr>
                <w:rFonts w:hint="eastAsia"/>
                <w:sz w:val="24"/>
              </w:rPr>
              <w:t>．</w:t>
            </w:r>
            <w:r>
              <w:rPr>
                <w:sz w:val="24"/>
              </w:rPr>
              <w:t>贮存区内禁止混放不相容的危险废物</w:t>
            </w:r>
            <w:r>
              <w:rPr>
                <w:rFonts w:hint="eastAsia"/>
                <w:sz w:val="24"/>
              </w:rPr>
              <w:t>；</w:t>
            </w:r>
          </w:p>
          <w:p w:rsidR="00A76A03" w:rsidRPr="00C83CD6" w:rsidRDefault="00A76A03" w:rsidP="00A76A03">
            <w:pPr>
              <w:tabs>
                <w:tab w:val="left" w:pos="612"/>
              </w:tabs>
              <w:adjustRightInd w:val="0"/>
              <w:spacing w:line="360" w:lineRule="auto"/>
              <w:ind w:firstLineChars="200" w:firstLine="480"/>
              <w:jc w:val="left"/>
              <w:rPr>
                <w:color w:val="000000"/>
                <w:kern w:val="0"/>
                <w:sz w:val="24"/>
              </w:rPr>
            </w:pPr>
            <w:r>
              <w:rPr>
                <w:rFonts w:hint="eastAsia"/>
                <w:sz w:val="24"/>
              </w:rPr>
              <w:t>c</w:t>
            </w:r>
            <w:r>
              <w:rPr>
                <w:rFonts w:hint="eastAsia"/>
                <w:sz w:val="24"/>
              </w:rPr>
              <w:t>．</w:t>
            </w:r>
            <w:proofErr w:type="gramStart"/>
            <w:r>
              <w:rPr>
                <w:rFonts w:hint="eastAsia"/>
                <w:sz w:val="24"/>
              </w:rPr>
              <w:t>贮存区</w:t>
            </w:r>
            <w:proofErr w:type="gramEnd"/>
            <w:r>
              <w:rPr>
                <w:rFonts w:hint="eastAsia"/>
                <w:sz w:val="24"/>
              </w:rPr>
              <w:t>考虑相应的集排水和防渗措施；</w:t>
            </w:r>
          </w:p>
          <w:p w:rsidR="00A76A03" w:rsidRPr="00C83CD6" w:rsidRDefault="00A76A03" w:rsidP="00A76A03">
            <w:pPr>
              <w:tabs>
                <w:tab w:val="left" w:pos="612"/>
              </w:tabs>
              <w:adjustRightInd w:val="0"/>
              <w:spacing w:line="360" w:lineRule="auto"/>
              <w:ind w:firstLineChars="200" w:firstLine="480"/>
              <w:jc w:val="left"/>
              <w:rPr>
                <w:color w:val="000000"/>
                <w:kern w:val="0"/>
                <w:sz w:val="24"/>
              </w:rPr>
            </w:pPr>
            <w:r>
              <w:rPr>
                <w:rFonts w:hint="eastAsia"/>
                <w:sz w:val="24"/>
              </w:rPr>
              <w:t>d</w:t>
            </w:r>
            <w:r>
              <w:rPr>
                <w:rFonts w:hint="eastAsia"/>
                <w:sz w:val="24"/>
              </w:rPr>
              <w:t>．</w:t>
            </w:r>
            <w:proofErr w:type="gramStart"/>
            <w:r>
              <w:rPr>
                <w:rFonts w:hint="eastAsia"/>
                <w:sz w:val="24"/>
              </w:rPr>
              <w:t>贮存区符合</w:t>
            </w:r>
            <w:proofErr w:type="gramEnd"/>
            <w:r>
              <w:rPr>
                <w:rFonts w:hint="eastAsia"/>
                <w:sz w:val="24"/>
              </w:rPr>
              <w:t>消防的相关要求。</w:t>
            </w:r>
          </w:p>
          <w:p w:rsidR="00A76A03" w:rsidRDefault="00A76A03" w:rsidP="00A76A03">
            <w:pPr>
              <w:tabs>
                <w:tab w:val="left" w:pos="612"/>
              </w:tabs>
              <w:adjustRightInd w:val="0"/>
              <w:spacing w:line="360" w:lineRule="auto"/>
              <w:ind w:left="480"/>
              <w:jc w:val="left"/>
              <w:rPr>
                <w:sz w:val="24"/>
              </w:rPr>
            </w:pPr>
            <w:r>
              <w:rPr>
                <w:rFonts w:hint="eastAsia"/>
                <w:sz w:val="24"/>
              </w:rPr>
              <w:t>另外，危险废物运输中应做到以下几点：</w:t>
            </w:r>
          </w:p>
          <w:p w:rsidR="00A76A03" w:rsidRDefault="00A76A03" w:rsidP="00A76A03">
            <w:pPr>
              <w:tabs>
                <w:tab w:val="left" w:pos="612"/>
              </w:tabs>
              <w:adjustRightInd w:val="0"/>
              <w:spacing w:line="360" w:lineRule="auto"/>
              <w:ind w:firstLineChars="200" w:firstLine="480"/>
              <w:jc w:val="left"/>
              <w:rPr>
                <w:sz w:val="24"/>
              </w:rPr>
            </w:pPr>
            <w:r>
              <w:rPr>
                <w:rFonts w:hint="eastAsia"/>
                <w:sz w:val="24"/>
              </w:rPr>
              <w:t>a</w:t>
            </w:r>
            <w:r>
              <w:rPr>
                <w:rFonts w:hint="eastAsia"/>
                <w:sz w:val="24"/>
              </w:rPr>
              <w:t>．危险废物的运输车辆须经主管单位检查，并持有有关单位签发的许可证，负责运输的司机应通过培训，持有关证明文件；</w:t>
            </w:r>
          </w:p>
          <w:p w:rsidR="00A76A03" w:rsidRDefault="00A76A03" w:rsidP="00A76A03">
            <w:pPr>
              <w:tabs>
                <w:tab w:val="left" w:pos="612"/>
              </w:tabs>
              <w:adjustRightInd w:val="0"/>
              <w:spacing w:line="360" w:lineRule="auto"/>
              <w:ind w:firstLineChars="200" w:firstLine="480"/>
              <w:jc w:val="left"/>
              <w:rPr>
                <w:sz w:val="24"/>
              </w:rPr>
            </w:pPr>
            <w:r>
              <w:rPr>
                <w:rFonts w:hint="eastAsia"/>
                <w:sz w:val="24"/>
              </w:rPr>
              <w:t>b</w:t>
            </w:r>
            <w:r>
              <w:rPr>
                <w:rFonts w:hint="eastAsia"/>
                <w:sz w:val="24"/>
              </w:rPr>
              <w:t>．承载危险废物的车辆须有明显标志，能够引起注意；</w:t>
            </w:r>
          </w:p>
          <w:p w:rsidR="00A76A03" w:rsidRDefault="00A76A03" w:rsidP="00A76A03">
            <w:pPr>
              <w:tabs>
                <w:tab w:val="left" w:pos="612"/>
              </w:tabs>
              <w:adjustRightInd w:val="0"/>
              <w:spacing w:line="360" w:lineRule="auto"/>
              <w:ind w:firstLineChars="200" w:firstLine="480"/>
              <w:jc w:val="left"/>
              <w:rPr>
                <w:sz w:val="24"/>
              </w:rPr>
            </w:pPr>
            <w:r>
              <w:rPr>
                <w:rFonts w:hint="eastAsia"/>
                <w:sz w:val="24"/>
              </w:rPr>
              <w:t>c</w:t>
            </w:r>
            <w:r>
              <w:rPr>
                <w:rFonts w:hint="eastAsia"/>
                <w:sz w:val="24"/>
              </w:rPr>
              <w:t>．载有危险废物的车辆在公路行驶时，需持有运输许可证，其上应注明废物的来源，性质和运往地点；</w:t>
            </w:r>
          </w:p>
          <w:p w:rsidR="00A76A03" w:rsidRDefault="00A76A03" w:rsidP="00A76A03">
            <w:pPr>
              <w:tabs>
                <w:tab w:val="left" w:pos="612"/>
              </w:tabs>
              <w:adjustRightInd w:val="0"/>
              <w:spacing w:line="360" w:lineRule="auto"/>
              <w:ind w:firstLineChars="200" w:firstLine="480"/>
              <w:jc w:val="left"/>
              <w:rPr>
                <w:sz w:val="24"/>
              </w:rPr>
            </w:pPr>
            <w:r>
              <w:rPr>
                <w:rFonts w:hint="eastAsia"/>
                <w:sz w:val="24"/>
              </w:rPr>
              <w:lastRenderedPageBreak/>
              <w:t>d</w:t>
            </w:r>
            <w:r>
              <w:rPr>
                <w:rFonts w:hint="eastAsia"/>
                <w:sz w:val="24"/>
              </w:rPr>
              <w:t>．组织危险废物运输的运输单位，在事先需</w:t>
            </w:r>
            <w:proofErr w:type="gramStart"/>
            <w:r>
              <w:rPr>
                <w:rFonts w:hint="eastAsia"/>
                <w:sz w:val="24"/>
              </w:rPr>
              <w:t>作出</w:t>
            </w:r>
            <w:proofErr w:type="gramEnd"/>
            <w:r>
              <w:rPr>
                <w:rFonts w:hint="eastAsia"/>
                <w:sz w:val="24"/>
              </w:rPr>
              <w:t>周密的运输计划和行驶路线，其中包括有效的废物泄露情况下的紧急措施。</w:t>
            </w:r>
          </w:p>
          <w:p w:rsidR="00A76A03" w:rsidRDefault="00A76A03" w:rsidP="00A76A03">
            <w:pPr>
              <w:tabs>
                <w:tab w:val="left" w:pos="612"/>
              </w:tabs>
              <w:adjustRightInd w:val="0"/>
              <w:spacing w:line="360" w:lineRule="auto"/>
              <w:ind w:firstLineChars="200" w:firstLine="480"/>
              <w:jc w:val="left"/>
              <w:rPr>
                <w:sz w:val="24"/>
              </w:rPr>
            </w:pPr>
            <w:r>
              <w:rPr>
                <w:sz w:val="24"/>
              </w:rPr>
              <w:t>企业应当按照危险废物管理措施及规定做到</w:t>
            </w:r>
            <w:r>
              <w:rPr>
                <w:rFonts w:hint="eastAsia"/>
                <w:sz w:val="24"/>
              </w:rPr>
              <w:t>：</w:t>
            </w:r>
          </w:p>
          <w:p w:rsidR="00A76A03" w:rsidRDefault="00A76A03" w:rsidP="00A76A03">
            <w:pPr>
              <w:tabs>
                <w:tab w:val="left" w:pos="612"/>
              </w:tabs>
              <w:adjustRightInd w:val="0"/>
              <w:spacing w:line="360" w:lineRule="auto"/>
              <w:ind w:firstLineChars="200" w:firstLine="480"/>
              <w:jc w:val="left"/>
              <w:rPr>
                <w:sz w:val="24"/>
              </w:rPr>
            </w:pPr>
            <w:r>
              <w:rPr>
                <w:rFonts w:hint="eastAsia"/>
                <w:sz w:val="24"/>
              </w:rPr>
              <w:t>a</w:t>
            </w:r>
            <w:r>
              <w:rPr>
                <w:rFonts w:hint="eastAsia"/>
                <w:sz w:val="24"/>
              </w:rPr>
              <w:t>．建设单位作为危险废物污染防治的责任主体，应建立风险及应急救援体系，执行转移联单管理制度及国家和省有关的转移管理相关规定、处置过程安全操作规程、人员培训考核制度、档案管理制度、处置全过程管理制度等；</w:t>
            </w:r>
          </w:p>
          <w:p w:rsidR="00A76A03" w:rsidRDefault="00A76A03" w:rsidP="00A76A03">
            <w:pPr>
              <w:tabs>
                <w:tab w:val="left" w:pos="612"/>
              </w:tabs>
              <w:adjustRightInd w:val="0"/>
              <w:spacing w:line="360" w:lineRule="auto"/>
              <w:ind w:firstLineChars="200" w:firstLine="480"/>
              <w:jc w:val="left"/>
              <w:rPr>
                <w:sz w:val="24"/>
              </w:rPr>
            </w:pPr>
            <w:r>
              <w:rPr>
                <w:rFonts w:hint="eastAsia"/>
                <w:sz w:val="24"/>
              </w:rPr>
              <w:t>b</w:t>
            </w:r>
            <w:r>
              <w:rPr>
                <w:rFonts w:hint="eastAsia"/>
                <w:sz w:val="24"/>
              </w:rPr>
              <w:t>．建设单位应</w:t>
            </w:r>
            <w:proofErr w:type="gramStart"/>
            <w:r>
              <w:rPr>
                <w:rFonts w:hint="eastAsia"/>
                <w:sz w:val="24"/>
              </w:rPr>
              <w:t>与危废处置</w:t>
            </w:r>
            <w:proofErr w:type="gramEnd"/>
            <w:r>
              <w:rPr>
                <w:rFonts w:hint="eastAsia"/>
                <w:sz w:val="24"/>
              </w:rPr>
              <w:t>单位</w:t>
            </w:r>
            <w:proofErr w:type="gramStart"/>
            <w:r>
              <w:rPr>
                <w:rFonts w:hint="eastAsia"/>
                <w:sz w:val="24"/>
              </w:rPr>
              <w:t>签订危废处置</w:t>
            </w:r>
            <w:proofErr w:type="gramEnd"/>
            <w:r>
              <w:rPr>
                <w:rFonts w:hint="eastAsia"/>
                <w:sz w:val="24"/>
              </w:rPr>
              <w:t>协议并及时更新；</w:t>
            </w:r>
          </w:p>
          <w:p w:rsidR="00A76A03" w:rsidRDefault="00A76A03" w:rsidP="00A76A03">
            <w:pPr>
              <w:tabs>
                <w:tab w:val="left" w:pos="612"/>
              </w:tabs>
              <w:adjustRightInd w:val="0"/>
              <w:spacing w:line="360" w:lineRule="auto"/>
              <w:ind w:firstLineChars="200" w:firstLine="480"/>
              <w:jc w:val="left"/>
              <w:rPr>
                <w:sz w:val="24"/>
              </w:rPr>
            </w:pPr>
            <w:r>
              <w:rPr>
                <w:rFonts w:hint="eastAsia"/>
                <w:sz w:val="24"/>
              </w:rPr>
              <w:t>c</w:t>
            </w:r>
            <w:r>
              <w:rPr>
                <w:rFonts w:hint="eastAsia"/>
                <w:sz w:val="24"/>
              </w:rPr>
              <w:t>．规范危险废物贮存场所，按照要求设置警告标志，危险废物包装、容器和贮存场所应按照</w:t>
            </w:r>
            <w:r w:rsidRPr="00581CA6">
              <w:rPr>
                <w:rFonts w:hAnsi="宋体" w:hint="eastAsia"/>
                <w:kern w:val="0"/>
                <w:sz w:val="24"/>
              </w:rPr>
              <w:t>《危险废物贮存污染控制标准》（</w:t>
            </w:r>
            <w:r w:rsidRPr="00581CA6">
              <w:rPr>
                <w:rFonts w:hAnsi="宋体"/>
                <w:kern w:val="0"/>
                <w:sz w:val="24"/>
              </w:rPr>
              <w:t>GB18597-2001</w:t>
            </w:r>
            <w:r w:rsidRPr="00581CA6">
              <w:rPr>
                <w:rFonts w:hAnsi="宋体" w:hint="eastAsia"/>
                <w:kern w:val="0"/>
                <w:sz w:val="24"/>
              </w:rPr>
              <w:t>）</w:t>
            </w:r>
            <w:r w:rsidRPr="00C343D1">
              <w:rPr>
                <w:rFonts w:hint="eastAsia"/>
                <w:sz w:val="24"/>
              </w:rPr>
              <w:t>及其</w:t>
            </w:r>
            <w:r w:rsidRPr="00C343D1">
              <w:rPr>
                <w:sz w:val="24"/>
              </w:rPr>
              <w:t>修改</w:t>
            </w:r>
            <w:proofErr w:type="gramStart"/>
            <w:r w:rsidRPr="00C343D1">
              <w:rPr>
                <w:sz w:val="24"/>
              </w:rPr>
              <w:t>单</w:t>
            </w:r>
            <w:r>
              <w:rPr>
                <w:sz w:val="24"/>
              </w:rPr>
              <w:t>有关</w:t>
            </w:r>
            <w:proofErr w:type="gramEnd"/>
            <w:r>
              <w:rPr>
                <w:sz w:val="24"/>
              </w:rPr>
              <w:t>要求张贴标志</w:t>
            </w:r>
            <w:r>
              <w:rPr>
                <w:rFonts w:hint="eastAsia"/>
                <w:sz w:val="24"/>
              </w:rPr>
              <w:t>；</w:t>
            </w:r>
          </w:p>
          <w:p w:rsidR="00A76A03" w:rsidRDefault="00A76A03" w:rsidP="00A76A03">
            <w:pPr>
              <w:tabs>
                <w:tab w:val="left" w:pos="612"/>
              </w:tabs>
              <w:adjustRightInd w:val="0"/>
              <w:spacing w:line="360" w:lineRule="auto"/>
              <w:ind w:firstLineChars="200" w:firstLine="480"/>
              <w:jc w:val="left"/>
              <w:rPr>
                <w:sz w:val="24"/>
              </w:rPr>
            </w:pPr>
            <w:r>
              <w:rPr>
                <w:rFonts w:hint="eastAsia"/>
                <w:sz w:val="24"/>
              </w:rPr>
              <w:t>d</w:t>
            </w:r>
            <w:r>
              <w:rPr>
                <w:rFonts w:hint="eastAsia"/>
                <w:sz w:val="24"/>
              </w:rPr>
              <w:t>．建设单位应尽量减少危险废物的暂存时间，及时委托资质单位进行处置，危险废物的转运，处理应根据法律法规以及环保部门的具体规定执行。</w:t>
            </w:r>
          </w:p>
          <w:p w:rsidR="00A76A03" w:rsidRDefault="00A76A03" w:rsidP="00A76A03">
            <w:pPr>
              <w:tabs>
                <w:tab w:val="left" w:pos="612"/>
              </w:tabs>
              <w:adjustRightInd w:val="0"/>
              <w:spacing w:line="360" w:lineRule="auto"/>
              <w:ind w:firstLineChars="200" w:firstLine="480"/>
              <w:jc w:val="left"/>
              <w:rPr>
                <w:color w:val="000000"/>
                <w:kern w:val="0"/>
                <w:sz w:val="24"/>
              </w:rPr>
            </w:pPr>
            <w:r>
              <w:rPr>
                <w:rFonts w:ascii="宋体" w:hAnsi="宋体" w:hint="eastAsia"/>
                <w:color w:val="000000"/>
                <w:kern w:val="0"/>
                <w:sz w:val="24"/>
              </w:rPr>
              <w:t>③</w:t>
            </w:r>
            <w:r>
              <w:rPr>
                <w:rFonts w:hint="eastAsia"/>
                <w:color w:val="000000"/>
                <w:kern w:val="0"/>
                <w:sz w:val="24"/>
              </w:rPr>
              <w:t>签订委托处置协议</w:t>
            </w:r>
          </w:p>
          <w:p w:rsidR="00A76A03" w:rsidRDefault="00A76A03" w:rsidP="00A76A03">
            <w:pPr>
              <w:tabs>
                <w:tab w:val="left" w:pos="612"/>
              </w:tabs>
              <w:adjustRightInd w:val="0"/>
              <w:spacing w:line="360" w:lineRule="auto"/>
              <w:ind w:firstLineChars="200" w:firstLine="480"/>
              <w:jc w:val="left"/>
              <w:rPr>
                <w:color w:val="000000"/>
                <w:kern w:val="0"/>
                <w:sz w:val="24"/>
              </w:rPr>
            </w:pPr>
            <w:r>
              <w:rPr>
                <w:rFonts w:hint="eastAsia"/>
                <w:color w:val="000000"/>
                <w:kern w:val="0"/>
                <w:sz w:val="24"/>
              </w:rPr>
              <w:t>建设单位目前</w:t>
            </w:r>
            <w:proofErr w:type="gramStart"/>
            <w:r>
              <w:rPr>
                <w:rFonts w:hint="eastAsia"/>
                <w:color w:val="000000"/>
                <w:kern w:val="0"/>
                <w:sz w:val="24"/>
              </w:rPr>
              <w:t>危废正在</w:t>
            </w:r>
            <w:proofErr w:type="gramEnd"/>
            <w:r>
              <w:rPr>
                <w:rFonts w:hint="eastAsia"/>
                <w:color w:val="000000"/>
                <w:kern w:val="0"/>
                <w:sz w:val="24"/>
              </w:rPr>
              <w:t>与相关单位</w:t>
            </w:r>
            <w:proofErr w:type="gramStart"/>
            <w:r>
              <w:rPr>
                <w:rFonts w:hint="eastAsia"/>
                <w:color w:val="000000"/>
                <w:kern w:val="0"/>
                <w:sz w:val="24"/>
              </w:rPr>
              <w:t>签订危废协议</w:t>
            </w:r>
            <w:proofErr w:type="gramEnd"/>
            <w:r>
              <w:rPr>
                <w:rFonts w:hint="eastAsia"/>
                <w:color w:val="000000"/>
                <w:kern w:val="0"/>
                <w:sz w:val="24"/>
              </w:rPr>
              <w:t>，企业承诺尽快完善该手续，报环保部门备案。建设单位产生的危险废物有废润滑油（</w:t>
            </w:r>
            <w:r>
              <w:rPr>
                <w:rFonts w:hint="eastAsia"/>
                <w:color w:val="000000"/>
                <w:kern w:val="0"/>
                <w:sz w:val="24"/>
              </w:rPr>
              <w:t>HW08</w:t>
            </w:r>
            <w:r w:rsidR="00641296">
              <w:rPr>
                <w:rFonts w:hint="eastAsia"/>
                <w:color w:val="000000"/>
                <w:kern w:val="0"/>
                <w:sz w:val="24"/>
              </w:rPr>
              <w:t>）</w:t>
            </w:r>
            <w:r>
              <w:rPr>
                <w:rFonts w:hint="eastAsia"/>
                <w:color w:val="000000"/>
                <w:kern w:val="0"/>
                <w:sz w:val="24"/>
              </w:rPr>
              <w:t>及</w:t>
            </w:r>
            <w:r>
              <w:rPr>
                <w:rFonts w:hint="eastAsia"/>
                <w:sz w:val="24"/>
              </w:rPr>
              <w:t>废活性炭</w:t>
            </w:r>
            <w:r>
              <w:rPr>
                <w:rFonts w:hint="eastAsia"/>
                <w:color w:val="000000"/>
                <w:kern w:val="0"/>
                <w:sz w:val="24"/>
              </w:rPr>
              <w:t>（</w:t>
            </w:r>
            <w:r w:rsidRPr="00065939">
              <w:rPr>
                <w:color w:val="000000"/>
                <w:sz w:val="24"/>
              </w:rPr>
              <w:t>HW</w:t>
            </w:r>
            <w:r>
              <w:rPr>
                <w:rFonts w:hint="eastAsia"/>
                <w:color w:val="000000"/>
                <w:sz w:val="24"/>
              </w:rPr>
              <w:t>49</w:t>
            </w:r>
            <w:r>
              <w:rPr>
                <w:rFonts w:hint="eastAsia"/>
                <w:color w:val="000000"/>
                <w:kern w:val="0"/>
                <w:sz w:val="24"/>
              </w:rPr>
              <w:t>），芜湖市尚有余量处理这些危险废物的危险废物经营单位的经验范围及处理能力如下：</w:t>
            </w:r>
          </w:p>
          <w:p w:rsidR="00A76A03" w:rsidRDefault="00A76A03" w:rsidP="00A76A03">
            <w:pPr>
              <w:tabs>
                <w:tab w:val="left" w:pos="612"/>
              </w:tabs>
              <w:adjustRightInd w:val="0"/>
              <w:spacing w:line="360" w:lineRule="auto"/>
              <w:ind w:firstLineChars="200" w:firstLine="480"/>
              <w:jc w:val="left"/>
              <w:rPr>
                <w:color w:val="000000"/>
                <w:kern w:val="0"/>
                <w:sz w:val="24"/>
              </w:rPr>
            </w:pPr>
            <w:r>
              <w:rPr>
                <w:color w:val="000000"/>
                <w:kern w:val="0"/>
                <w:sz w:val="24"/>
              </w:rPr>
              <w:t>芜湖海创环保科技有限公司</w:t>
            </w:r>
            <w:r>
              <w:rPr>
                <w:rFonts w:hint="eastAsia"/>
                <w:color w:val="000000"/>
                <w:kern w:val="0"/>
                <w:sz w:val="24"/>
              </w:rPr>
              <w:t>，</w:t>
            </w:r>
            <w:proofErr w:type="gramStart"/>
            <w:r>
              <w:rPr>
                <w:color w:val="000000"/>
                <w:kern w:val="0"/>
                <w:sz w:val="24"/>
              </w:rPr>
              <w:t>危废证书</w:t>
            </w:r>
            <w:proofErr w:type="gramEnd"/>
            <w:r>
              <w:rPr>
                <w:color w:val="000000"/>
                <w:kern w:val="0"/>
                <w:sz w:val="24"/>
              </w:rPr>
              <w:t>编号</w:t>
            </w:r>
            <w:r>
              <w:rPr>
                <w:rFonts w:hint="eastAsia"/>
                <w:color w:val="000000"/>
                <w:kern w:val="0"/>
                <w:sz w:val="24"/>
              </w:rPr>
              <w:t>：</w:t>
            </w:r>
            <w:r>
              <w:rPr>
                <w:rFonts w:hint="eastAsia"/>
                <w:color w:val="000000"/>
                <w:kern w:val="0"/>
                <w:sz w:val="24"/>
              </w:rPr>
              <w:t>340222002</w:t>
            </w:r>
            <w:r>
              <w:rPr>
                <w:rFonts w:hint="eastAsia"/>
                <w:color w:val="000000"/>
                <w:kern w:val="0"/>
                <w:sz w:val="24"/>
              </w:rPr>
              <w:t>，经验范围及品种：</w:t>
            </w:r>
            <w:r>
              <w:rPr>
                <w:rFonts w:hint="eastAsia"/>
                <w:color w:val="000000"/>
                <w:kern w:val="0"/>
                <w:sz w:val="24"/>
              </w:rPr>
              <w:t>HW02</w:t>
            </w:r>
            <w:r>
              <w:rPr>
                <w:rFonts w:hint="eastAsia"/>
                <w:color w:val="000000"/>
                <w:kern w:val="0"/>
                <w:sz w:val="24"/>
              </w:rPr>
              <w:t>、</w:t>
            </w:r>
            <w:r>
              <w:rPr>
                <w:rFonts w:hint="eastAsia"/>
                <w:color w:val="000000"/>
                <w:kern w:val="0"/>
                <w:sz w:val="24"/>
              </w:rPr>
              <w:t>HW04</w:t>
            </w:r>
            <w:r>
              <w:rPr>
                <w:rFonts w:hint="eastAsia"/>
                <w:color w:val="000000"/>
                <w:kern w:val="0"/>
                <w:sz w:val="24"/>
              </w:rPr>
              <w:t>、</w:t>
            </w:r>
            <w:r>
              <w:rPr>
                <w:rFonts w:hint="eastAsia"/>
                <w:color w:val="000000"/>
                <w:kern w:val="0"/>
                <w:sz w:val="24"/>
              </w:rPr>
              <w:t>HW06</w:t>
            </w:r>
            <w:r>
              <w:rPr>
                <w:rFonts w:hint="eastAsia"/>
                <w:color w:val="000000"/>
                <w:kern w:val="0"/>
                <w:sz w:val="24"/>
              </w:rPr>
              <w:t>、</w:t>
            </w:r>
            <w:r>
              <w:rPr>
                <w:rFonts w:hint="eastAsia"/>
                <w:color w:val="000000"/>
                <w:kern w:val="0"/>
                <w:sz w:val="24"/>
              </w:rPr>
              <w:t>HW08</w:t>
            </w:r>
            <w:r>
              <w:rPr>
                <w:rFonts w:hint="eastAsia"/>
                <w:color w:val="000000"/>
                <w:kern w:val="0"/>
                <w:sz w:val="24"/>
              </w:rPr>
              <w:t>、</w:t>
            </w:r>
            <w:r>
              <w:rPr>
                <w:rFonts w:hint="eastAsia"/>
                <w:color w:val="000000"/>
                <w:kern w:val="0"/>
                <w:sz w:val="24"/>
              </w:rPr>
              <w:t>HW09</w:t>
            </w:r>
            <w:r>
              <w:rPr>
                <w:rFonts w:hint="eastAsia"/>
                <w:color w:val="000000"/>
                <w:kern w:val="0"/>
                <w:sz w:val="24"/>
              </w:rPr>
              <w:t>、</w:t>
            </w:r>
            <w:r>
              <w:rPr>
                <w:rFonts w:hint="eastAsia"/>
                <w:color w:val="000000"/>
                <w:kern w:val="0"/>
                <w:sz w:val="24"/>
              </w:rPr>
              <w:t>HW11</w:t>
            </w:r>
            <w:r>
              <w:rPr>
                <w:rFonts w:hint="eastAsia"/>
                <w:color w:val="000000"/>
                <w:kern w:val="0"/>
                <w:sz w:val="24"/>
              </w:rPr>
              <w:t>、</w:t>
            </w:r>
            <w:r>
              <w:rPr>
                <w:rFonts w:hint="eastAsia"/>
                <w:color w:val="000000"/>
                <w:kern w:val="0"/>
                <w:sz w:val="24"/>
              </w:rPr>
              <w:t>HW12</w:t>
            </w:r>
            <w:r>
              <w:rPr>
                <w:rFonts w:hint="eastAsia"/>
                <w:color w:val="000000"/>
                <w:kern w:val="0"/>
                <w:sz w:val="24"/>
              </w:rPr>
              <w:t>、</w:t>
            </w:r>
            <w:r>
              <w:rPr>
                <w:rFonts w:hint="eastAsia"/>
                <w:color w:val="000000"/>
                <w:kern w:val="0"/>
                <w:sz w:val="24"/>
              </w:rPr>
              <w:t>HW13</w:t>
            </w:r>
            <w:r>
              <w:rPr>
                <w:rFonts w:hint="eastAsia"/>
                <w:color w:val="000000"/>
                <w:kern w:val="0"/>
                <w:sz w:val="24"/>
              </w:rPr>
              <w:t>、</w:t>
            </w:r>
            <w:r>
              <w:rPr>
                <w:rFonts w:hint="eastAsia"/>
                <w:color w:val="000000"/>
                <w:kern w:val="0"/>
                <w:sz w:val="24"/>
              </w:rPr>
              <w:t>HW17</w:t>
            </w:r>
            <w:r>
              <w:rPr>
                <w:rFonts w:hint="eastAsia"/>
                <w:color w:val="000000"/>
                <w:kern w:val="0"/>
                <w:sz w:val="24"/>
              </w:rPr>
              <w:t>、</w:t>
            </w:r>
            <w:r>
              <w:rPr>
                <w:rFonts w:hint="eastAsia"/>
                <w:color w:val="000000"/>
                <w:kern w:val="0"/>
                <w:sz w:val="24"/>
              </w:rPr>
              <w:t>HW18</w:t>
            </w:r>
            <w:r>
              <w:rPr>
                <w:rFonts w:hint="eastAsia"/>
                <w:color w:val="000000"/>
                <w:kern w:val="0"/>
                <w:sz w:val="24"/>
              </w:rPr>
              <w:t>、</w:t>
            </w:r>
            <w:r>
              <w:rPr>
                <w:rFonts w:hint="eastAsia"/>
                <w:color w:val="000000"/>
                <w:kern w:val="0"/>
                <w:sz w:val="24"/>
              </w:rPr>
              <w:t>HW22</w:t>
            </w:r>
            <w:r>
              <w:rPr>
                <w:rFonts w:hint="eastAsia"/>
                <w:color w:val="000000"/>
                <w:kern w:val="0"/>
                <w:sz w:val="24"/>
              </w:rPr>
              <w:t>、</w:t>
            </w:r>
            <w:r>
              <w:rPr>
                <w:rFonts w:hint="eastAsia"/>
                <w:color w:val="000000"/>
                <w:kern w:val="0"/>
                <w:sz w:val="24"/>
              </w:rPr>
              <w:t>HW31</w:t>
            </w:r>
            <w:r>
              <w:rPr>
                <w:rFonts w:hint="eastAsia"/>
                <w:color w:val="000000"/>
                <w:kern w:val="0"/>
                <w:sz w:val="24"/>
              </w:rPr>
              <w:t>、</w:t>
            </w:r>
            <w:r>
              <w:rPr>
                <w:rFonts w:hint="eastAsia"/>
                <w:color w:val="000000"/>
                <w:kern w:val="0"/>
                <w:sz w:val="24"/>
              </w:rPr>
              <w:t>HW34</w:t>
            </w:r>
            <w:r>
              <w:rPr>
                <w:rFonts w:hint="eastAsia"/>
                <w:color w:val="000000"/>
                <w:kern w:val="0"/>
                <w:sz w:val="24"/>
              </w:rPr>
              <w:t>、</w:t>
            </w:r>
            <w:r>
              <w:rPr>
                <w:rFonts w:hint="eastAsia"/>
                <w:color w:val="000000"/>
                <w:kern w:val="0"/>
                <w:sz w:val="24"/>
              </w:rPr>
              <w:t>HW39</w:t>
            </w:r>
            <w:r>
              <w:rPr>
                <w:rFonts w:hint="eastAsia"/>
                <w:color w:val="000000"/>
                <w:kern w:val="0"/>
                <w:sz w:val="24"/>
              </w:rPr>
              <w:t>、</w:t>
            </w:r>
            <w:r>
              <w:rPr>
                <w:rFonts w:hint="eastAsia"/>
                <w:color w:val="000000"/>
                <w:kern w:val="0"/>
                <w:sz w:val="24"/>
              </w:rPr>
              <w:t>HW45</w:t>
            </w:r>
            <w:r>
              <w:rPr>
                <w:rFonts w:hint="eastAsia"/>
                <w:color w:val="000000"/>
                <w:kern w:val="0"/>
                <w:sz w:val="24"/>
              </w:rPr>
              <w:t>、</w:t>
            </w:r>
            <w:r>
              <w:rPr>
                <w:rFonts w:hint="eastAsia"/>
                <w:color w:val="000000"/>
                <w:kern w:val="0"/>
                <w:sz w:val="24"/>
              </w:rPr>
              <w:t>HW48</w:t>
            </w:r>
            <w:r>
              <w:rPr>
                <w:rFonts w:hint="eastAsia"/>
                <w:color w:val="000000"/>
                <w:kern w:val="0"/>
                <w:sz w:val="24"/>
              </w:rPr>
              <w:t>、</w:t>
            </w:r>
            <w:r>
              <w:rPr>
                <w:rFonts w:hint="eastAsia"/>
                <w:color w:val="000000"/>
                <w:kern w:val="0"/>
                <w:sz w:val="24"/>
              </w:rPr>
              <w:t>HW49</w:t>
            </w:r>
            <w:r>
              <w:rPr>
                <w:rFonts w:hint="eastAsia"/>
                <w:color w:val="000000"/>
                <w:kern w:val="0"/>
                <w:sz w:val="24"/>
              </w:rPr>
              <w:t>等</w:t>
            </w:r>
            <w:r>
              <w:rPr>
                <w:rFonts w:hint="eastAsia"/>
                <w:color w:val="000000"/>
                <w:kern w:val="0"/>
                <w:sz w:val="24"/>
              </w:rPr>
              <w:t>17</w:t>
            </w:r>
            <w:r>
              <w:rPr>
                <w:rFonts w:hint="eastAsia"/>
                <w:color w:val="000000"/>
                <w:kern w:val="0"/>
                <w:sz w:val="24"/>
              </w:rPr>
              <w:t>大类，</w:t>
            </w:r>
            <w:r>
              <w:rPr>
                <w:rFonts w:hint="eastAsia"/>
                <w:color w:val="000000"/>
                <w:kern w:val="0"/>
                <w:sz w:val="24"/>
              </w:rPr>
              <w:t>283</w:t>
            </w:r>
            <w:r>
              <w:rPr>
                <w:rFonts w:hint="eastAsia"/>
                <w:color w:val="000000"/>
                <w:kern w:val="0"/>
                <w:sz w:val="24"/>
              </w:rPr>
              <w:t>小类。共计年处理</w:t>
            </w:r>
            <w:r>
              <w:rPr>
                <w:rFonts w:hint="eastAsia"/>
                <w:color w:val="000000"/>
                <w:kern w:val="0"/>
                <w:sz w:val="24"/>
              </w:rPr>
              <w:t>13</w:t>
            </w:r>
            <w:r>
              <w:rPr>
                <w:rFonts w:hint="eastAsia"/>
                <w:color w:val="000000"/>
                <w:kern w:val="0"/>
                <w:sz w:val="24"/>
              </w:rPr>
              <w:t>万</w:t>
            </w:r>
            <w:r>
              <w:rPr>
                <w:rFonts w:hint="eastAsia"/>
                <w:color w:val="000000"/>
                <w:kern w:val="0"/>
                <w:sz w:val="24"/>
              </w:rPr>
              <w:t>t/a</w:t>
            </w:r>
            <w:r>
              <w:rPr>
                <w:rFonts w:hint="eastAsia"/>
                <w:color w:val="000000"/>
                <w:kern w:val="0"/>
                <w:sz w:val="24"/>
              </w:rPr>
              <w:t>。建设单位建成投产后产生废润滑油（</w:t>
            </w:r>
            <w:r>
              <w:rPr>
                <w:rFonts w:hint="eastAsia"/>
                <w:color w:val="000000"/>
                <w:kern w:val="0"/>
                <w:sz w:val="24"/>
              </w:rPr>
              <w:t>HW08</w:t>
            </w:r>
            <w:r>
              <w:rPr>
                <w:rFonts w:hint="eastAsia"/>
                <w:color w:val="000000"/>
                <w:kern w:val="0"/>
                <w:sz w:val="24"/>
              </w:rPr>
              <w:t>）</w:t>
            </w:r>
            <w:r>
              <w:rPr>
                <w:rFonts w:hint="eastAsia"/>
                <w:color w:val="000000"/>
                <w:kern w:val="0"/>
                <w:sz w:val="24"/>
              </w:rPr>
              <w:t>0.1 t/a</w:t>
            </w:r>
            <w:r>
              <w:rPr>
                <w:rFonts w:hint="eastAsia"/>
                <w:color w:val="000000"/>
                <w:kern w:val="0"/>
                <w:sz w:val="24"/>
              </w:rPr>
              <w:t>、</w:t>
            </w:r>
            <w:r>
              <w:rPr>
                <w:rFonts w:hint="eastAsia"/>
                <w:sz w:val="24"/>
              </w:rPr>
              <w:t>废活性炭</w:t>
            </w:r>
            <w:r>
              <w:rPr>
                <w:rFonts w:hint="eastAsia"/>
                <w:color w:val="000000"/>
                <w:kern w:val="0"/>
                <w:sz w:val="24"/>
              </w:rPr>
              <w:t>（</w:t>
            </w:r>
            <w:r w:rsidRPr="00065939">
              <w:rPr>
                <w:color w:val="000000"/>
                <w:sz w:val="24"/>
              </w:rPr>
              <w:t>HW</w:t>
            </w:r>
            <w:r>
              <w:rPr>
                <w:rFonts w:hint="eastAsia"/>
                <w:color w:val="000000"/>
                <w:sz w:val="24"/>
              </w:rPr>
              <w:t>49</w:t>
            </w:r>
            <w:r>
              <w:rPr>
                <w:rFonts w:hint="eastAsia"/>
                <w:color w:val="000000"/>
                <w:kern w:val="0"/>
                <w:sz w:val="24"/>
              </w:rPr>
              <w:t>）</w:t>
            </w:r>
            <w:r>
              <w:rPr>
                <w:rFonts w:hint="eastAsia"/>
                <w:color w:val="000000"/>
                <w:kern w:val="0"/>
                <w:sz w:val="24"/>
              </w:rPr>
              <w:t>0.0251t/a</w:t>
            </w:r>
            <w:r>
              <w:rPr>
                <w:rFonts w:hint="eastAsia"/>
                <w:color w:val="000000"/>
                <w:kern w:val="0"/>
                <w:sz w:val="24"/>
              </w:rPr>
              <w:t>，在芜湖海创环保科技有限公司现有处理能力之内。</w:t>
            </w:r>
          </w:p>
          <w:p w:rsidR="00A76A03" w:rsidRDefault="00A76A03" w:rsidP="00A76A03">
            <w:pPr>
              <w:tabs>
                <w:tab w:val="left" w:pos="612"/>
              </w:tabs>
              <w:adjustRightInd w:val="0"/>
              <w:spacing w:line="360" w:lineRule="auto"/>
              <w:ind w:firstLineChars="200" w:firstLine="480"/>
              <w:jc w:val="left"/>
              <w:rPr>
                <w:color w:val="000000"/>
                <w:kern w:val="0"/>
                <w:sz w:val="24"/>
              </w:rPr>
            </w:pPr>
            <w:r>
              <w:rPr>
                <w:rFonts w:ascii="宋体" w:hAnsi="宋体" w:hint="eastAsia"/>
                <w:color w:val="000000"/>
                <w:kern w:val="0"/>
                <w:sz w:val="24"/>
              </w:rPr>
              <w:t>④</w:t>
            </w:r>
            <w:r>
              <w:rPr>
                <w:rFonts w:hint="eastAsia"/>
                <w:color w:val="000000"/>
                <w:kern w:val="0"/>
                <w:sz w:val="24"/>
              </w:rPr>
              <w:t>一般固体废物贮存措施分析</w:t>
            </w:r>
          </w:p>
          <w:p w:rsidR="00A76A03" w:rsidRPr="00B47B5E" w:rsidRDefault="00A76A03" w:rsidP="00A76A03">
            <w:pPr>
              <w:tabs>
                <w:tab w:val="left" w:pos="612"/>
              </w:tabs>
              <w:adjustRightInd w:val="0"/>
              <w:spacing w:line="360" w:lineRule="auto"/>
              <w:ind w:firstLineChars="200" w:firstLine="480"/>
              <w:jc w:val="left"/>
              <w:rPr>
                <w:color w:val="000000"/>
                <w:kern w:val="0"/>
                <w:sz w:val="24"/>
              </w:rPr>
            </w:pPr>
            <w:r w:rsidRPr="00B47B5E">
              <w:rPr>
                <w:rFonts w:hint="eastAsia"/>
                <w:color w:val="000000"/>
                <w:kern w:val="0"/>
                <w:sz w:val="24"/>
              </w:rPr>
              <w:t>本次评价对项目一般固废仓库建设提出如下要求：</w:t>
            </w:r>
          </w:p>
          <w:p w:rsidR="00A76A03" w:rsidRPr="00B47B5E" w:rsidRDefault="00A76A03" w:rsidP="00A76A03">
            <w:pPr>
              <w:tabs>
                <w:tab w:val="left" w:pos="612"/>
              </w:tabs>
              <w:adjustRightInd w:val="0"/>
              <w:spacing w:line="360" w:lineRule="auto"/>
              <w:ind w:firstLineChars="200" w:firstLine="480"/>
              <w:jc w:val="left"/>
              <w:rPr>
                <w:color w:val="000000"/>
                <w:kern w:val="0"/>
                <w:sz w:val="24"/>
              </w:rPr>
            </w:pPr>
            <w:r>
              <w:rPr>
                <w:rFonts w:hint="eastAsia"/>
                <w:color w:val="000000"/>
                <w:kern w:val="0"/>
                <w:sz w:val="24"/>
              </w:rPr>
              <w:t xml:space="preserve">a. </w:t>
            </w:r>
            <w:r w:rsidRPr="00B47B5E">
              <w:rPr>
                <w:rFonts w:hint="eastAsia"/>
                <w:color w:val="000000"/>
                <w:kern w:val="0"/>
                <w:sz w:val="24"/>
              </w:rPr>
              <w:t>建设单位应按照《一般工业固体废物贮存和填埋污染控制标准》（</w:t>
            </w:r>
            <w:r w:rsidRPr="00B47B5E">
              <w:rPr>
                <w:rFonts w:hint="eastAsia"/>
                <w:color w:val="000000"/>
                <w:kern w:val="0"/>
                <w:sz w:val="24"/>
              </w:rPr>
              <w:t>GB 18599-2020</w:t>
            </w:r>
            <w:r w:rsidRPr="00B47B5E">
              <w:rPr>
                <w:rFonts w:hint="eastAsia"/>
                <w:color w:val="000000"/>
                <w:kern w:val="0"/>
                <w:sz w:val="24"/>
              </w:rPr>
              <w:t>）相关要求建设一般固废仓库；</w:t>
            </w:r>
          </w:p>
          <w:p w:rsidR="00A76A03" w:rsidRPr="00B47B5E" w:rsidRDefault="00A76A03" w:rsidP="00A76A03">
            <w:pPr>
              <w:tabs>
                <w:tab w:val="left" w:pos="612"/>
              </w:tabs>
              <w:adjustRightInd w:val="0"/>
              <w:spacing w:line="360" w:lineRule="auto"/>
              <w:ind w:firstLineChars="200" w:firstLine="480"/>
              <w:jc w:val="left"/>
              <w:rPr>
                <w:color w:val="000000"/>
                <w:kern w:val="0"/>
                <w:sz w:val="24"/>
              </w:rPr>
            </w:pPr>
            <w:r>
              <w:rPr>
                <w:rFonts w:hint="eastAsia"/>
                <w:color w:val="000000"/>
                <w:kern w:val="0"/>
                <w:sz w:val="24"/>
              </w:rPr>
              <w:t xml:space="preserve">b. </w:t>
            </w:r>
            <w:r w:rsidRPr="00B47B5E">
              <w:rPr>
                <w:rFonts w:hint="eastAsia"/>
                <w:color w:val="000000"/>
                <w:kern w:val="0"/>
                <w:sz w:val="24"/>
              </w:rPr>
              <w:t>一般固废的贮存过程应满足防渗漏、防雨淋、防扬尘等环保要求，不得露天堆放；</w:t>
            </w:r>
          </w:p>
          <w:p w:rsidR="00A76A03" w:rsidRPr="00A76A03" w:rsidRDefault="00A76A03" w:rsidP="00A76A03">
            <w:pPr>
              <w:tabs>
                <w:tab w:val="left" w:pos="612"/>
              </w:tabs>
              <w:adjustRightInd w:val="0"/>
              <w:spacing w:line="360" w:lineRule="auto"/>
              <w:ind w:firstLineChars="200" w:firstLine="480"/>
              <w:jc w:val="left"/>
              <w:rPr>
                <w:color w:val="000000"/>
                <w:kern w:val="0"/>
                <w:sz w:val="24"/>
              </w:rPr>
            </w:pPr>
            <w:r>
              <w:rPr>
                <w:rFonts w:hint="eastAsia"/>
                <w:color w:val="000000"/>
                <w:kern w:val="0"/>
                <w:sz w:val="24"/>
              </w:rPr>
              <w:t xml:space="preserve">c. </w:t>
            </w:r>
            <w:r w:rsidRPr="00B47B5E">
              <w:rPr>
                <w:rFonts w:hint="eastAsia"/>
                <w:color w:val="000000"/>
                <w:kern w:val="0"/>
                <w:sz w:val="24"/>
              </w:rPr>
              <w:t>加强一般固废管理，防止粉状及晶体状物（粉尘等）扬散流失，废边角料应做到静置无油污滴漏。</w:t>
            </w:r>
          </w:p>
          <w:p w:rsidR="000D0124" w:rsidRDefault="000D0124" w:rsidP="00C0298B">
            <w:pPr>
              <w:spacing w:line="360" w:lineRule="auto"/>
              <w:rPr>
                <w:b/>
                <w:bCs/>
                <w:sz w:val="28"/>
                <w:szCs w:val="28"/>
              </w:rPr>
            </w:pPr>
            <w:r>
              <w:rPr>
                <w:rFonts w:hint="eastAsia"/>
                <w:b/>
                <w:bCs/>
                <w:sz w:val="28"/>
                <w:szCs w:val="28"/>
              </w:rPr>
              <w:lastRenderedPageBreak/>
              <w:t>五</w:t>
            </w:r>
            <w:r w:rsidRPr="008B35A3">
              <w:rPr>
                <w:b/>
                <w:bCs/>
                <w:sz w:val="28"/>
                <w:szCs w:val="28"/>
              </w:rPr>
              <w:t>、</w:t>
            </w:r>
            <w:r>
              <w:rPr>
                <w:rFonts w:hint="eastAsia"/>
                <w:b/>
                <w:bCs/>
                <w:sz w:val="28"/>
                <w:szCs w:val="28"/>
              </w:rPr>
              <w:t>地下水环境影响分析</w:t>
            </w:r>
          </w:p>
          <w:p w:rsidR="000D0124" w:rsidRPr="009B0D7F" w:rsidRDefault="000D0124" w:rsidP="00C0298B">
            <w:pPr>
              <w:tabs>
                <w:tab w:val="left" w:pos="612"/>
              </w:tabs>
              <w:adjustRightInd w:val="0"/>
              <w:spacing w:line="360" w:lineRule="auto"/>
              <w:ind w:firstLineChars="200" w:firstLine="482"/>
              <w:jc w:val="left"/>
              <w:rPr>
                <w:b/>
                <w:bCs/>
                <w:sz w:val="24"/>
              </w:rPr>
            </w:pPr>
            <w:r>
              <w:rPr>
                <w:rFonts w:hint="eastAsia"/>
                <w:b/>
                <w:bCs/>
                <w:sz w:val="24"/>
              </w:rPr>
              <w:t>1</w:t>
            </w:r>
            <w:r>
              <w:rPr>
                <w:rFonts w:hint="eastAsia"/>
                <w:b/>
                <w:bCs/>
                <w:sz w:val="24"/>
              </w:rPr>
              <w:t>、评价等级</w:t>
            </w:r>
          </w:p>
          <w:p w:rsidR="000D0124" w:rsidRDefault="000D0124" w:rsidP="00C0298B">
            <w:pPr>
              <w:spacing w:line="460" w:lineRule="exact"/>
              <w:ind w:firstLineChars="200" w:firstLine="480"/>
              <w:rPr>
                <w:sz w:val="24"/>
              </w:rPr>
            </w:pPr>
            <w:r w:rsidRPr="000E23AC">
              <w:rPr>
                <w:rFonts w:hAnsi="宋体" w:hint="eastAsia"/>
                <w:sz w:val="24"/>
              </w:rPr>
              <w:t>根据《环境影响评价技术导则</w:t>
            </w:r>
            <w:r w:rsidRPr="000E23AC">
              <w:rPr>
                <w:rFonts w:hAnsi="宋体" w:hint="eastAsia"/>
                <w:sz w:val="24"/>
              </w:rPr>
              <w:t>-</w:t>
            </w:r>
            <w:r>
              <w:rPr>
                <w:rFonts w:hAnsi="宋体" w:hint="eastAsia"/>
                <w:sz w:val="24"/>
              </w:rPr>
              <w:t>地下水环境</w:t>
            </w:r>
            <w:r w:rsidRPr="000E23AC">
              <w:rPr>
                <w:rFonts w:hAnsi="宋体" w:hint="eastAsia"/>
                <w:sz w:val="24"/>
              </w:rPr>
              <w:t>》（</w:t>
            </w:r>
            <w:r w:rsidRPr="000E23AC">
              <w:rPr>
                <w:rFonts w:hAnsi="宋体" w:hint="eastAsia"/>
                <w:sz w:val="24"/>
              </w:rPr>
              <w:t>HJ</w:t>
            </w:r>
            <w:r>
              <w:rPr>
                <w:rFonts w:hAnsi="宋体" w:hint="eastAsia"/>
                <w:sz w:val="24"/>
              </w:rPr>
              <w:t>610</w:t>
            </w:r>
            <w:r w:rsidRPr="000E23AC">
              <w:rPr>
                <w:rFonts w:hAnsi="宋体" w:hint="eastAsia"/>
                <w:sz w:val="24"/>
              </w:rPr>
              <w:t>-201</w:t>
            </w:r>
            <w:r>
              <w:rPr>
                <w:rFonts w:hAnsi="宋体" w:hint="eastAsia"/>
                <w:sz w:val="24"/>
              </w:rPr>
              <w:t>6</w:t>
            </w:r>
            <w:r>
              <w:rPr>
                <w:rFonts w:hAnsi="宋体" w:hint="eastAsia"/>
                <w:sz w:val="24"/>
              </w:rPr>
              <w:t>）附</w:t>
            </w:r>
            <w:r w:rsidRPr="00183878">
              <w:rPr>
                <w:sz w:val="24"/>
              </w:rPr>
              <w:t>录</w:t>
            </w:r>
            <w:r w:rsidRPr="00183878">
              <w:rPr>
                <w:sz w:val="24"/>
              </w:rPr>
              <w:t>A</w:t>
            </w:r>
            <w:r w:rsidRPr="00183878">
              <w:rPr>
                <w:sz w:val="24"/>
              </w:rPr>
              <w:t>，本项目为</w:t>
            </w:r>
            <w:r>
              <w:rPr>
                <w:rFonts w:hint="eastAsia"/>
                <w:sz w:val="24"/>
              </w:rPr>
              <w:t>“</w:t>
            </w:r>
            <w:r w:rsidR="00A76A03">
              <w:rPr>
                <w:rFonts w:hint="eastAsia"/>
                <w:sz w:val="24"/>
              </w:rPr>
              <w:t>I</w:t>
            </w:r>
            <w:r w:rsidR="00A76A03">
              <w:rPr>
                <w:rFonts w:hint="eastAsia"/>
                <w:sz w:val="24"/>
              </w:rPr>
              <w:t>金属制品</w:t>
            </w:r>
            <w:r w:rsidRPr="00183878">
              <w:rPr>
                <w:sz w:val="24"/>
              </w:rPr>
              <w:t>，</w:t>
            </w:r>
            <w:r w:rsidR="00A76A03">
              <w:rPr>
                <w:rFonts w:hint="eastAsia"/>
                <w:sz w:val="24"/>
              </w:rPr>
              <w:t>53</w:t>
            </w:r>
            <w:r w:rsidRPr="00183878">
              <w:rPr>
                <w:sz w:val="24"/>
              </w:rPr>
              <w:t>、</w:t>
            </w:r>
            <w:r w:rsidR="00A76A03">
              <w:rPr>
                <w:rFonts w:hint="eastAsia"/>
                <w:sz w:val="24"/>
              </w:rPr>
              <w:t>金属制品加工制造</w:t>
            </w:r>
            <w:r>
              <w:rPr>
                <w:rFonts w:hint="eastAsia"/>
                <w:sz w:val="24"/>
              </w:rPr>
              <w:t>”</w:t>
            </w:r>
            <w:r w:rsidRPr="00183878">
              <w:rPr>
                <w:sz w:val="24"/>
              </w:rPr>
              <w:t>中的</w:t>
            </w:r>
            <w:r>
              <w:rPr>
                <w:rFonts w:hint="eastAsia"/>
                <w:sz w:val="24"/>
              </w:rPr>
              <w:t>“</w:t>
            </w:r>
            <w:r w:rsidRPr="00183878">
              <w:rPr>
                <w:sz w:val="24"/>
              </w:rPr>
              <w:t>其他</w:t>
            </w:r>
            <w:r>
              <w:rPr>
                <w:rFonts w:hint="eastAsia"/>
                <w:sz w:val="24"/>
              </w:rPr>
              <w:t>”</w:t>
            </w:r>
            <w:r w:rsidRPr="00183878">
              <w:rPr>
                <w:sz w:val="24"/>
              </w:rPr>
              <w:t>，属于</w:t>
            </w:r>
            <w:r w:rsidRPr="00183878">
              <w:rPr>
                <w:sz w:val="24"/>
              </w:rPr>
              <w:t>Ⅳ</w:t>
            </w:r>
            <w:r w:rsidRPr="00183878">
              <w:rPr>
                <w:sz w:val="24"/>
              </w:rPr>
              <w:t>类</w:t>
            </w:r>
            <w:r>
              <w:rPr>
                <w:rFonts w:hint="eastAsia"/>
                <w:sz w:val="24"/>
              </w:rPr>
              <w:t>项目</w:t>
            </w:r>
            <w:r w:rsidRPr="00291959">
              <w:rPr>
                <w:rFonts w:hint="eastAsia"/>
                <w:sz w:val="24"/>
              </w:rPr>
              <w:t>，</w:t>
            </w:r>
            <w:r w:rsidRPr="00183878">
              <w:rPr>
                <w:sz w:val="24"/>
              </w:rPr>
              <w:t>Ⅳ</w:t>
            </w:r>
            <w:r w:rsidRPr="00183878">
              <w:rPr>
                <w:sz w:val="24"/>
              </w:rPr>
              <w:t>类</w:t>
            </w:r>
            <w:r>
              <w:rPr>
                <w:sz w:val="24"/>
              </w:rPr>
              <w:t>建设</w:t>
            </w:r>
            <w:r>
              <w:rPr>
                <w:rFonts w:hint="eastAsia"/>
                <w:sz w:val="24"/>
              </w:rPr>
              <w:t>项目不开展地下水环境影响评价。</w:t>
            </w:r>
          </w:p>
          <w:p w:rsidR="000D0124" w:rsidRPr="00C11C2B" w:rsidRDefault="000D0124" w:rsidP="00C0298B">
            <w:pPr>
              <w:autoSpaceDE w:val="0"/>
              <w:autoSpaceDN w:val="0"/>
              <w:adjustRightInd w:val="0"/>
              <w:spacing w:line="360" w:lineRule="auto"/>
              <w:ind w:firstLineChars="200" w:firstLine="482"/>
              <w:jc w:val="left"/>
              <w:rPr>
                <w:b/>
                <w:sz w:val="24"/>
              </w:rPr>
            </w:pPr>
            <w:r w:rsidRPr="00C11C2B">
              <w:rPr>
                <w:rFonts w:hint="eastAsia"/>
                <w:b/>
                <w:sz w:val="24"/>
              </w:rPr>
              <w:t>2</w:t>
            </w:r>
            <w:r w:rsidRPr="00C11C2B">
              <w:rPr>
                <w:rFonts w:hint="eastAsia"/>
                <w:b/>
                <w:sz w:val="24"/>
              </w:rPr>
              <w:t>、地下水防渗措施</w:t>
            </w:r>
          </w:p>
          <w:p w:rsidR="000D0124" w:rsidRPr="00C11C2B" w:rsidRDefault="000D0124" w:rsidP="00C0298B">
            <w:pPr>
              <w:widowControl/>
              <w:spacing w:line="360" w:lineRule="auto"/>
              <w:ind w:firstLine="472"/>
              <w:rPr>
                <w:spacing w:val="-2"/>
                <w:kern w:val="0"/>
                <w:sz w:val="24"/>
              </w:rPr>
            </w:pPr>
            <w:r w:rsidRPr="00C11C2B">
              <w:rPr>
                <w:spacing w:val="-2"/>
                <w:kern w:val="0"/>
                <w:sz w:val="24"/>
              </w:rPr>
              <w:t>地下水污染防控措施包括主动控制措施和被动措施。主动控制措施主要包括在工艺、管道、设备、阀门等方面采取相应措施，防止和减少污染物跑、冒、滴、漏，将污染物泄漏的环境风险事故降到最低程度。被动措施主要包括厂区污染区地面防渗措施和泄漏、渗漏污染物收集措施，即在污染区地面进行防渗处理，防止洒落地面的污染物渗入地下，并把滞留在地面的污染物收集</w:t>
            </w:r>
            <w:r w:rsidRPr="00C11C2B">
              <w:rPr>
                <w:rFonts w:hint="eastAsia"/>
                <w:spacing w:val="-2"/>
                <w:kern w:val="0"/>
                <w:sz w:val="24"/>
              </w:rPr>
              <w:t>收集</w:t>
            </w:r>
            <w:r w:rsidRPr="00C11C2B">
              <w:rPr>
                <w:spacing w:val="-2"/>
                <w:kern w:val="0"/>
                <w:sz w:val="24"/>
              </w:rPr>
              <w:t>处理，从而避免对地下水的污染。</w:t>
            </w:r>
          </w:p>
          <w:p w:rsidR="000D0124" w:rsidRDefault="000D0124" w:rsidP="00C0298B">
            <w:pPr>
              <w:pStyle w:val="affff8"/>
              <w:ind w:firstLine="472"/>
              <w:rPr>
                <w:rFonts w:hint="default"/>
              </w:rPr>
            </w:pPr>
            <w:r w:rsidRPr="00C11C2B">
              <w:rPr>
                <w:spacing w:val="-2"/>
              </w:rPr>
              <w:t>根据《环境影响评价技术导则 地下水环境》（HJ 610-2016），</w:t>
            </w:r>
            <w:r>
              <w:t>全厂防腐、防渗等防止地下水污染预防措施如下：</w:t>
            </w:r>
          </w:p>
          <w:p w:rsidR="000D0124" w:rsidRDefault="000D0124" w:rsidP="00C0298B">
            <w:pPr>
              <w:pStyle w:val="affff8"/>
              <w:rPr>
                <w:rFonts w:hint="default"/>
              </w:rPr>
            </w:pPr>
            <w:r>
              <w:t>一般防渗硬化处理措施：车间地坪非绿化用地均采用混凝土防渗地坪，合理设计径流坡度。</w:t>
            </w:r>
          </w:p>
          <w:p w:rsidR="000D0124" w:rsidRDefault="000D0124" w:rsidP="00C0298B">
            <w:pPr>
              <w:widowControl/>
              <w:spacing w:line="360" w:lineRule="auto"/>
              <w:ind w:firstLine="480"/>
              <w:rPr>
                <w:color w:val="000000"/>
                <w:sz w:val="24"/>
              </w:rPr>
            </w:pPr>
            <w:proofErr w:type="gramStart"/>
            <w:r>
              <w:rPr>
                <w:sz w:val="24"/>
              </w:rPr>
              <w:t>危废暂存</w:t>
            </w:r>
            <w:proofErr w:type="gramEnd"/>
            <w:r>
              <w:rPr>
                <w:sz w:val="24"/>
              </w:rPr>
              <w:t>间的防渗措施：地面与裙脚要用坚固、防渗材料制造</w:t>
            </w:r>
            <w:r>
              <w:rPr>
                <w:rFonts w:hint="eastAsia"/>
                <w:sz w:val="24"/>
              </w:rPr>
              <w:t>，</w:t>
            </w:r>
            <w:r w:rsidRPr="00C11C2B">
              <w:rPr>
                <w:sz w:val="24"/>
              </w:rPr>
              <w:t>表面附高密度聚乙烯防渗膜，防渗系数应能达到</w:t>
            </w:r>
            <w:r w:rsidRPr="00C11C2B">
              <w:rPr>
                <w:sz w:val="24"/>
              </w:rPr>
              <w:t>10</w:t>
            </w:r>
            <w:r w:rsidRPr="00C11C2B">
              <w:rPr>
                <w:sz w:val="24"/>
                <w:vertAlign w:val="superscript"/>
              </w:rPr>
              <w:t>-10</w:t>
            </w:r>
            <w:r w:rsidRPr="00C11C2B">
              <w:rPr>
                <w:sz w:val="24"/>
              </w:rPr>
              <w:t>cm/s</w:t>
            </w:r>
            <w:r>
              <w:rPr>
                <w:rFonts w:hint="eastAsia"/>
                <w:sz w:val="24"/>
              </w:rPr>
              <w:t>。</w:t>
            </w:r>
            <w:proofErr w:type="gramStart"/>
            <w:r w:rsidRPr="00C11C2B">
              <w:rPr>
                <w:sz w:val="24"/>
              </w:rPr>
              <w:t>危废暂存</w:t>
            </w:r>
            <w:proofErr w:type="gramEnd"/>
            <w:r w:rsidRPr="00C11C2B">
              <w:rPr>
                <w:sz w:val="24"/>
              </w:rPr>
              <w:t>间设计堵截泄漏的裙脚</w:t>
            </w:r>
            <w:r w:rsidRPr="00C11C2B">
              <w:rPr>
                <w:color w:val="000000"/>
                <w:sz w:val="24"/>
              </w:rPr>
              <w:t>，地面与裙脚所围建的容积不低于总储量的</w:t>
            </w:r>
            <w:r w:rsidRPr="00C11C2B">
              <w:rPr>
                <w:color w:val="000000"/>
                <w:sz w:val="24"/>
              </w:rPr>
              <w:t>1/5</w:t>
            </w:r>
            <w:r w:rsidRPr="00C11C2B">
              <w:rPr>
                <w:color w:val="000000"/>
                <w:sz w:val="24"/>
              </w:rPr>
              <w:t>。</w:t>
            </w:r>
          </w:p>
          <w:p w:rsidR="000D0124" w:rsidRPr="009B0D7F" w:rsidRDefault="000D0124" w:rsidP="00C0298B">
            <w:pPr>
              <w:widowControl/>
              <w:spacing w:line="360" w:lineRule="auto"/>
              <w:ind w:firstLine="480"/>
              <w:rPr>
                <w:color w:val="0D0D0D"/>
                <w:spacing w:val="-2"/>
                <w:kern w:val="0"/>
                <w:sz w:val="24"/>
              </w:rPr>
            </w:pPr>
            <w:r w:rsidRPr="00A45FA0">
              <w:rPr>
                <w:rFonts w:hint="eastAsia"/>
                <w:color w:val="0D0D0D"/>
                <w:spacing w:val="-2"/>
                <w:kern w:val="0"/>
                <w:sz w:val="24"/>
              </w:rPr>
              <w:t>综上所述，在建设单位采取以上地面硬化、防腐等措施后，可有效防止和避免项目对地下水和土壤之污染的发生。</w:t>
            </w:r>
          </w:p>
          <w:p w:rsidR="000D0124" w:rsidRPr="008B35A3" w:rsidRDefault="000D0124" w:rsidP="00C0298B">
            <w:pPr>
              <w:spacing w:line="360" w:lineRule="auto"/>
              <w:rPr>
                <w:b/>
                <w:bCs/>
                <w:sz w:val="28"/>
                <w:szCs w:val="28"/>
              </w:rPr>
            </w:pPr>
            <w:r>
              <w:rPr>
                <w:rFonts w:hint="eastAsia"/>
                <w:b/>
                <w:bCs/>
                <w:sz w:val="28"/>
                <w:szCs w:val="28"/>
              </w:rPr>
              <w:t>六</w:t>
            </w:r>
            <w:r w:rsidRPr="008B35A3">
              <w:rPr>
                <w:b/>
                <w:bCs/>
                <w:sz w:val="28"/>
                <w:szCs w:val="28"/>
              </w:rPr>
              <w:t>、</w:t>
            </w:r>
            <w:r>
              <w:rPr>
                <w:rFonts w:hint="eastAsia"/>
                <w:b/>
                <w:bCs/>
                <w:sz w:val="28"/>
                <w:szCs w:val="28"/>
              </w:rPr>
              <w:t>土壤评价工作等级</w:t>
            </w:r>
          </w:p>
          <w:p w:rsidR="000D0124" w:rsidRDefault="000D0124" w:rsidP="00A51AF9">
            <w:pPr>
              <w:spacing w:line="360" w:lineRule="auto"/>
              <w:ind w:firstLineChars="200" w:firstLine="480"/>
              <w:rPr>
                <w:sz w:val="24"/>
              </w:rPr>
            </w:pPr>
            <w:r w:rsidRPr="000E23AC">
              <w:rPr>
                <w:rFonts w:hAnsi="宋体" w:hint="eastAsia"/>
                <w:sz w:val="24"/>
              </w:rPr>
              <w:t>根据《环境影响评价技术导则</w:t>
            </w:r>
            <w:r w:rsidRPr="000E23AC">
              <w:rPr>
                <w:rFonts w:hAnsi="宋体" w:hint="eastAsia"/>
                <w:sz w:val="24"/>
              </w:rPr>
              <w:t>-</w:t>
            </w:r>
            <w:r w:rsidRPr="000E23AC">
              <w:rPr>
                <w:rFonts w:hAnsi="宋体" w:hint="eastAsia"/>
                <w:sz w:val="24"/>
              </w:rPr>
              <w:t>土壤环境（试行）》（</w:t>
            </w:r>
            <w:r w:rsidRPr="000E23AC">
              <w:rPr>
                <w:rFonts w:hAnsi="宋体" w:hint="eastAsia"/>
                <w:sz w:val="24"/>
              </w:rPr>
              <w:t>HJ</w:t>
            </w:r>
            <w:r w:rsidRPr="000E23AC">
              <w:rPr>
                <w:rFonts w:hAnsi="宋体"/>
                <w:sz w:val="24"/>
              </w:rPr>
              <w:t>964</w:t>
            </w:r>
            <w:r w:rsidRPr="000E23AC">
              <w:rPr>
                <w:rFonts w:hAnsi="宋体" w:hint="eastAsia"/>
                <w:sz w:val="24"/>
              </w:rPr>
              <w:t>-2018</w:t>
            </w:r>
            <w:r w:rsidRPr="000E23AC">
              <w:rPr>
                <w:rFonts w:hAnsi="宋体" w:hint="eastAsia"/>
                <w:sz w:val="24"/>
              </w:rPr>
              <w:t>）</w:t>
            </w:r>
            <w:r>
              <w:rPr>
                <w:rFonts w:hAnsi="宋体" w:hint="eastAsia"/>
                <w:sz w:val="24"/>
              </w:rPr>
              <w:t>附</w:t>
            </w:r>
            <w:r w:rsidRPr="00183878">
              <w:rPr>
                <w:sz w:val="24"/>
              </w:rPr>
              <w:t>录</w:t>
            </w:r>
            <w:r w:rsidRPr="00183878">
              <w:rPr>
                <w:sz w:val="24"/>
              </w:rPr>
              <w:t>A</w:t>
            </w:r>
            <w:r>
              <w:rPr>
                <w:sz w:val="24"/>
              </w:rPr>
              <w:t>，本项目属于</w:t>
            </w:r>
            <w:r>
              <w:rPr>
                <w:rFonts w:hint="eastAsia"/>
                <w:sz w:val="24"/>
              </w:rPr>
              <w:t>“制造业”中“</w:t>
            </w:r>
            <w:r w:rsidR="00A76A03">
              <w:rPr>
                <w:rFonts w:hint="eastAsia"/>
                <w:sz w:val="24"/>
              </w:rPr>
              <w:t>金属制品</w:t>
            </w:r>
            <w:r>
              <w:rPr>
                <w:rFonts w:hint="eastAsia"/>
                <w:sz w:val="24"/>
              </w:rPr>
              <w:t>”的“其他”</w:t>
            </w:r>
            <w:r w:rsidRPr="00183878">
              <w:rPr>
                <w:sz w:val="24"/>
              </w:rPr>
              <w:t>，属于</w:t>
            </w:r>
            <w:r w:rsidR="00A76A03">
              <w:rPr>
                <w:sz w:val="24"/>
              </w:rPr>
              <w:t>Ⅲ</w:t>
            </w:r>
            <w:r w:rsidRPr="00183878">
              <w:rPr>
                <w:sz w:val="24"/>
              </w:rPr>
              <w:t>类</w:t>
            </w:r>
            <w:r>
              <w:rPr>
                <w:rFonts w:hint="eastAsia"/>
                <w:sz w:val="24"/>
              </w:rPr>
              <w:t>项目</w:t>
            </w:r>
            <w:r w:rsidR="005D3153">
              <w:rPr>
                <w:rFonts w:hint="eastAsia"/>
                <w:sz w:val="24"/>
              </w:rPr>
              <w:t>。</w:t>
            </w:r>
          </w:p>
          <w:p w:rsidR="005D3153" w:rsidRPr="008D24C2" w:rsidRDefault="005D3153" w:rsidP="005D3153">
            <w:pPr>
              <w:spacing w:beforeLines="50" w:before="156"/>
              <w:ind w:firstLine="482"/>
              <w:jc w:val="center"/>
              <w:rPr>
                <w:b/>
                <w:bCs/>
                <w:color w:val="000000" w:themeColor="text1"/>
                <w:sz w:val="24"/>
              </w:rPr>
            </w:pPr>
            <w:r w:rsidRPr="008D24C2">
              <w:rPr>
                <w:rFonts w:hint="eastAsia"/>
                <w:b/>
                <w:bCs/>
                <w:color w:val="000000" w:themeColor="text1"/>
                <w:sz w:val="24"/>
              </w:rPr>
              <w:t>表</w:t>
            </w:r>
            <w:r w:rsidR="009D5AF6">
              <w:rPr>
                <w:rFonts w:hint="eastAsia"/>
                <w:b/>
                <w:bCs/>
                <w:color w:val="000000" w:themeColor="text1"/>
                <w:sz w:val="24"/>
              </w:rPr>
              <w:t>4</w:t>
            </w:r>
            <w:r w:rsidR="0029316F">
              <w:rPr>
                <w:rFonts w:hint="eastAsia"/>
                <w:b/>
                <w:bCs/>
                <w:color w:val="000000" w:themeColor="text1"/>
                <w:sz w:val="24"/>
              </w:rPr>
              <w:t>4</w:t>
            </w:r>
            <w:r w:rsidRPr="008D24C2">
              <w:rPr>
                <w:rFonts w:hint="eastAsia"/>
                <w:b/>
                <w:bCs/>
                <w:color w:val="000000" w:themeColor="text1"/>
                <w:sz w:val="24"/>
              </w:rPr>
              <w:t xml:space="preserve">  </w:t>
            </w:r>
            <w:r w:rsidRPr="008D24C2">
              <w:rPr>
                <w:rFonts w:hint="eastAsia"/>
                <w:b/>
                <w:bCs/>
                <w:color w:val="000000" w:themeColor="text1"/>
                <w:sz w:val="24"/>
              </w:rPr>
              <w:t>污染影响型敏感程度分级表</w:t>
            </w:r>
          </w:p>
          <w:tbl>
            <w:tblPr>
              <w:tblW w:w="8997" w:type="dxa"/>
              <w:jc w:val="center"/>
              <w:tblBorders>
                <w:top w:val="single" w:sz="12" w:space="0" w:color="auto"/>
                <w:bottom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2793"/>
              <w:gridCol w:w="6204"/>
            </w:tblGrid>
            <w:tr w:rsidR="005D3153" w:rsidRPr="008D24C2" w:rsidTr="00725FB5">
              <w:trPr>
                <w:cantSplit/>
                <w:trHeight w:val="369"/>
                <w:jc w:val="center"/>
              </w:trPr>
              <w:tc>
                <w:tcPr>
                  <w:tcW w:w="2793" w:type="dxa"/>
                  <w:vAlign w:val="center"/>
                </w:tcPr>
                <w:p w:rsidR="005D3153" w:rsidRPr="008D24C2" w:rsidRDefault="005D3153" w:rsidP="00725FB5">
                  <w:pPr>
                    <w:pStyle w:val="41"/>
                    <w:autoSpaceDE w:val="0"/>
                    <w:autoSpaceDN w:val="0"/>
                    <w:spacing w:line="240" w:lineRule="auto"/>
                    <w:ind w:firstLine="422"/>
                    <w:jc w:val="center"/>
                    <w:textAlignment w:val="bottom"/>
                    <w:rPr>
                      <w:rFonts w:ascii="Times New Roman" w:hint="default"/>
                      <w:b/>
                      <w:color w:val="000000" w:themeColor="text1"/>
                      <w:sz w:val="21"/>
                      <w:szCs w:val="21"/>
                    </w:rPr>
                  </w:pPr>
                  <w:r w:rsidRPr="008D24C2">
                    <w:rPr>
                      <w:rFonts w:ascii="Times New Roman"/>
                      <w:b/>
                      <w:color w:val="000000" w:themeColor="text1"/>
                      <w:sz w:val="21"/>
                      <w:szCs w:val="21"/>
                    </w:rPr>
                    <w:t>敏感程度</w:t>
                  </w:r>
                </w:p>
              </w:tc>
              <w:tc>
                <w:tcPr>
                  <w:tcW w:w="6204" w:type="dxa"/>
                  <w:vAlign w:val="center"/>
                </w:tcPr>
                <w:p w:rsidR="005D3153" w:rsidRPr="008D24C2" w:rsidRDefault="005D3153" w:rsidP="00725FB5">
                  <w:pPr>
                    <w:pStyle w:val="41"/>
                    <w:autoSpaceDE w:val="0"/>
                    <w:autoSpaceDN w:val="0"/>
                    <w:spacing w:line="240" w:lineRule="auto"/>
                    <w:ind w:firstLine="422"/>
                    <w:jc w:val="center"/>
                    <w:textAlignment w:val="bottom"/>
                    <w:rPr>
                      <w:rFonts w:ascii="Times New Roman" w:hint="default"/>
                      <w:b/>
                      <w:color w:val="000000" w:themeColor="text1"/>
                      <w:sz w:val="21"/>
                      <w:szCs w:val="21"/>
                    </w:rPr>
                  </w:pPr>
                  <w:r w:rsidRPr="008D24C2">
                    <w:rPr>
                      <w:rFonts w:ascii="Times New Roman"/>
                      <w:b/>
                      <w:color w:val="000000" w:themeColor="text1"/>
                      <w:sz w:val="21"/>
                      <w:szCs w:val="21"/>
                    </w:rPr>
                    <w:t>评价工作分级判据</w:t>
                  </w:r>
                </w:p>
              </w:tc>
            </w:tr>
            <w:tr w:rsidR="005D3153" w:rsidRPr="008D24C2" w:rsidTr="00725FB5">
              <w:trPr>
                <w:cantSplit/>
                <w:trHeight w:val="369"/>
                <w:jc w:val="center"/>
              </w:trPr>
              <w:tc>
                <w:tcPr>
                  <w:tcW w:w="2793" w:type="dxa"/>
                  <w:vAlign w:val="center"/>
                </w:tcPr>
                <w:p w:rsidR="005D3153" w:rsidRPr="008D24C2" w:rsidRDefault="005D3153" w:rsidP="00725FB5">
                  <w:pPr>
                    <w:pStyle w:val="41"/>
                    <w:autoSpaceDE w:val="0"/>
                    <w:autoSpaceDN w:val="0"/>
                    <w:spacing w:line="240" w:lineRule="auto"/>
                    <w:ind w:firstLine="420"/>
                    <w:jc w:val="center"/>
                    <w:textAlignment w:val="bottom"/>
                    <w:rPr>
                      <w:rFonts w:ascii="Times New Roman" w:hint="default"/>
                      <w:color w:val="000000" w:themeColor="text1"/>
                      <w:sz w:val="21"/>
                      <w:szCs w:val="21"/>
                    </w:rPr>
                  </w:pPr>
                  <w:r w:rsidRPr="008D24C2">
                    <w:rPr>
                      <w:rFonts w:ascii="Times New Roman"/>
                      <w:color w:val="000000" w:themeColor="text1"/>
                      <w:sz w:val="21"/>
                      <w:szCs w:val="21"/>
                    </w:rPr>
                    <w:t>敏感</w:t>
                  </w:r>
                </w:p>
              </w:tc>
              <w:tc>
                <w:tcPr>
                  <w:tcW w:w="6204" w:type="dxa"/>
                  <w:vAlign w:val="center"/>
                </w:tcPr>
                <w:p w:rsidR="005D3153" w:rsidRPr="008D24C2" w:rsidRDefault="005D3153" w:rsidP="00725FB5">
                  <w:pPr>
                    <w:pStyle w:val="33"/>
                    <w:autoSpaceDE w:val="0"/>
                    <w:autoSpaceDN w:val="0"/>
                    <w:spacing w:line="240" w:lineRule="auto"/>
                    <w:ind w:firstLine="420"/>
                    <w:jc w:val="center"/>
                    <w:textAlignment w:val="bottom"/>
                    <w:rPr>
                      <w:rFonts w:ascii="Times New Roman"/>
                      <w:color w:val="000000" w:themeColor="text1"/>
                      <w:sz w:val="21"/>
                      <w:szCs w:val="21"/>
                    </w:rPr>
                  </w:pPr>
                  <w:r w:rsidRPr="008D24C2">
                    <w:rPr>
                      <w:rFonts w:ascii="Times New Roman"/>
                      <w:color w:val="000000" w:themeColor="text1"/>
                      <w:sz w:val="21"/>
                      <w:szCs w:val="21"/>
                    </w:rPr>
                    <w:t>建设项目周边存在耕地、园地、牧草地、饮用水水源地或居民、学校、医院、疗养院、养老院等土壤环境敏感目标的</w:t>
                  </w:r>
                </w:p>
              </w:tc>
            </w:tr>
            <w:tr w:rsidR="005D3153" w:rsidRPr="008D24C2" w:rsidTr="00725FB5">
              <w:trPr>
                <w:cantSplit/>
                <w:trHeight w:val="369"/>
                <w:jc w:val="center"/>
              </w:trPr>
              <w:tc>
                <w:tcPr>
                  <w:tcW w:w="2793" w:type="dxa"/>
                  <w:vAlign w:val="center"/>
                </w:tcPr>
                <w:p w:rsidR="005D3153" w:rsidRPr="008D24C2" w:rsidRDefault="005D3153" w:rsidP="00725FB5">
                  <w:pPr>
                    <w:pStyle w:val="41"/>
                    <w:autoSpaceDE w:val="0"/>
                    <w:autoSpaceDN w:val="0"/>
                    <w:spacing w:line="240" w:lineRule="auto"/>
                    <w:ind w:firstLine="420"/>
                    <w:jc w:val="center"/>
                    <w:textAlignment w:val="bottom"/>
                    <w:rPr>
                      <w:rFonts w:ascii="Times New Roman" w:hint="default"/>
                      <w:color w:val="000000" w:themeColor="text1"/>
                      <w:sz w:val="21"/>
                      <w:szCs w:val="21"/>
                    </w:rPr>
                  </w:pPr>
                  <w:r w:rsidRPr="008D24C2">
                    <w:rPr>
                      <w:rFonts w:ascii="Times New Roman"/>
                      <w:color w:val="000000" w:themeColor="text1"/>
                      <w:sz w:val="21"/>
                      <w:szCs w:val="21"/>
                    </w:rPr>
                    <w:t>较敏感</w:t>
                  </w:r>
                </w:p>
              </w:tc>
              <w:tc>
                <w:tcPr>
                  <w:tcW w:w="6204" w:type="dxa"/>
                  <w:vAlign w:val="center"/>
                </w:tcPr>
                <w:p w:rsidR="005D3153" w:rsidRPr="008D24C2" w:rsidRDefault="005D3153" w:rsidP="00725FB5">
                  <w:pPr>
                    <w:pStyle w:val="33"/>
                    <w:autoSpaceDE w:val="0"/>
                    <w:autoSpaceDN w:val="0"/>
                    <w:spacing w:line="240" w:lineRule="auto"/>
                    <w:ind w:firstLine="420"/>
                    <w:jc w:val="center"/>
                    <w:textAlignment w:val="bottom"/>
                    <w:rPr>
                      <w:rFonts w:ascii="Times New Roman"/>
                      <w:color w:val="000000" w:themeColor="text1"/>
                      <w:sz w:val="21"/>
                      <w:szCs w:val="21"/>
                    </w:rPr>
                  </w:pPr>
                  <w:r w:rsidRPr="008D24C2">
                    <w:rPr>
                      <w:rFonts w:ascii="Times New Roman"/>
                      <w:color w:val="000000" w:themeColor="text1"/>
                      <w:sz w:val="21"/>
                      <w:szCs w:val="21"/>
                    </w:rPr>
                    <w:t>建设项目周边存在其他土壤环境敏感目标的</w:t>
                  </w:r>
                </w:p>
              </w:tc>
            </w:tr>
            <w:tr w:rsidR="005D3153" w:rsidRPr="008D24C2" w:rsidTr="00725FB5">
              <w:trPr>
                <w:cantSplit/>
                <w:trHeight w:val="369"/>
                <w:jc w:val="center"/>
              </w:trPr>
              <w:tc>
                <w:tcPr>
                  <w:tcW w:w="2793" w:type="dxa"/>
                  <w:vAlign w:val="center"/>
                </w:tcPr>
                <w:p w:rsidR="005D3153" w:rsidRPr="008D24C2" w:rsidRDefault="005D3153" w:rsidP="00725FB5">
                  <w:pPr>
                    <w:pStyle w:val="41"/>
                    <w:autoSpaceDE w:val="0"/>
                    <w:autoSpaceDN w:val="0"/>
                    <w:spacing w:line="240" w:lineRule="auto"/>
                    <w:ind w:firstLine="420"/>
                    <w:jc w:val="center"/>
                    <w:textAlignment w:val="bottom"/>
                    <w:rPr>
                      <w:rFonts w:ascii="Times New Roman" w:hint="default"/>
                      <w:color w:val="000000" w:themeColor="text1"/>
                      <w:sz w:val="21"/>
                      <w:szCs w:val="21"/>
                    </w:rPr>
                  </w:pPr>
                  <w:r w:rsidRPr="008D24C2">
                    <w:rPr>
                      <w:rFonts w:ascii="Times New Roman"/>
                      <w:color w:val="000000" w:themeColor="text1"/>
                      <w:sz w:val="21"/>
                      <w:szCs w:val="21"/>
                    </w:rPr>
                    <w:t>不敏感</w:t>
                  </w:r>
                </w:p>
              </w:tc>
              <w:tc>
                <w:tcPr>
                  <w:tcW w:w="6204" w:type="dxa"/>
                  <w:vAlign w:val="center"/>
                </w:tcPr>
                <w:p w:rsidR="005D3153" w:rsidRPr="008D24C2" w:rsidRDefault="005D3153" w:rsidP="00725FB5">
                  <w:pPr>
                    <w:pStyle w:val="33"/>
                    <w:autoSpaceDE w:val="0"/>
                    <w:autoSpaceDN w:val="0"/>
                    <w:spacing w:line="240" w:lineRule="auto"/>
                    <w:ind w:firstLine="420"/>
                    <w:jc w:val="center"/>
                    <w:textAlignment w:val="bottom"/>
                    <w:rPr>
                      <w:rFonts w:ascii="Times New Roman"/>
                      <w:color w:val="000000" w:themeColor="text1"/>
                      <w:sz w:val="21"/>
                      <w:szCs w:val="21"/>
                    </w:rPr>
                  </w:pPr>
                  <w:r w:rsidRPr="008D24C2">
                    <w:rPr>
                      <w:rFonts w:ascii="Times New Roman"/>
                      <w:color w:val="000000" w:themeColor="text1"/>
                      <w:sz w:val="21"/>
                      <w:szCs w:val="21"/>
                    </w:rPr>
                    <w:t>其他情况</w:t>
                  </w:r>
                </w:p>
              </w:tc>
            </w:tr>
          </w:tbl>
          <w:p w:rsidR="005D3153" w:rsidRPr="008D24C2" w:rsidRDefault="005D3153" w:rsidP="005D3153">
            <w:pPr>
              <w:spacing w:beforeLines="50" w:before="156"/>
              <w:ind w:firstLine="482"/>
              <w:jc w:val="center"/>
              <w:rPr>
                <w:b/>
                <w:bCs/>
                <w:color w:val="000000" w:themeColor="text1"/>
                <w:sz w:val="24"/>
              </w:rPr>
            </w:pPr>
            <w:r w:rsidRPr="008D24C2">
              <w:rPr>
                <w:rFonts w:hint="eastAsia"/>
                <w:b/>
                <w:bCs/>
                <w:color w:val="000000" w:themeColor="text1"/>
                <w:sz w:val="24"/>
              </w:rPr>
              <w:t>表</w:t>
            </w:r>
            <w:r w:rsidR="00641296">
              <w:rPr>
                <w:rFonts w:hint="eastAsia"/>
                <w:b/>
                <w:bCs/>
                <w:color w:val="000000" w:themeColor="text1"/>
                <w:sz w:val="24"/>
              </w:rPr>
              <w:t>4</w:t>
            </w:r>
            <w:r w:rsidR="0029316F">
              <w:rPr>
                <w:rFonts w:hint="eastAsia"/>
                <w:b/>
                <w:bCs/>
                <w:color w:val="000000" w:themeColor="text1"/>
                <w:sz w:val="24"/>
              </w:rPr>
              <w:t>5</w:t>
            </w:r>
            <w:r w:rsidRPr="008D24C2">
              <w:rPr>
                <w:rFonts w:hint="eastAsia"/>
                <w:b/>
                <w:bCs/>
                <w:color w:val="000000" w:themeColor="text1"/>
                <w:sz w:val="24"/>
              </w:rPr>
              <w:t xml:space="preserve">  </w:t>
            </w:r>
            <w:r w:rsidRPr="008D24C2">
              <w:rPr>
                <w:rFonts w:hint="eastAsia"/>
                <w:b/>
                <w:bCs/>
                <w:color w:val="000000" w:themeColor="text1"/>
                <w:sz w:val="24"/>
              </w:rPr>
              <w:t>污染影响</w:t>
            </w:r>
            <w:proofErr w:type="gramStart"/>
            <w:r w:rsidRPr="008D24C2">
              <w:rPr>
                <w:rFonts w:hint="eastAsia"/>
                <w:b/>
                <w:bCs/>
                <w:color w:val="000000" w:themeColor="text1"/>
                <w:sz w:val="24"/>
              </w:rPr>
              <w:t>型评价</w:t>
            </w:r>
            <w:proofErr w:type="gramEnd"/>
            <w:r w:rsidRPr="008D24C2">
              <w:rPr>
                <w:rFonts w:hint="eastAsia"/>
                <w:b/>
                <w:bCs/>
                <w:color w:val="000000" w:themeColor="text1"/>
                <w:sz w:val="24"/>
              </w:rPr>
              <w:t>工作划分表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8"/>
              <w:gridCol w:w="748"/>
              <w:gridCol w:w="748"/>
              <w:gridCol w:w="749"/>
              <w:gridCol w:w="748"/>
              <w:gridCol w:w="748"/>
              <w:gridCol w:w="749"/>
              <w:gridCol w:w="748"/>
              <w:gridCol w:w="748"/>
              <w:gridCol w:w="749"/>
            </w:tblGrid>
            <w:tr w:rsidR="005D3153" w:rsidRPr="008D24C2" w:rsidTr="00725FB5">
              <w:trPr>
                <w:trHeight w:val="369"/>
                <w:jc w:val="center"/>
              </w:trPr>
              <w:tc>
                <w:tcPr>
                  <w:tcW w:w="2258" w:type="dxa"/>
                  <w:vMerge w:val="restart"/>
                  <w:tcBorders>
                    <w:top w:val="single" w:sz="12" w:space="0" w:color="auto"/>
                    <w:left w:val="nil"/>
                    <w:tl2br w:val="single" w:sz="4" w:space="0" w:color="auto"/>
                  </w:tcBorders>
                  <w:vAlign w:val="center"/>
                </w:tcPr>
                <w:p w:rsidR="005D3153" w:rsidRPr="008D24C2" w:rsidRDefault="005D3153" w:rsidP="00725FB5">
                  <w:pPr>
                    <w:jc w:val="right"/>
                    <w:rPr>
                      <w:b/>
                      <w:color w:val="000000" w:themeColor="text1"/>
                      <w:szCs w:val="21"/>
                    </w:rPr>
                  </w:pPr>
                  <w:r w:rsidRPr="008D24C2">
                    <w:rPr>
                      <w:rFonts w:hAnsi="宋体"/>
                      <w:b/>
                      <w:color w:val="000000" w:themeColor="text1"/>
                      <w:szCs w:val="21"/>
                    </w:rPr>
                    <w:lastRenderedPageBreak/>
                    <w:t>项目类别</w:t>
                  </w:r>
                </w:p>
                <w:p w:rsidR="005D3153" w:rsidRPr="008D24C2" w:rsidRDefault="005D3153" w:rsidP="00725FB5">
                  <w:pPr>
                    <w:rPr>
                      <w:b/>
                      <w:color w:val="000000" w:themeColor="text1"/>
                      <w:szCs w:val="21"/>
                    </w:rPr>
                  </w:pPr>
                  <w:r w:rsidRPr="008D24C2">
                    <w:rPr>
                      <w:rFonts w:hAnsi="宋体"/>
                      <w:b/>
                      <w:color w:val="000000" w:themeColor="text1"/>
                      <w:szCs w:val="21"/>
                    </w:rPr>
                    <w:t>环境敏感程度</w:t>
                  </w:r>
                </w:p>
              </w:tc>
              <w:tc>
                <w:tcPr>
                  <w:tcW w:w="2245" w:type="dxa"/>
                  <w:gridSpan w:val="3"/>
                  <w:tcBorders>
                    <w:top w:val="single" w:sz="12" w:space="0" w:color="auto"/>
                  </w:tcBorders>
                  <w:vAlign w:val="center"/>
                </w:tcPr>
                <w:p w:rsidR="005D3153" w:rsidRPr="008D24C2" w:rsidRDefault="005D3153" w:rsidP="00725FB5">
                  <w:pPr>
                    <w:jc w:val="center"/>
                    <w:rPr>
                      <w:b/>
                      <w:color w:val="000000" w:themeColor="text1"/>
                      <w:szCs w:val="21"/>
                    </w:rPr>
                  </w:pPr>
                  <w:r w:rsidRPr="008D24C2">
                    <w:rPr>
                      <w:b/>
                      <w:color w:val="000000" w:themeColor="text1"/>
                      <w:szCs w:val="21"/>
                    </w:rPr>
                    <w:t>I</w:t>
                  </w:r>
                  <w:r w:rsidRPr="008D24C2">
                    <w:rPr>
                      <w:rFonts w:hAnsi="宋体"/>
                      <w:b/>
                      <w:color w:val="000000" w:themeColor="text1"/>
                      <w:szCs w:val="21"/>
                    </w:rPr>
                    <w:t>类项目</w:t>
                  </w:r>
                </w:p>
              </w:tc>
              <w:tc>
                <w:tcPr>
                  <w:tcW w:w="2245" w:type="dxa"/>
                  <w:gridSpan w:val="3"/>
                  <w:tcBorders>
                    <w:top w:val="single" w:sz="12" w:space="0" w:color="auto"/>
                  </w:tcBorders>
                  <w:vAlign w:val="center"/>
                </w:tcPr>
                <w:p w:rsidR="005D3153" w:rsidRPr="008D24C2" w:rsidRDefault="005D3153" w:rsidP="00725FB5">
                  <w:pPr>
                    <w:jc w:val="center"/>
                    <w:rPr>
                      <w:b/>
                      <w:color w:val="000000" w:themeColor="text1"/>
                      <w:szCs w:val="21"/>
                    </w:rPr>
                  </w:pPr>
                  <w:r w:rsidRPr="008D24C2">
                    <w:rPr>
                      <w:b/>
                      <w:color w:val="000000" w:themeColor="text1"/>
                      <w:szCs w:val="21"/>
                    </w:rPr>
                    <w:t>II</w:t>
                  </w:r>
                  <w:r w:rsidRPr="008D24C2">
                    <w:rPr>
                      <w:rFonts w:hAnsi="宋体"/>
                      <w:b/>
                      <w:color w:val="000000" w:themeColor="text1"/>
                      <w:szCs w:val="21"/>
                    </w:rPr>
                    <w:t>类项目</w:t>
                  </w:r>
                </w:p>
              </w:tc>
              <w:tc>
                <w:tcPr>
                  <w:tcW w:w="2245" w:type="dxa"/>
                  <w:gridSpan w:val="3"/>
                  <w:tcBorders>
                    <w:top w:val="single" w:sz="12" w:space="0" w:color="auto"/>
                    <w:right w:val="nil"/>
                  </w:tcBorders>
                  <w:vAlign w:val="center"/>
                </w:tcPr>
                <w:p w:rsidR="005D3153" w:rsidRPr="008D24C2" w:rsidRDefault="005D3153" w:rsidP="00725FB5">
                  <w:pPr>
                    <w:jc w:val="center"/>
                    <w:rPr>
                      <w:b/>
                      <w:color w:val="000000" w:themeColor="text1"/>
                      <w:szCs w:val="21"/>
                    </w:rPr>
                  </w:pPr>
                  <w:r w:rsidRPr="008D24C2">
                    <w:rPr>
                      <w:b/>
                      <w:color w:val="000000" w:themeColor="text1"/>
                      <w:szCs w:val="21"/>
                    </w:rPr>
                    <w:t>III</w:t>
                  </w:r>
                  <w:r w:rsidRPr="008D24C2">
                    <w:rPr>
                      <w:rFonts w:hAnsi="宋体"/>
                      <w:b/>
                      <w:color w:val="000000" w:themeColor="text1"/>
                      <w:szCs w:val="21"/>
                    </w:rPr>
                    <w:t>类项目</w:t>
                  </w:r>
                </w:p>
              </w:tc>
            </w:tr>
            <w:tr w:rsidR="005D3153" w:rsidRPr="008D24C2" w:rsidTr="00725FB5">
              <w:trPr>
                <w:trHeight w:val="369"/>
                <w:jc w:val="center"/>
              </w:trPr>
              <w:tc>
                <w:tcPr>
                  <w:tcW w:w="2258" w:type="dxa"/>
                  <w:vMerge/>
                  <w:tcBorders>
                    <w:left w:val="nil"/>
                    <w:tl2br w:val="single" w:sz="4" w:space="0" w:color="auto"/>
                  </w:tcBorders>
                  <w:vAlign w:val="center"/>
                </w:tcPr>
                <w:p w:rsidR="005D3153" w:rsidRPr="008D24C2" w:rsidRDefault="005D3153" w:rsidP="00725FB5">
                  <w:pPr>
                    <w:jc w:val="right"/>
                    <w:rPr>
                      <w:rFonts w:hAnsi="宋体"/>
                      <w:b/>
                      <w:color w:val="000000" w:themeColor="text1"/>
                      <w:szCs w:val="21"/>
                    </w:rPr>
                  </w:pPr>
                </w:p>
              </w:tc>
              <w:tc>
                <w:tcPr>
                  <w:tcW w:w="748" w:type="dxa"/>
                  <w:tcBorders>
                    <w:top w:val="single" w:sz="4" w:space="0" w:color="auto"/>
                  </w:tcBorders>
                  <w:vAlign w:val="center"/>
                </w:tcPr>
                <w:p w:rsidR="005D3153" w:rsidRPr="008D24C2" w:rsidRDefault="005D3153" w:rsidP="00725FB5">
                  <w:pPr>
                    <w:jc w:val="center"/>
                    <w:rPr>
                      <w:bCs/>
                      <w:color w:val="000000" w:themeColor="text1"/>
                      <w:szCs w:val="21"/>
                    </w:rPr>
                  </w:pPr>
                  <w:r w:rsidRPr="008D24C2">
                    <w:rPr>
                      <w:rFonts w:hint="eastAsia"/>
                      <w:bCs/>
                      <w:color w:val="000000" w:themeColor="text1"/>
                      <w:szCs w:val="21"/>
                    </w:rPr>
                    <w:t>大</w:t>
                  </w:r>
                </w:p>
              </w:tc>
              <w:tc>
                <w:tcPr>
                  <w:tcW w:w="748" w:type="dxa"/>
                  <w:tcBorders>
                    <w:top w:val="single" w:sz="4" w:space="0" w:color="auto"/>
                  </w:tcBorders>
                  <w:vAlign w:val="center"/>
                </w:tcPr>
                <w:p w:rsidR="005D3153" w:rsidRPr="008D24C2" w:rsidRDefault="005D3153" w:rsidP="00725FB5">
                  <w:pPr>
                    <w:jc w:val="center"/>
                    <w:rPr>
                      <w:bCs/>
                      <w:color w:val="000000" w:themeColor="text1"/>
                      <w:szCs w:val="21"/>
                    </w:rPr>
                  </w:pPr>
                  <w:r w:rsidRPr="008D24C2">
                    <w:rPr>
                      <w:rFonts w:hint="eastAsia"/>
                      <w:bCs/>
                      <w:color w:val="000000" w:themeColor="text1"/>
                      <w:szCs w:val="21"/>
                    </w:rPr>
                    <w:t>中</w:t>
                  </w:r>
                </w:p>
              </w:tc>
              <w:tc>
                <w:tcPr>
                  <w:tcW w:w="749" w:type="dxa"/>
                  <w:tcBorders>
                    <w:top w:val="single" w:sz="4" w:space="0" w:color="auto"/>
                  </w:tcBorders>
                  <w:vAlign w:val="center"/>
                </w:tcPr>
                <w:p w:rsidR="005D3153" w:rsidRPr="008D24C2" w:rsidRDefault="005D3153" w:rsidP="00725FB5">
                  <w:pPr>
                    <w:jc w:val="center"/>
                    <w:rPr>
                      <w:bCs/>
                      <w:color w:val="000000" w:themeColor="text1"/>
                      <w:szCs w:val="21"/>
                    </w:rPr>
                  </w:pPr>
                  <w:r w:rsidRPr="008D24C2">
                    <w:rPr>
                      <w:rFonts w:hint="eastAsia"/>
                      <w:bCs/>
                      <w:color w:val="000000" w:themeColor="text1"/>
                      <w:szCs w:val="21"/>
                    </w:rPr>
                    <w:t>小</w:t>
                  </w:r>
                </w:p>
              </w:tc>
              <w:tc>
                <w:tcPr>
                  <w:tcW w:w="748" w:type="dxa"/>
                  <w:vAlign w:val="center"/>
                </w:tcPr>
                <w:p w:rsidR="005D3153" w:rsidRPr="008D24C2" w:rsidRDefault="005D3153" w:rsidP="00725FB5">
                  <w:pPr>
                    <w:jc w:val="center"/>
                    <w:rPr>
                      <w:bCs/>
                      <w:color w:val="000000" w:themeColor="text1"/>
                      <w:szCs w:val="21"/>
                    </w:rPr>
                  </w:pPr>
                  <w:r w:rsidRPr="008D24C2">
                    <w:rPr>
                      <w:rFonts w:hint="eastAsia"/>
                      <w:bCs/>
                      <w:color w:val="000000" w:themeColor="text1"/>
                      <w:szCs w:val="21"/>
                    </w:rPr>
                    <w:t>大</w:t>
                  </w:r>
                </w:p>
              </w:tc>
              <w:tc>
                <w:tcPr>
                  <w:tcW w:w="748" w:type="dxa"/>
                  <w:vAlign w:val="center"/>
                </w:tcPr>
                <w:p w:rsidR="005D3153" w:rsidRPr="008D24C2" w:rsidRDefault="005D3153" w:rsidP="00725FB5">
                  <w:pPr>
                    <w:jc w:val="center"/>
                    <w:rPr>
                      <w:bCs/>
                      <w:color w:val="000000" w:themeColor="text1"/>
                      <w:szCs w:val="21"/>
                    </w:rPr>
                  </w:pPr>
                  <w:r w:rsidRPr="008D24C2">
                    <w:rPr>
                      <w:rFonts w:hint="eastAsia"/>
                      <w:bCs/>
                      <w:color w:val="000000" w:themeColor="text1"/>
                      <w:szCs w:val="21"/>
                    </w:rPr>
                    <w:t>中</w:t>
                  </w:r>
                </w:p>
              </w:tc>
              <w:tc>
                <w:tcPr>
                  <w:tcW w:w="749" w:type="dxa"/>
                  <w:vAlign w:val="center"/>
                </w:tcPr>
                <w:p w:rsidR="005D3153" w:rsidRPr="008D24C2" w:rsidRDefault="005D3153" w:rsidP="00725FB5">
                  <w:pPr>
                    <w:jc w:val="center"/>
                    <w:rPr>
                      <w:bCs/>
                      <w:color w:val="000000" w:themeColor="text1"/>
                      <w:szCs w:val="21"/>
                    </w:rPr>
                  </w:pPr>
                  <w:r w:rsidRPr="008D24C2">
                    <w:rPr>
                      <w:rFonts w:hint="eastAsia"/>
                      <w:bCs/>
                      <w:color w:val="000000" w:themeColor="text1"/>
                      <w:szCs w:val="21"/>
                    </w:rPr>
                    <w:t>小</w:t>
                  </w:r>
                </w:p>
              </w:tc>
              <w:tc>
                <w:tcPr>
                  <w:tcW w:w="748" w:type="dxa"/>
                  <w:tcBorders>
                    <w:right w:val="nil"/>
                  </w:tcBorders>
                  <w:vAlign w:val="center"/>
                </w:tcPr>
                <w:p w:rsidR="005D3153" w:rsidRPr="008D24C2" w:rsidRDefault="005D3153" w:rsidP="00725FB5">
                  <w:pPr>
                    <w:jc w:val="center"/>
                    <w:rPr>
                      <w:bCs/>
                      <w:color w:val="000000" w:themeColor="text1"/>
                      <w:szCs w:val="21"/>
                    </w:rPr>
                  </w:pPr>
                  <w:r w:rsidRPr="008D24C2">
                    <w:rPr>
                      <w:rFonts w:hint="eastAsia"/>
                      <w:bCs/>
                      <w:color w:val="000000" w:themeColor="text1"/>
                      <w:szCs w:val="21"/>
                    </w:rPr>
                    <w:t>大</w:t>
                  </w:r>
                </w:p>
              </w:tc>
              <w:tc>
                <w:tcPr>
                  <w:tcW w:w="748" w:type="dxa"/>
                  <w:tcBorders>
                    <w:right w:val="nil"/>
                  </w:tcBorders>
                  <w:vAlign w:val="center"/>
                </w:tcPr>
                <w:p w:rsidR="005D3153" w:rsidRPr="008D24C2" w:rsidRDefault="005D3153" w:rsidP="00725FB5">
                  <w:pPr>
                    <w:jc w:val="center"/>
                    <w:rPr>
                      <w:bCs/>
                      <w:color w:val="000000" w:themeColor="text1"/>
                      <w:szCs w:val="21"/>
                    </w:rPr>
                  </w:pPr>
                  <w:r w:rsidRPr="008D24C2">
                    <w:rPr>
                      <w:rFonts w:hint="eastAsia"/>
                      <w:bCs/>
                      <w:color w:val="000000" w:themeColor="text1"/>
                      <w:szCs w:val="21"/>
                    </w:rPr>
                    <w:t>中</w:t>
                  </w:r>
                </w:p>
              </w:tc>
              <w:tc>
                <w:tcPr>
                  <w:tcW w:w="749" w:type="dxa"/>
                  <w:tcBorders>
                    <w:right w:val="nil"/>
                  </w:tcBorders>
                  <w:vAlign w:val="center"/>
                </w:tcPr>
                <w:p w:rsidR="005D3153" w:rsidRPr="008D24C2" w:rsidRDefault="005D3153" w:rsidP="00725FB5">
                  <w:pPr>
                    <w:jc w:val="center"/>
                    <w:rPr>
                      <w:bCs/>
                      <w:color w:val="000000" w:themeColor="text1"/>
                      <w:szCs w:val="21"/>
                    </w:rPr>
                  </w:pPr>
                  <w:r w:rsidRPr="008D24C2">
                    <w:rPr>
                      <w:rFonts w:hint="eastAsia"/>
                      <w:bCs/>
                      <w:color w:val="000000" w:themeColor="text1"/>
                      <w:szCs w:val="21"/>
                    </w:rPr>
                    <w:t>小</w:t>
                  </w:r>
                </w:p>
              </w:tc>
            </w:tr>
            <w:tr w:rsidR="005D3153" w:rsidRPr="008D24C2" w:rsidTr="00725FB5">
              <w:trPr>
                <w:trHeight w:val="369"/>
                <w:jc w:val="center"/>
              </w:trPr>
              <w:tc>
                <w:tcPr>
                  <w:tcW w:w="2258" w:type="dxa"/>
                  <w:tcBorders>
                    <w:left w:val="nil"/>
                  </w:tcBorders>
                  <w:vAlign w:val="center"/>
                </w:tcPr>
                <w:p w:rsidR="005D3153" w:rsidRPr="008D24C2" w:rsidRDefault="005D3153" w:rsidP="00725FB5">
                  <w:pPr>
                    <w:jc w:val="center"/>
                    <w:rPr>
                      <w:color w:val="000000" w:themeColor="text1"/>
                      <w:szCs w:val="21"/>
                    </w:rPr>
                  </w:pPr>
                  <w:r w:rsidRPr="008D24C2">
                    <w:rPr>
                      <w:rFonts w:hAnsi="宋体"/>
                      <w:color w:val="000000" w:themeColor="text1"/>
                      <w:szCs w:val="21"/>
                    </w:rPr>
                    <w:t>敏感</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一级</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一级</w:t>
                  </w:r>
                </w:p>
              </w:tc>
              <w:tc>
                <w:tcPr>
                  <w:tcW w:w="749"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一级</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二级</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二级</w:t>
                  </w:r>
                </w:p>
              </w:tc>
              <w:tc>
                <w:tcPr>
                  <w:tcW w:w="749"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二级</w:t>
                  </w:r>
                </w:p>
              </w:tc>
              <w:tc>
                <w:tcPr>
                  <w:tcW w:w="748" w:type="dxa"/>
                  <w:tcBorders>
                    <w:right w:val="nil"/>
                  </w:tcBorders>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三级</w:t>
                  </w:r>
                </w:p>
              </w:tc>
              <w:tc>
                <w:tcPr>
                  <w:tcW w:w="748" w:type="dxa"/>
                  <w:tcBorders>
                    <w:right w:val="nil"/>
                  </w:tcBorders>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三级</w:t>
                  </w:r>
                </w:p>
              </w:tc>
              <w:tc>
                <w:tcPr>
                  <w:tcW w:w="749" w:type="dxa"/>
                  <w:tcBorders>
                    <w:right w:val="nil"/>
                  </w:tcBorders>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三级</w:t>
                  </w:r>
                </w:p>
              </w:tc>
            </w:tr>
            <w:tr w:rsidR="005D3153" w:rsidRPr="008D24C2" w:rsidTr="00725FB5">
              <w:trPr>
                <w:trHeight w:val="369"/>
                <w:jc w:val="center"/>
              </w:trPr>
              <w:tc>
                <w:tcPr>
                  <w:tcW w:w="2258" w:type="dxa"/>
                  <w:tcBorders>
                    <w:left w:val="nil"/>
                  </w:tcBorders>
                  <w:vAlign w:val="center"/>
                </w:tcPr>
                <w:p w:rsidR="005D3153" w:rsidRPr="008D24C2" w:rsidRDefault="005D3153" w:rsidP="00725FB5">
                  <w:pPr>
                    <w:jc w:val="center"/>
                    <w:rPr>
                      <w:color w:val="000000" w:themeColor="text1"/>
                      <w:szCs w:val="21"/>
                    </w:rPr>
                  </w:pPr>
                  <w:r w:rsidRPr="008D24C2">
                    <w:rPr>
                      <w:rFonts w:hAnsi="宋体"/>
                      <w:color w:val="000000" w:themeColor="text1"/>
                      <w:szCs w:val="21"/>
                    </w:rPr>
                    <w:t>较敏感</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一级</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二级</w:t>
                  </w:r>
                </w:p>
              </w:tc>
              <w:tc>
                <w:tcPr>
                  <w:tcW w:w="749" w:type="dxa"/>
                  <w:tcBorders>
                    <w:bottom w:val="single" w:sz="4" w:space="0" w:color="auto"/>
                  </w:tcBorders>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二级</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二级</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二级</w:t>
                  </w:r>
                </w:p>
              </w:tc>
              <w:tc>
                <w:tcPr>
                  <w:tcW w:w="749"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三级</w:t>
                  </w:r>
                </w:p>
              </w:tc>
              <w:tc>
                <w:tcPr>
                  <w:tcW w:w="748" w:type="dxa"/>
                  <w:tcBorders>
                    <w:right w:val="nil"/>
                  </w:tcBorders>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三级</w:t>
                  </w:r>
                </w:p>
              </w:tc>
              <w:tc>
                <w:tcPr>
                  <w:tcW w:w="748" w:type="dxa"/>
                  <w:tcBorders>
                    <w:right w:val="nil"/>
                  </w:tcBorders>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三级</w:t>
                  </w:r>
                </w:p>
              </w:tc>
              <w:tc>
                <w:tcPr>
                  <w:tcW w:w="749" w:type="dxa"/>
                  <w:tcBorders>
                    <w:right w:val="nil"/>
                  </w:tcBorders>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w:t>
                  </w:r>
                </w:p>
              </w:tc>
            </w:tr>
            <w:tr w:rsidR="005D3153" w:rsidRPr="008D24C2" w:rsidTr="00725FB5">
              <w:trPr>
                <w:trHeight w:val="369"/>
                <w:jc w:val="center"/>
              </w:trPr>
              <w:tc>
                <w:tcPr>
                  <w:tcW w:w="2258" w:type="dxa"/>
                  <w:tcBorders>
                    <w:left w:val="nil"/>
                  </w:tcBorders>
                  <w:shd w:val="clear" w:color="auto" w:fill="auto"/>
                  <w:vAlign w:val="center"/>
                </w:tcPr>
                <w:p w:rsidR="005D3153" w:rsidRPr="008D24C2" w:rsidRDefault="005D3153" w:rsidP="00725FB5">
                  <w:pPr>
                    <w:jc w:val="center"/>
                    <w:rPr>
                      <w:color w:val="000000" w:themeColor="text1"/>
                      <w:szCs w:val="21"/>
                    </w:rPr>
                  </w:pPr>
                  <w:r w:rsidRPr="008D24C2">
                    <w:rPr>
                      <w:rFonts w:hAnsi="宋体"/>
                      <w:color w:val="000000" w:themeColor="text1"/>
                      <w:szCs w:val="21"/>
                    </w:rPr>
                    <w:t>不敏感</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一级</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二级</w:t>
                  </w:r>
                </w:p>
              </w:tc>
              <w:tc>
                <w:tcPr>
                  <w:tcW w:w="749" w:type="dxa"/>
                  <w:shd w:val="clear" w:color="auto" w:fill="auto"/>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二级</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二级</w:t>
                  </w:r>
                </w:p>
              </w:tc>
              <w:tc>
                <w:tcPr>
                  <w:tcW w:w="748"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三级</w:t>
                  </w:r>
                </w:p>
              </w:tc>
              <w:tc>
                <w:tcPr>
                  <w:tcW w:w="749" w:type="dxa"/>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三级</w:t>
                  </w:r>
                </w:p>
              </w:tc>
              <w:tc>
                <w:tcPr>
                  <w:tcW w:w="748" w:type="dxa"/>
                  <w:tcBorders>
                    <w:right w:val="nil"/>
                  </w:tcBorders>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三级</w:t>
                  </w:r>
                </w:p>
              </w:tc>
              <w:tc>
                <w:tcPr>
                  <w:tcW w:w="748" w:type="dxa"/>
                  <w:tcBorders>
                    <w:right w:val="nil"/>
                  </w:tcBorders>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w:t>
                  </w:r>
                </w:p>
              </w:tc>
              <w:tc>
                <w:tcPr>
                  <w:tcW w:w="749" w:type="dxa"/>
                  <w:tcBorders>
                    <w:right w:val="nil"/>
                  </w:tcBorders>
                  <w:vAlign w:val="center"/>
                </w:tcPr>
                <w:p w:rsidR="005D3153" w:rsidRPr="008D24C2" w:rsidRDefault="005D3153" w:rsidP="00725FB5">
                  <w:pPr>
                    <w:jc w:val="center"/>
                    <w:rPr>
                      <w:color w:val="000000" w:themeColor="text1"/>
                      <w:szCs w:val="21"/>
                    </w:rPr>
                  </w:pPr>
                  <w:r w:rsidRPr="008D24C2">
                    <w:rPr>
                      <w:rFonts w:hint="eastAsia"/>
                      <w:color w:val="000000" w:themeColor="text1"/>
                      <w:szCs w:val="21"/>
                    </w:rPr>
                    <w:t>-</w:t>
                  </w:r>
                </w:p>
              </w:tc>
            </w:tr>
            <w:tr w:rsidR="005D3153" w:rsidRPr="008D24C2" w:rsidTr="00725FB5">
              <w:trPr>
                <w:trHeight w:val="369"/>
                <w:jc w:val="center"/>
              </w:trPr>
              <w:tc>
                <w:tcPr>
                  <w:tcW w:w="8993" w:type="dxa"/>
                  <w:gridSpan w:val="10"/>
                  <w:tcBorders>
                    <w:left w:val="nil"/>
                    <w:bottom w:val="single" w:sz="12" w:space="0" w:color="auto"/>
                    <w:right w:val="nil"/>
                  </w:tcBorders>
                  <w:shd w:val="clear" w:color="auto" w:fill="auto"/>
                  <w:vAlign w:val="center"/>
                </w:tcPr>
                <w:p w:rsidR="005D3153" w:rsidRPr="008D24C2" w:rsidRDefault="005D3153" w:rsidP="00725FB5">
                  <w:pPr>
                    <w:jc w:val="left"/>
                    <w:rPr>
                      <w:color w:val="000000" w:themeColor="text1"/>
                      <w:szCs w:val="21"/>
                    </w:rPr>
                  </w:pPr>
                  <w:r w:rsidRPr="008D24C2">
                    <w:rPr>
                      <w:rFonts w:hint="eastAsia"/>
                      <w:color w:val="000000" w:themeColor="text1"/>
                      <w:szCs w:val="21"/>
                    </w:rPr>
                    <w:t>注：“</w:t>
                  </w:r>
                  <w:r w:rsidRPr="008D24C2">
                    <w:rPr>
                      <w:rFonts w:hint="eastAsia"/>
                      <w:color w:val="000000" w:themeColor="text1"/>
                      <w:szCs w:val="21"/>
                    </w:rPr>
                    <w:t>-</w:t>
                  </w:r>
                  <w:r w:rsidRPr="008D24C2">
                    <w:rPr>
                      <w:rFonts w:hint="eastAsia"/>
                      <w:color w:val="000000" w:themeColor="text1"/>
                      <w:szCs w:val="21"/>
                    </w:rPr>
                    <w:t>”表示可不开展土壤环境影响评价工作。</w:t>
                  </w:r>
                </w:p>
              </w:tc>
            </w:tr>
          </w:tbl>
          <w:p w:rsidR="005D3153" w:rsidRDefault="005D3153" w:rsidP="00A51AF9">
            <w:pPr>
              <w:spacing w:line="360" w:lineRule="auto"/>
              <w:ind w:firstLineChars="200" w:firstLine="480"/>
              <w:rPr>
                <w:sz w:val="24"/>
              </w:rPr>
            </w:pPr>
            <w:r w:rsidRPr="008D24C2">
              <w:rPr>
                <w:rFonts w:hint="eastAsia"/>
                <w:color w:val="000000" w:themeColor="text1"/>
                <w:sz w:val="24"/>
              </w:rPr>
              <w:t>公司总</w:t>
            </w:r>
            <w:proofErr w:type="gramStart"/>
            <w:r w:rsidRPr="008D24C2">
              <w:rPr>
                <w:rFonts w:hint="eastAsia"/>
                <w:color w:val="000000" w:themeColor="text1"/>
                <w:sz w:val="24"/>
              </w:rPr>
              <w:t>占地</w:t>
            </w:r>
            <w:r w:rsidRPr="008D24C2">
              <w:rPr>
                <w:color w:val="000000" w:themeColor="text1"/>
                <w:sz w:val="24"/>
              </w:rPr>
              <w:t>占地</w:t>
            </w:r>
            <w:proofErr w:type="gramEnd"/>
            <w:r w:rsidRPr="008D24C2">
              <w:rPr>
                <w:color w:val="000000" w:themeColor="text1"/>
                <w:sz w:val="24"/>
              </w:rPr>
              <w:t>面积约为</w:t>
            </w:r>
            <w:r w:rsidRPr="008D24C2">
              <w:rPr>
                <w:rFonts w:hint="eastAsia"/>
                <w:color w:val="000000" w:themeColor="text1"/>
                <w:sz w:val="24"/>
              </w:rPr>
              <w:t>0.</w:t>
            </w:r>
            <w:r>
              <w:rPr>
                <w:rFonts w:hint="eastAsia"/>
                <w:color w:val="000000" w:themeColor="text1"/>
                <w:sz w:val="24"/>
              </w:rPr>
              <w:t>457</w:t>
            </w:r>
            <w:r w:rsidRPr="008D24C2">
              <w:rPr>
                <w:rFonts w:hint="eastAsia"/>
                <w:color w:val="000000" w:themeColor="text1"/>
                <w:sz w:val="24"/>
              </w:rPr>
              <w:t>hm</w:t>
            </w:r>
            <w:r w:rsidRPr="008D24C2">
              <w:rPr>
                <w:rFonts w:hint="eastAsia"/>
                <w:color w:val="000000" w:themeColor="text1"/>
                <w:sz w:val="24"/>
                <w:vertAlign w:val="superscript"/>
              </w:rPr>
              <w:t>2</w:t>
            </w:r>
            <w:r w:rsidRPr="008D24C2">
              <w:rPr>
                <w:rFonts w:hint="eastAsia"/>
                <w:color w:val="000000" w:themeColor="text1"/>
                <w:sz w:val="24"/>
              </w:rPr>
              <w:t>＜</w:t>
            </w:r>
            <w:r w:rsidRPr="008D24C2">
              <w:rPr>
                <w:rFonts w:hint="eastAsia"/>
                <w:color w:val="000000" w:themeColor="text1"/>
                <w:sz w:val="24"/>
              </w:rPr>
              <w:t>5 hm</w:t>
            </w:r>
            <w:r w:rsidRPr="008D24C2">
              <w:rPr>
                <w:rFonts w:hint="eastAsia"/>
                <w:color w:val="000000" w:themeColor="text1"/>
                <w:sz w:val="24"/>
                <w:vertAlign w:val="superscript"/>
              </w:rPr>
              <w:t>2</w:t>
            </w:r>
            <w:r w:rsidRPr="008D24C2">
              <w:rPr>
                <w:rFonts w:hint="eastAsia"/>
                <w:color w:val="000000" w:themeColor="text1"/>
                <w:sz w:val="24"/>
              </w:rPr>
              <w:t>，为小型项目；项目位于不敏感地区。根据上表，本项目可不开展土壤环境影响评价工作。</w:t>
            </w:r>
          </w:p>
          <w:p w:rsidR="000D0124" w:rsidRPr="009B0D7F" w:rsidRDefault="005D3153" w:rsidP="00C0298B">
            <w:pPr>
              <w:spacing w:line="360" w:lineRule="auto"/>
              <w:rPr>
                <w:b/>
                <w:bCs/>
                <w:sz w:val="28"/>
                <w:szCs w:val="28"/>
              </w:rPr>
            </w:pPr>
            <w:r>
              <w:rPr>
                <w:rFonts w:hint="eastAsia"/>
                <w:b/>
                <w:bCs/>
                <w:sz w:val="28"/>
                <w:szCs w:val="28"/>
              </w:rPr>
              <w:t>七</w:t>
            </w:r>
            <w:r w:rsidR="000D0124" w:rsidRPr="008B35A3">
              <w:rPr>
                <w:b/>
                <w:bCs/>
                <w:sz w:val="28"/>
                <w:szCs w:val="28"/>
              </w:rPr>
              <w:t>、</w:t>
            </w:r>
            <w:r w:rsidR="000D0124">
              <w:rPr>
                <w:rFonts w:hint="eastAsia"/>
                <w:b/>
                <w:bCs/>
                <w:sz w:val="28"/>
                <w:szCs w:val="28"/>
              </w:rPr>
              <w:t>环境风险影响分析</w:t>
            </w:r>
          </w:p>
          <w:p w:rsidR="000D0124" w:rsidRPr="00D12C2D" w:rsidRDefault="000D0124" w:rsidP="00C0298B">
            <w:pPr>
              <w:spacing w:line="360" w:lineRule="auto"/>
              <w:ind w:firstLineChars="200" w:firstLine="480"/>
              <w:rPr>
                <w:sz w:val="24"/>
              </w:rPr>
            </w:pPr>
            <w:r w:rsidRPr="00D12C2D">
              <w:rPr>
                <w:rFonts w:hint="eastAsia"/>
                <w:sz w:val="24"/>
              </w:rPr>
              <w:t>环境风险评估的目的是分析和预测建设项目存在的潜在危险、有害因素，建设项目建设和运营期间可能发生的突发性事件或事故（一般不包括人为破坏及自然灾害），引起有毒有害和易燃易爆等物质泄漏，所造成的人身安全与环境影响和损害程度，提出合理可行的防范、应急及减缓措施，以使建设项目事故率、损失和环境影响达到可接受水平。</w:t>
            </w:r>
          </w:p>
          <w:p w:rsidR="000D0124" w:rsidRPr="00D12C2D" w:rsidRDefault="000D0124" w:rsidP="00C0298B">
            <w:pPr>
              <w:spacing w:line="360" w:lineRule="auto"/>
              <w:ind w:firstLineChars="200" w:firstLine="480"/>
              <w:rPr>
                <w:sz w:val="24"/>
              </w:rPr>
            </w:pPr>
            <w:r w:rsidRPr="00D12C2D">
              <w:rPr>
                <w:rFonts w:hint="eastAsia"/>
                <w:sz w:val="24"/>
              </w:rPr>
              <w:t>根据《建设项目环境风险评价技术导则》（</w:t>
            </w:r>
            <w:r w:rsidRPr="00D12C2D">
              <w:rPr>
                <w:rFonts w:hint="eastAsia"/>
                <w:sz w:val="24"/>
              </w:rPr>
              <w:t>HJ 169-2018</w:t>
            </w:r>
            <w:r w:rsidRPr="00D12C2D">
              <w:rPr>
                <w:rFonts w:hint="eastAsia"/>
                <w:sz w:val="24"/>
              </w:rPr>
              <w:t>），计算所涉及的每种危险物质在厂界内的最大存在总量与其在附录</w:t>
            </w:r>
            <w:r w:rsidRPr="00D12C2D">
              <w:rPr>
                <w:rFonts w:hint="eastAsia"/>
                <w:sz w:val="24"/>
              </w:rPr>
              <w:t>B</w:t>
            </w:r>
            <w:r w:rsidRPr="00D12C2D">
              <w:rPr>
                <w:rFonts w:hint="eastAsia"/>
                <w:sz w:val="24"/>
              </w:rPr>
              <w:t>中对应临界量的比值</w:t>
            </w:r>
            <w:r w:rsidRPr="00D12C2D">
              <w:rPr>
                <w:rFonts w:hint="eastAsia"/>
                <w:sz w:val="24"/>
              </w:rPr>
              <w:t>Q</w:t>
            </w:r>
            <w:r w:rsidRPr="00D12C2D">
              <w:rPr>
                <w:rFonts w:hint="eastAsia"/>
                <w:sz w:val="24"/>
              </w:rPr>
              <w:t>。</w:t>
            </w:r>
          </w:p>
          <w:p w:rsidR="000D0124" w:rsidRPr="00D12C2D" w:rsidRDefault="000D0124" w:rsidP="00C0298B">
            <w:pPr>
              <w:spacing w:line="360" w:lineRule="auto"/>
              <w:ind w:firstLineChars="200" w:firstLine="480"/>
              <w:rPr>
                <w:sz w:val="24"/>
              </w:rPr>
            </w:pPr>
            <w:r w:rsidRPr="00D12C2D">
              <w:rPr>
                <w:rFonts w:hint="eastAsia"/>
                <w:sz w:val="24"/>
              </w:rPr>
              <w:t>当只涉及一种危险物质时，计算该物质的总量与其临界量比值，即为</w:t>
            </w:r>
            <w:r w:rsidRPr="00D12C2D">
              <w:rPr>
                <w:rFonts w:hint="eastAsia"/>
                <w:sz w:val="24"/>
              </w:rPr>
              <w:t>Q</w:t>
            </w:r>
            <w:r w:rsidRPr="00D12C2D">
              <w:rPr>
                <w:rFonts w:hint="eastAsia"/>
                <w:sz w:val="24"/>
              </w:rPr>
              <w:t>；</w:t>
            </w:r>
          </w:p>
          <w:p w:rsidR="000D0124" w:rsidRPr="00D12C2D" w:rsidRDefault="000D0124" w:rsidP="00C0298B">
            <w:pPr>
              <w:spacing w:line="360" w:lineRule="auto"/>
              <w:ind w:firstLineChars="200" w:firstLine="480"/>
              <w:rPr>
                <w:sz w:val="24"/>
              </w:rPr>
            </w:pPr>
            <w:r w:rsidRPr="00D12C2D">
              <w:rPr>
                <w:rFonts w:hint="eastAsia"/>
                <w:sz w:val="24"/>
              </w:rPr>
              <w:t>当存在多种危险物质时，则按下式计算物质总量与其临界量比值</w:t>
            </w:r>
            <w:r w:rsidRPr="00D12C2D">
              <w:rPr>
                <w:rFonts w:hint="eastAsia"/>
                <w:sz w:val="24"/>
              </w:rPr>
              <w:t>(Q)</w:t>
            </w:r>
            <w:r w:rsidRPr="00D12C2D">
              <w:rPr>
                <w:rFonts w:hint="eastAsia"/>
                <w:sz w:val="24"/>
              </w:rPr>
              <w:t>：</w:t>
            </w:r>
          </w:p>
          <w:p w:rsidR="000D0124" w:rsidRPr="000D0124" w:rsidRDefault="000D0124" w:rsidP="00C0298B">
            <w:pPr>
              <w:jc w:val="center"/>
            </w:pPr>
            <m:oMathPara>
              <m:oMath>
                <m:r>
                  <m:rPr>
                    <m:sty m:val="p"/>
                  </m:rPr>
                  <w:rPr>
                    <w:rFonts w:ascii="Cambria Math" w:hAnsi="Cambria Math"/>
                    <w:color w:val="000000"/>
                  </w:rPr>
                  <m:t>Q=</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1</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2</m:t>
                        </m:r>
                      </m:sub>
                    </m:sSub>
                  </m:den>
                </m:f>
                <m: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num>
                  <m:den>
                    <m:sSub>
                      <m:sSubPr>
                        <m:ctrlPr>
                          <w:rPr>
                            <w:rFonts w:ascii="Cambria Math" w:hAnsi="Cambria Math"/>
                            <w:i/>
                            <w:color w:val="000000"/>
                          </w:rPr>
                        </m:ctrlPr>
                      </m:sSubPr>
                      <m:e>
                        <m:r>
                          <w:rPr>
                            <w:rFonts w:ascii="Cambria Math" w:hAnsi="Cambria Math"/>
                            <w:color w:val="000000"/>
                          </w:rPr>
                          <m:t>Q</m:t>
                        </m:r>
                      </m:e>
                      <m:sub>
                        <m:r>
                          <w:rPr>
                            <w:rFonts w:ascii="Cambria Math" w:hAnsi="Cambria Math"/>
                            <w:color w:val="000000"/>
                          </w:rPr>
                          <m:t>n</m:t>
                        </m:r>
                      </m:sub>
                    </m:sSub>
                  </m:den>
                </m:f>
              </m:oMath>
            </m:oMathPara>
          </w:p>
          <w:p w:rsidR="000D0124" w:rsidRPr="00D12C2D" w:rsidRDefault="000D0124" w:rsidP="00C0298B">
            <w:pPr>
              <w:spacing w:line="360" w:lineRule="auto"/>
              <w:ind w:firstLine="482"/>
              <w:rPr>
                <w:sz w:val="24"/>
                <w:szCs w:val="18"/>
              </w:rPr>
            </w:pPr>
            <w:r w:rsidRPr="00D12C2D">
              <w:rPr>
                <w:sz w:val="24"/>
                <w:szCs w:val="18"/>
              </w:rPr>
              <w:t>式中，</w:t>
            </w:r>
            <w:r w:rsidRPr="00D12C2D">
              <w:rPr>
                <w:sz w:val="24"/>
                <w:szCs w:val="18"/>
              </w:rPr>
              <w:t>q</w:t>
            </w:r>
            <w:r w:rsidRPr="00D12C2D">
              <w:rPr>
                <w:sz w:val="24"/>
                <w:szCs w:val="18"/>
                <w:vertAlign w:val="subscript"/>
              </w:rPr>
              <w:t>1</w:t>
            </w:r>
            <w:r w:rsidRPr="00D12C2D">
              <w:rPr>
                <w:sz w:val="24"/>
                <w:szCs w:val="18"/>
              </w:rPr>
              <w:t>，</w:t>
            </w:r>
            <w:r w:rsidRPr="00D12C2D">
              <w:rPr>
                <w:sz w:val="24"/>
                <w:szCs w:val="18"/>
              </w:rPr>
              <w:t>q</w:t>
            </w:r>
            <w:r w:rsidRPr="00D12C2D">
              <w:rPr>
                <w:sz w:val="24"/>
                <w:szCs w:val="18"/>
                <w:vertAlign w:val="subscript"/>
              </w:rPr>
              <w:t>2</w:t>
            </w:r>
            <w:r w:rsidRPr="00D12C2D">
              <w:rPr>
                <w:sz w:val="24"/>
                <w:szCs w:val="18"/>
              </w:rPr>
              <w:t>…q</w:t>
            </w:r>
            <w:r w:rsidRPr="00D12C2D">
              <w:rPr>
                <w:sz w:val="24"/>
                <w:szCs w:val="18"/>
                <w:vertAlign w:val="subscript"/>
              </w:rPr>
              <w:t>n</w:t>
            </w:r>
            <w:r w:rsidRPr="00D12C2D">
              <w:rPr>
                <w:sz w:val="24"/>
                <w:szCs w:val="18"/>
              </w:rPr>
              <w:t>——</w:t>
            </w:r>
            <w:r w:rsidRPr="00D12C2D">
              <w:rPr>
                <w:sz w:val="24"/>
                <w:szCs w:val="18"/>
              </w:rPr>
              <w:t>每种危险物质的最大存在总量，</w:t>
            </w:r>
            <w:r w:rsidRPr="00D12C2D">
              <w:rPr>
                <w:sz w:val="24"/>
                <w:szCs w:val="18"/>
              </w:rPr>
              <w:t>t</w:t>
            </w:r>
            <w:r w:rsidRPr="00D12C2D">
              <w:rPr>
                <w:sz w:val="24"/>
                <w:szCs w:val="18"/>
              </w:rPr>
              <w:t>。</w:t>
            </w:r>
          </w:p>
          <w:p w:rsidR="000D0124" w:rsidRPr="00D12C2D" w:rsidRDefault="000D0124" w:rsidP="00C0298B">
            <w:pPr>
              <w:spacing w:line="360" w:lineRule="auto"/>
              <w:ind w:firstLineChars="500" w:firstLine="1200"/>
              <w:rPr>
                <w:sz w:val="24"/>
                <w:szCs w:val="18"/>
              </w:rPr>
            </w:pPr>
            <w:r w:rsidRPr="00D12C2D">
              <w:rPr>
                <w:sz w:val="24"/>
                <w:szCs w:val="18"/>
              </w:rPr>
              <w:t>Q</w:t>
            </w:r>
            <w:r w:rsidRPr="00D12C2D">
              <w:rPr>
                <w:sz w:val="24"/>
                <w:szCs w:val="18"/>
                <w:vertAlign w:val="subscript"/>
              </w:rPr>
              <w:t>1</w:t>
            </w:r>
            <w:r w:rsidRPr="00D12C2D">
              <w:rPr>
                <w:sz w:val="24"/>
                <w:szCs w:val="18"/>
              </w:rPr>
              <w:t>，</w:t>
            </w:r>
            <w:r w:rsidRPr="00D12C2D">
              <w:rPr>
                <w:sz w:val="24"/>
                <w:szCs w:val="18"/>
              </w:rPr>
              <w:t>Q</w:t>
            </w:r>
            <w:r w:rsidRPr="00D12C2D">
              <w:rPr>
                <w:sz w:val="24"/>
                <w:szCs w:val="18"/>
                <w:vertAlign w:val="subscript"/>
              </w:rPr>
              <w:t>2</w:t>
            </w:r>
            <w:r w:rsidRPr="00D12C2D">
              <w:rPr>
                <w:sz w:val="24"/>
                <w:szCs w:val="18"/>
              </w:rPr>
              <w:t>…Q</w:t>
            </w:r>
            <w:r w:rsidRPr="00D12C2D">
              <w:rPr>
                <w:sz w:val="24"/>
                <w:szCs w:val="18"/>
                <w:vertAlign w:val="subscript"/>
              </w:rPr>
              <w:t>n</w:t>
            </w:r>
            <w:r w:rsidRPr="00D12C2D">
              <w:rPr>
                <w:sz w:val="24"/>
                <w:szCs w:val="18"/>
              </w:rPr>
              <w:t>——</w:t>
            </w:r>
            <w:r w:rsidRPr="00D12C2D">
              <w:rPr>
                <w:sz w:val="24"/>
                <w:szCs w:val="18"/>
              </w:rPr>
              <w:t>每种危险物质的临界量，</w:t>
            </w:r>
            <w:r w:rsidRPr="00D12C2D">
              <w:rPr>
                <w:sz w:val="24"/>
                <w:szCs w:val="18"/>
              </w:rPr>
              <w:t>t</w:t>
            </w:r>
            <w:r w:rsidRPr="00D12C2D">
              <w:rPr>
                <w:sz w:val="24"/>
                <w:szCs w:val="18"/>
              </w:rPr>
              <w:t>。</w:t>
            </w:r>
          </w:p>
          <w:p w:rsidR="000D0124" w:rsidRPr="00D12C2D" w:rsidRDefault="000D0124" w:rsidP="00C0298B">
            <w:pPr>
              <w:spacing w:line="360" w:lineRule="auto"/>
              <w:ind w:firstLine="482"/>
              <w:rPr>
                <w:sz w:val="24"/>
                <w:szCs w:val="18"/>
              </w:rPr>
            </w:pPr>
            <w:r w:rsidRPr="00D12C2D">
              <w:rPr>
                <w:sz w:val="24"/>
                <w:szCs w:val="18"/>
              </w:rPr>
              <w:t>当</w:t>
            </w:r>
            <w:r w:rsidRPr="00D12C2D">
              <w:rPr>
                <w:sz w:val="24"/>
                <w:szCs w:val="18"/>
              </w:rPr>
              <w:t>Q</w:t>
            </w:r>
            <w:r w:rsidRPr="00D12C2D">
              <w:rPr>
                <w:sz w:val="24"/>
                <w:szCs w:val="18"/>
              </w:rPr>
              <w:t>＜</w:t>
            </w:r>
            <w:r w:rsidRPr="00D12C2D">
              <w:rPr>
                <w:sz w:val="24"/>
                <w:szCs w:val="18"/>
              </w:rPr>
              <w:t>1</w:t>
            </w:r>
            <w:r w:rsidRPr="00D12C2D">
              <w:rPr>
                <w:sz w:val="24"/>
                <w:szCs w:val="18"/>
              </w:rPr>
              <w:t>时，该项目环境风险潜势为</w:t>
            </w:r>
            <w:r w:rsidRPr="00D12C2D">
              <w:rPr>
                <w:rFonts w:ascii="宋体" w:hAnsi="宋体" w:cs="宋体" w:hint="eastAsia"/>
                <w:sz w:val="24"/>
                <w:szCs w:val="18"/>
              </w:rPr>
              <w:t>Ⅰ</w:t>
            </w:r>
            <w:r w:rsidRPr="00D12C2D">
              <w:rPr>
                <w:sz w:val="24"/>
                <w:szCs w:val="18"/>
              </w:rPr>
              <w:t>。</w:t>
            </w:r>
          </w:p>
          <w:p w:rsidR="000D0124" w:rsidRPr="00D12C2D" w:rsidRDefault="000D0124" w:rsidP="00C0298B">
            <w:pPr>
              <w:spacing w:line="360" w:lineRule="auto"/>
              <w:ind w:firstLine="482"/>
              <w:rPr>
                <w:sz w:val="24"/>
                <w:szCs w:val="18"/>
              </w:rPr>
            </w:pPr>
            <w:r w:rsidRPr="00D12C2D">
              <w:rPr>
                <w:sz w:val="24"/>
                <w:szCs w:val="18"/>
              </w:rPr>
              <w:t>当</w:t>
            </w:r>
            <w:r w:rsidRPr="00D12C2D">
              <w:rPr>
                <w:sz w:val="24"/>
                <w:szCs w:val="18"/>
              </w:rPr>
              <w:t>Q≥1</w:t>
            </w:r>
            <w:r w:rsidRPr="00D12C2D">
              <w:rPr>
                <w:sz w:val="24"/>
                <w:szCs w:val="18"/>
              </w:rPr>
              <w:t>时，将</w:t>
            </w:r>
            <w:r w:rsidRPr="00D12C2D">
              <w:rPr>
                <w:sz w:val="24"/>
                <w:szCs w:val="18"/>
              </w:rPr>
              <w:t>Q</w:t>
            </w:r>
            <w:r w:rsidRPr="00D12C2D">
              <w:rPr>
                <w:sz w:val="24"/>
                <w:szCs w:val="18"/>
              </w:rPr>
              <w:t>值划分为：（</w:t>
            </w:r>
            <w:r w:rsidRPr="00D12C2D">
              <w:rPr>
                <w:sz w:val="24"/>
                <w:szCs w:val="18"/>
              </w:rPr>
              <w:t>1</w:t>
            </w:r>
            <w:r w:rsidRPr="00D12C2D">
              <w:rPr>
                <w:sz w:val="24"/>
                <w:szCs w:val="18"/>
              </w:rPr>
              <w:t>）</w:t>
            </w:r>
            <w:r w:rsidRPr="00D12C2D">
              <w:rPr>
                <w:sz w:val="24"/>
                <w:szCs w:val="18"/>
              </w:rPr>
              <w:t>1≤Q</w:t>
            </w:r>
            <w:r w:rsidRPr="00D12C2D">
              <w:rPr>
                <w:sz w:val="24"/>
                <w:szCs w:val="18"/>
              </w:rPr>
              <w:t>＜</w:t>
            </w:r>
            <w:r w:rsidRPr="00D12C2D">
              <w:rPr>
                <w:sz w:val="24"/>
                <w:szCs w:val="18"/>
              </w:rPr>
              <w:t>10</w:t>
            </w:r>
            <w:r w:rsidRPr="00D12C2D">
              <w:rPr>
                <w:sz w:val="24"/>
                <w:szCs w:val="18"/>
              </w:rPr>
              <w:t>；（</w:t>
            </w:r>
            <w:r w:rsidRPr="00D12C2D">
              <w:rPr>
                <w:sz w:val="24"/>
                <w:szCs w:val="18"/>
              </w:rPr>
              <w:t>2</w:t>
            </w:r>
            <w:r w:rsidRPr="00D12C2D">
              <w:rPr>
                <w:sz w:val="24"/>
                <w:szCs w:val="18"/>
              </w:rPr>
              <w:t>）</w:t>
            </w:r>
            <w:r w:rsidRPr="00D12C2D">
              <w:rPr>
                <w:sz w:val="24"/>
                <w:szCs w:val="18"/>
              </w:rPr>
              <w:t>10≤Q</w:t>
            </w:r>
            <w:r w:rsidRPr="00D12C2D">
              <w:rPr>
                <w:sz w:val="24"/>
                <w:szCs w:val="18"/>
              </w:rPr>
              <w:t>＜</w:t>
            </w:r>
            <w:r w:rsidRPr="00D12C2D">
              <w:rPr>
                <w:sz w:val="24"/>
                <w:szCs w:val="18"/>
              </w:rPr>
              <w:t>100</w:t>
            </w:r>
            <w:r w:rsidRPr="00D12C2D">
              <w:rPr>
                <w:sz w:val="24"/>
                <w:szCs w:val="18"/>
              </w:rPr>
              <w:t>；（</w:t>
            </w:r>
            <w:r w:rsidRPr="00D12C2D">
              <w:rPr>
                <w:sz w:val="24"/>
                <w:szCs w:val="18"/>
              </w:rPr>
              <w:t>3</w:t>
            </w:r>
            <w:r w:rsidRPr="00D12C2D">
              <w:rPr>
                <w:sz w:val="24"/>
                <w:szCs w:val="18"/>
              </w:rPr>
              <w:t>）</w:t>
            </w:r>
            <w:r w:rsidRPr="00D12C2D">
              <w:rPr>
                <w:sz w:val="24"/>
                <w:szCs w:val="18"/>
              </w:rPr>
              <w:t>Q≥100</w:t>
            </w:r>
            <w:r w:rsidRPr="00D12C2D">
              <w:rPr>
                <w:sz w:val="24"/>
                <w:szCs w:val="18"/>
              </w:rPr>
              <w:t>。</w:t>
            </w:r>
          </w:p>
          <w:p w:rsidR="005D3153" w:rsidRPr="00CD3F1B" w:rsidRDefault="005D3153" w:rsidP="005D3153">
            <w:pPr>
              <w:spacing w:line="360" w:lineRule="auto"/>
              <w:ind w:firstLineChars="200" w:firstLine="480"/>
              <w:rPr>
                <w:sz w:val="24"/>
              </w:rPr>
            </w:pPr>
            <w:r w:rsidRPr="00CD3F1B">
              <w:rPr>
                <w:rFonts w:hAnsi="宋体" w:hint="eastAsia"/>
                <w:sz w:val="24"/>
                <w:shd w:val="clear" w:color="auto" w:fill="FFFFFF"/>
              </w:rPr>
              <w:t>汇总统计出建设项目环境风险物质临界量、储存及分布情况</w:t>
            </w:r>
            <w:r w:rsidRPr="00CD3F1B">
              <w:rPr>
                <w:rFonts w:ascii="ﾋﾎﾌ・" w:eastAsia="ﾋﾎﾌ・" w:cs="ﾋﾎﾌ・" w:hint="eastAsia"/>
                <w:sz w:val="24"/>
              </w:rPr>
              <w:t>。</w:t>
            </w:r>
          </w:p>
          <w:p w:rsidR="005D3153" w:rsidRPr="00CD3F1B" w:rsidRDefault="005D3153" w:rsidP="00641296">
            <w:pPr>
              <w:autoSpaceDE w:val="0"/>
              <w:autoSpaceDN w:val="0"/>
              <w:adjustRightInd w:val="0"/>
              <w:spacing w:beforeLines="50" w:before="156"/>
              <w:jc w:val="center"/>
              <w:rPr>
                <w:rFonts w:hAnsi="宋体"/>
                <w:b/>
                <w:sz w:val="24"/>
              </w:rPr>
            </w:pPr>
            <w:r w:rsidRPr="00CD3F1B">
              <w:rPr>
                <w:rFonts w:hAnsi="宋体" w:hint="eastAsia"/>
                <w:b/>
                <w:sz w:val="24"/>
              </w:rPr>
              <w:t>表</w:t>
            </w:r>
            <w:r w:rsidR="00641296">
              <w:rPr>
                <w:rFonts w:hAnsi="宋体" w:hint="eastAsia"/>
                <w:b/>
                <w:sz w:val="24"/>
              </w:rPr>
              <w:t>4</w:t>
            </w:r>
            <w:r w:rsidR="0029316F">
              <w:rPr>
                <w:rFonts w:hAnsi="宋体" w:hint="eastAsia"/>
                <w:b/>
                <w:sz w:val="24"/>
              </w:rPr>
              <w:t xml:space="preserve">6 </w:t>
            </w:r>
            <w:r w:rsidRPr="00CD3F1B">
              <w:rPr>
                <w:rFonts w:hAnsi="宋体" w:hint="eastAsia"/>
                <w:b/>
                <w:sz w:val="24"/>
              </w:rPr>
              <w:t>项目主要物质风险识别结果一览表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23"/>
              <w:gridCol w:w="1485"/>
              <w:gridCol w:w="1782"/>
              <w:gridCol w:w="1486"/>
              <w:gridCol w:w="1633"/>
              <w:gridCol w:w="1555"/>
            </w:tblGrid>
            <w:tr w:rsidR="005D3153" w:rsidRPr="00CD3F1B" w:rsidTr="00580939">
              <w:trPr>
                <w:trHeight w:val="284"/>
                <w:jc w:val="center"/>
              </w:trPr>
              <w:tc>
                <w:tcPr>
                  <w:tcW w:w="1023" w:type="dxa"/>
                  <w:vAlign w:val="center"/>
                </w:tcPr>
                <w:p w:rsidR="005D3153" w:rsidRPr="00CD3F1B" w:rsidRDefault="005D3153" w:rsidP="00725FB5">
                  <w:pPr>
                    <w:autoSpaceDE w:val="0"/>
                    <w:autoSpaceDN w:val="0"/>
                    <w:adjustRightInd w:val="0"/>
                    <w:jc w:val="center"/>
                    <w:rPr>
                      <w:b/>
                      <w:szCs w:val="21"/>
                    </w:rPr>
                  </w:pPr>
                  <w:r w:rsidRPr="00CD3F1B">
                    <w:rPr>
                      <w:rFonts w:hint="eastAsia"/>
                      <w:b/>
                      <w:szCs w:val="21"/>
                    </w:rPr>
                    <w:t>类别</w:t>
                  </w:r>
                </w:p>
              </w:tc>
              <w:tc>
                <w:tcPr>
                  <w:tcW w:w="1485" w:type="dxa"/>
                  <w:vAlign w:val="center"/>
                </w:tcPr>
                <w:p w:rsidR="005D3153" w:rsidRPr="00CD3F1B" w:rsidRDefault="005D3153" w:rsidP="00725FB5">
                  <w:pPr>
                    <w:autoSpaceDE w:val="0"/>
                    <w:autoSpaceDN w:val="0"/>
                    <w:adjustRightInd w:val="0"/>
                    <w:jc w:val="center"/>
                    <w:rPr>
                      <w:b/>
                      <w:szCs w:val="21"/>
                    </w:rPr>
                  </w:pPr>
                  <w:r w:rsidRPr="00CD3F1B">
                    <w:rPr>
                      <w:rFonts w:hint="eastAsia"/>
                      <w:b/>
                      <w:szCs w:val="21"/>
                    </w:rPr>
                    <w:t>事故类型</w:t>
                  </w:r>
                </w:p>
              </w:tc>
              <w:tc>
                <w:tcPr>
                  <w:tcW w:w="1782" w:type="dxa"/>
                  <w:vAlign w:val="center"/>
                </w:tcPr>
                <w:p w:rsidR="005D3153" w:rsidRPr="00CD3F1B" w:rsidRDefault="005D3153" w:rsidP="00725FB5">
                  <w:pPr>
                    <w:autoSpaceDE w:val="0"/>
                    <w:autoSpaceDN w:val="0"/>
                    <w:adjustRightInd w:val="0"/>
                    <w:jc w:val="center"/>
                    <w:rPr>
                      <w:b/>
                      <w:szCs w:val="21"/>
                    </w:rPr>
                  </w:pPr>
                  <w:r w:rsidRPr="00CD3F1B">
                    <w:rPr>
                      <w:rFonts w:hint="eastAsia"/>
                      <w:b/>
                      <w:szCs w:val="21"/>
                    </w:rPr>
                    <w:t>风险</w:t>
                  </w:r>
                  <w:r w:rsidRPr="00CD3F1B">
                    <w:rPr>
                      <w:b/>
                      <w:szCs w:val="21"/>
                    </w:rPr>
                    <w:t>物质</w:t>
                  </w:r>
                </w:p>
              </w:tc>
              <w:tc>
                <w:tcPr>
                  <w:tcW w:w="1486" w:type="dxa"/>
                  <w:vAlign w:val="center"/>
                </w:tcPr>
                <w:p w:rsidR="005D3153" w:rsidRPr="00580939" w:rsidRDefault="005D3153" w:rsidP="00725FB5">
                  <w:pPr>
                    <w:autoSpaceDE w:val="0"/>
                    <w:autoSpaceDN w:val="0"/>
                    <w:adjustRightInd w:val="0"/>
                    <w:jc w:val="center"/>
                    <w:rPr>
                      <w:b/>
                      <w:color w:val="0D0D0D" w:themeColor="text1" w:themeTint="F2"/>
                      <w:szCs w:val="21"/>
                    </w:rPr>
                  </w:pPr>
                  <w:r w:rsidRPr="00580939">
                    <w:rPr>
                      <w:rFonts w:hint="eastAsia"/>
                      <w:b/>
                      <w:color w:val="0D0D0D" w:themeColor="text1" w:themeTint="F2"/>
                      <w:szCs w:val="21"/>
                    </w:rPr>
                    <w:t>分布</w:t>
                  </w:r>
                </w:p>
              </w:tc>
              <w:tc>
                <w:tcPr>
                  <w:tcW w:w="1633" w:type="dxa"/>
                  <w:vAlign w:val="center"/>
                </w:tcPr>
                <w:p w:rsidR="005D3153" w:rsidRPr="00580939" w:rsidRDefault="005D3153" w:rsidP="00725FB5">
                  <w:pPr>
                    <w:autoSpaceDE w:val="0"/>
                    <w:autoSpaceDN w:val="0"/>
                    <w:adjustRightInd w:val="0"/>
                    <w:jc w:val="center"/>
                    <w:rPr>
                      <w:b/>
                      <w:color w:val="0D0D0D" w:themeColor="text1" w:themeTint="F2"/>
                      <w:szCs w:val="21"/>
                    </w:rPr>
                  </w:pPr>
                  <w:r w:rsidRPr="00580939">
                    <w:rPr>
                      <w:rFonts w:hint="eastAsia"/>
                      <w:b/>
                      <w:color w:val="0D0D0D" w:themeColor="text1" w:themeTint="F2"/>
                      <w:szCs w:val="21"/>
                    </w:rPr>
                    <w:t>最大储存量</w:t>
                  </w:r>
                </w:p>
              </w:tc>
              <w:tc>
                <w:tcPr>
                  <w:tcW w:w="1555" w:type="dxa"/>
                  <w:vAlign w:val="center"/>
                </w:tcPr>
                <w:p w:rsidR="005D3153" w:rsidRPr="00CD3F1B" w:rsidRDefault="005D3153" w:rsidP="00725FB5">
                  <w:pPr>
                    <w:autoSpaceDE w:val="0"/>
                    <w:autoSpaceDN w:val="0"/>
                    <w:adjustRightInd w:val="0"/>
                    <w:jc w:val="center"/>
                    <w:rPr>
                      <w:b/>
                      <w:szCs w:val="21"/>
                    </w:rPr>
                  </w:pPr>
                  <w:r w:rsidRPr="00CD3F1B">
                    <w:rPr>
                      <w:rFonts w:hint="eastAsia"/>
                      <w:b/>
                      <w:szCs w:val="21"/>
                    </w:rPr>
                    <w:t>临界量</w:t>
                  </w:r>
                </w:p>
              </w:tc>
            </w:tr>
            <w:tr w:rsidR="005D3153" w:rsidRPr="00CD3F1B" w:rsidTr="00580939">
              <w:trPr>
                <w:trHeight w:val="284"/>
                <w:jc w:val="center"/>
              </w:trPr>
              <w:tc>
                <w:tcPr>
                  <w:tcW w:w="1023" w:type="dxa"/>
                  <w:vAlign w:val="center"/>
                </w:tcPr>
                <w:p w:rsidR="005D3153" w:rsidRPr="00CD3F1B" w:rsidRDefault="005D3153" w:rsidP="00725FB5">
                  <w:pPr>
                    <w:autoSpaceDE w:val="0"/>
                    <w:autoSpaceDN w:val="0"/>
                    <w:adjustRightInd w:val="0"/>
                    <w:jc w:val="center"/>
                    <w:rPr>
                      <w:szCs w:val="21"/>
                    </w:rPr>
                  </w:pPr>
                  <w:r w:rsidRPr="00CD3F1B">
                    <w:rPr>
                      <w:rFonts w:hint="eastAsia"/>
                      <w:szCs w:val="21"/>
                    </w:rPr>
                    <w:t>原辅料</w:t>
                  </w:r>
                </w:p>
              </w:tc>
              <w:tc>
                <w:tcPr>
                  <w:tcW w:w="1485" w:type="dxa"/>
                  <w:vAlign w:val="center"/>
                </w:tcPr>
                <w:p w:rsidR="005D3153" w:rsidRPr="00CD3F1B" w:rsidRDefault="005D3153" w:rsidP="00725FB5">
                  <w:pPr>
                    <w:jc w:val="center"/>
                    <w:rPr>
                      <w:szCs w:val="21"/>
                    </w:rPr>
                  </w:pPr>
                  <w:r w:rsidRPr="00CD3F1B">
                    <w:rPr>
                      <w:rFonts w:hint="eastAsia"/>
                      <w:szCs w:val="21"/>
                    </w:rPr>
                    <w:t>泄露</w:t>
                  </w:r>
                </w:p>
              </w:tc>
              <w:tc>
                <w:tcPr>
                  <w:tcW w:w="1782" w:type="dxa"/>
                  <w:vAlign w:val="center"/>
                </w:tcPr>
                <w:p w:rsidR="005D3153" w:rsidRPr="00CD3F1B" w:rsidRDefault="005D3153" w:rsidP="00725FB5">
                  <w:pPr>
                    <w:jc w:val="center"/>
                    <w:rPr>
                      <w:szCs w:val="21"/>
                    </w:rPr>
                  </w:pPr>
                  <w:r w:rsidRPr="00CD3F1B">
                    <w:rPr>
                      <w:rFonts w:hint="eastAsia"/>
                      <w:szCs w:val="21"/>
                    </w:rPr>
                    <w:t>润滑油</w:t>
                  </w:r>
                </w:p>
              </w:tc>
              <w:tc>
                <w:tcPr>
                  <w:tcW w:w="1486" w:type="dxa"/>
                  <w:vAlign w:val="center"/>
                </w:tcPr>
                <w:p w:rsidR="005D3153" w:rsidRPr="00580939" w:rsidRDefault="00580939" w:rsidP="00725FB5">
                  <w:pPr>
                    <w:jc w:val="center"/>
                    <w:rPr>
                      <w:color w:val="0D0D0D" w:themeColor="text1" w:themeTint="F2"/>
                      <w:szCs w:val="21"/>
                    </w:rPr>
                  </w:pPr>
                  <w:r>
                    <w:rPr>
                      <w:rFonts w:hint="eastAsia"/>
                      <w:color w:val="0D0D0D" w:themeColor="text1" w:themeTint="F2"/>
                      <w:szCs w:val="21"/>
                    </w:rPr>
                    <w:t>原料仓库</w:t>
                  </w:r>
                </w:p>
              </w:tc>
              <w:tc>
                <w:tcPr>
                  <w:tcW w:w="1633" w:type="dxa"/>
                  <w:vAlign w:val="center"/>
                </w:tcPr>
                <w:p w:rsidR="005D3153" w:rsidRPr="00580939" w:rsidRDefault="005D3153" w:rsidP="00725FB5">
                  <w:pPr>
                    <w:jc w:val="center"/>
                    <w:rPr>
                      <w:color w:val="0D0D0D" w:themeColor="text1" w:themeTint="F2"/>
                      <w:szCs w:val="21"/>
                    </w:rPr>
                  </w:pPr>
                  <w:r w:rsidRPr="00580939">
                    <w:rPr>
                      <w:rFonts w:hint="eastAsia"/>
                      <w:color w:val="0D0D0D" w:themeColor="text1" w:themeTint="F2"/>
                      <w:szCs w:val="21"/>
                    </w:rPr>
                    <w:t>0.</w:t>
                  </w:r>
                  <w:r w:rsidR="00580939" w:rsidRPr="00580939">
                    <w:rPr>
                      <w:rFonts w:hint="eastAsia"/>
                      <w:color w:val="0D0D0D" w:themeColor="text1" w:themeTint="F2"/>
                      <w:szCs w:val="21"/>
                    </w:rPr>
                    <w:t>00</w:t>
                  </w:r>
                  <w:r w:rsidRPr="00580939">
                    <w:rPr>
                      <w:rFonts w:hint="eastAsia"/>
                      <w:color w:val="0D0D0D" w:themeColor="text1" w:themeTint="F2"/>
                      <w:szCs w:val="21"/>
                    </w:rPr>
                    <w:t>2t</w:t>
                  </w:r>
                </w:p>
              </w:tc>
              <w:tc>
                <w:tcPr>
                  <w:tcW w:w="1555" w:type="dxa"/>
                  <w:vAlign w:val="center"/>
                </w:tcPr>
                <w:p w:rsidR="005D3153" w:rsidRPr="00CD3F1B" w:rsidRDefault="005D3153" w:rsidP="00725FB5">
                  <w:pPr>
                    <w:jc w:val="center"/>
                    <w:rPr>
                      <w:szCs w:val="21"/>
                    </w:rPr>
                  </w:pPr>
                  <w:r w:rsidRPr="00CD3F1B">
                    <w:rPr>
                      <w:rFonts w:hint="eastAsia"/>
                      <w:szCs w:val="21"/>
                    </w:rPr>
                    <w:t>2500t</w:t>
                  </w:r>
                </w:p>
              </w:tc>
            </w:tr>
          </w:tbl>
          <w:p w:rsidR="005D3153" w:rsidRPr="00580939" w:rsidRDefault="005D3153" w:rsidP="005D3153">
            <w:pPr>
              <w:autoSpaceDE w:val="0"/>
              <w:autoSpaceDN w:val="0"/>
              <w:adjustRightInd w:val="0"/>
              <w:spacing w:line="360" w:lineRule="auto"/>
              <w:ind w:firstLineChars="200" w:firstLine="480"/>
              <w:rPr>
                <w:color w:val="0D0D0D" w:themeColor="text1" w:themeTint="F2"/>
                <w:sz w:val="24"/>
              </w:rPr>
            </w:pPr>
            <w:r w:rsidRPr="00CD3F1B">
              <w:rPr>
                <w:rFonts w:hAnsi="宋体" w:hint="eastAsia"/>
                <w:sz w:val="24"/>
              </w:rPr>
              <w:t>根据</w:t>
            </w:r>
            <w:r w:rsidRPr="00CD3F1B">
              <w:rPr>
                <w:rFonts w:hint="eastAsia"/>
                <w:sz w:val="24"/>
              </w:rPr>
              <w:t>导则计算</w:t>
            </w:r>
            <w:r w:rsidRPr="00CD3F1B">
              <w:rPr>
                <w:rFonts w:hAnsi="宋体" w:hint="eastAsia"/>
                <w:sz w:val="24"/>
              </w:rPr>
              <w:t>危险物质数量与</w:t>
            </w:r>
            <w:r w:rsidRPr="00580939">
              <w:rPr>
                <w:rFonts w:hAnsi="宋体" w:hint="eastAsia"/>
                <w:color w:val="0D0D0D" w:themeColor="text1" w:themeTint="F2"/>
                <w:sz w:val="24"/>
              </w:rPr>
              <w:t>临界量比值：</w:t>
            </w:r>
            <w:r w:rsidRPr="00580939">
              <w:rPr>
                <w:rFonts w:hAnsi="宋体"/>
                <w:color w:val="0D0D0D" w:themeColor="text1" w:themeTint="F2"/>
                <w:sz w:val="24"/>
              </w:rPr>
              <w:t>Q</w:t>
            </w:r>
            <w:r w:rsidRPr="00580939">
              <w:rPr>
                <w:rFonts w:hAnsi="宋体" w:hint="eastAsia"/>
                <w:color w:val="0D0D0D" w:themeColor="text1" w:themeTint="F2"/>
                <w:sz w:val="24"/>
              </w:rPr>
              <w:t>=</w:t>
            </w:r>
            <w:r w:rsidRPr="00580939">
              <w:rPr>
                <w:color w:val="0D0D0D" w:themeColor="text1" w:themeTint="F2"/>
                <w:sz w:val="24"/>
              </w:rPr>
              <w:t>Σqi/Qi</w:t>
            </w:r>
            <w:r w:rsidRPr="00580939">
              <w:rPr>
                <w:rFonts w:hint="eastAsia"/>
                <w:color w:val="0D0D0D" w:themeColor="text1" w:themeTint="F2"/>
                <w:sz w:val="24"/>
              </w:rPr>
              <w:t>=</w:t>
            </w:r>
            <w:r w:rsidR="00580939" w:rsidRPr="00580939">
              <w:rPr>
                <w:rFonts w:hint="eastAsia"/>
                <w:color w:val="0D0D0D" w:themeColor="text1" w:themeTint="F2"/>
                <w:sz w:val="24"/>
              </w:rPr>
              <w:t>0.002</w:t>
            </w:r>
            <w:r w:rsidRPr="00580939">
              <w:rPr>
                <w:rFonts w:hint="eastAsia"/>
                <w:color w:val="0D0D0D" w:themeColor="text1" w:themeTint="F2"/>
                <w:sz w:val="24"/>
              </w:rPr>
              <w:t>/2500=0.000</w:t>
            </w:r>
            <w:r w:rsidR="00580939" w:rsidRPr="00580939">
              <w:rPr>
                <w:rFonts w:hint="eastAsia"/>
                <w:color w:val="0D0D0D" w:themeColor="text1" w:themeTint="F2"/>
                <w:sz w:val="24"/>
              </w:rPr>
              <w:t>0008</w:t>
            </w:r>
            <w:r w:rsidRPr="00580939">
              <w:rPr>
                <w:rFonts w:hint="eastAsia"/>
                <w:color w:val="0D0D0D" w:themeColor="text1" w:themeTint="F2"/>
                <w:sz w:val="24"/>
              </w:rPr>
              <w:t>＜</w:t>
            </w:r>
            <w:r w:rsidRPr="00580939">
              <w:rPr>
                <w:rFonts w:hint="eastAsia"/>
                <w:color w:val="0D0D0D" w:themeColor="text1" w:themeTint="F2"/>
                <w:sz w:val="24"/>
              </w:rPr>
              <w:t>1</w:t>
            </w:r>
            <w:r w:rsidRPr="00580939">
              <w:rPr>
                <w:rFonts w:hint="eastAsia"/>
                <w:color w:val="0D0D0D" w:themeColor="text1" w:themeTint="F2"/>
                <w:sz w:val="24"/>
              </w:rPr>
              <w:t>，本项目环境风险潜势为</w:t>
            </w:r>
            <w:r w:rsidRPr="00580939">
              <w:rPr>
                <w:color w:val="0D0D0D" w:themeColor="text1" w:themeTint="F2"/>
                <w:sz w:val="24"/>
              </w:rPr>
              <w:fldChar w:fldCharType="begin"/>
            </w:r>
            <w:r w:rsidRPr="00580939">
              <w:rPr>
                <w:color w:val="0D0D0D" w:themeColor="text1" w:themeTint="F2"/>
                <w:sz w:val="24"/>
              </w:rPr>
              <w:instrText xml:space="preserve"> </w:instrText>
            </w:r>
            <w:r w:rsidRPr="00580939">
              <w:rPr>
                <w:rFonts w:hint="eastAsia"/>
                <w:color w:val="0D0D0D" w:themeColor="text1" w:themeTint="F2"/>
                <w:sz w:val="24"/>
              </w:rPr>
              <w:instrText>= 1 \* ROMAN</w:instrText>
            </w:r>
            <w:r w:rsidRPr="00580939">
              <w:rPr>
                <w:color w:val="0D0D0D" w:themeColor="text1" w:themeTint="F2"/>
                <w:sz w:val="24"/>
              </w:rPr>
              <w:instrText xml:space="preserve"> </w:instrText>
            </w:r>
            <w:r w:rsidRPr="00580939">
              <w:rPr>
                <w:color w:val="0D0D0D" w:themeColor="text1" w:themeTint="F2"/>
                <w:sz w:val="24"/>
              </w:rPr>
              <w:fldChar w:fldCharType="separate"/>
            </w:r>
            <w:r w:rsidRPr="00580939">
              <w:rPr>
                <w:color w:val="0D0D0D" w:themeColor="text1" w:themeTint="F2"/>
                <w:sz w:val="24"/>
              </w:rPr>
              <w:t>I</w:t>
            </w:r>
            <w:r w:rsidRPr="00580939">
              <w:rPr>
                <w:color w:val="0D0D0D" w:themeColor="text1" w:themeTint="F2"/>
                <w:sz w:val="24"/>
              </w:rPr>
              <w:fldChar w:fldCharType="end"/>
            </w:r>
            <w:r w:rsidRPr="00580939">
              <w:rPr>
                <w:color w:val="0D0D0D" w:themeColor="text1" w:themeTint="F2"/>
                <w:sz w:val="24"/>
              </w:rPr>
              <w:t>。</w:t>
            </w:r>
            <w:r w:rsidRPr="00580939">
              <w:rPr>
                <w:rFonts w:hint="eastAsia"/>
                <w:color w:val="0D0D0D" w:themeColor="text1" w:themeTint="F2"/>
                <w:sz w:val="24"/>
              </w:rPr>
              <w:t>因此，项目风险评价等级定为低于三级，根据导则要求，环境风险评价作简单分析</w:t>
            </w:r>
            <w:r w:rsidRPr="00580939">
              <w:rPr>
                <w:rFonts w:hAnsi="宋体"/>
                <w:color w:val="0D0D0D" w:themeColor="text1" w:themeTint="F2"/>
                <w:sz w:val="24"/>
              </w:rPr>
              <w:t>。</w:t>
            </w:r>
          </w:p>
          <w:p w:rsidR="000D0124" w:rsidRPr="0024006F" w:rsidRDefault="000D0124" w:rsidP="00C0298B">
            <w:pPr>
              <w:spacing w:line="360" w:lineRule="auto"/>
              <w:ind w:firstLineChars="200" w:firstLine="480"/>
              <w:rPr>
                <w:color w:val="FF0000"/>
                <w:sz w:val="24"/>
                <w:szCs w:val="22"/>
              </w:rPr>
            </w:pPr>
            <w:r w:rsidRPr="00D12C2D">
              <w:rPr>
                <w:rFonts w:hint="eastAsia"/>
                <w:sz w:val="24"/>
                <w:szCs w:val="22"/>
              </w:rPr>
              <w:lastRenderedPageBreak/>
              <w:t>项目化学品使用量相对较少，且根据同类型国内企业实际运行情况，项目运行中此类危险物质泄漏风险事故概率较低。</w:t>
            </w:r>
            <w:r>
              <w:rPr>
                <w:rFonts w:hint="eastAsia"/>
                <w:sz w:val="24"/>
                <w:szCs w:val="22"/>
              </w:rPr>
              <w:t>切削液</w:t>
            </w:r>
            <w:r w:rsidR="005D3153">
              <w:rPr>
                <w:rFonts w:hint="eastAsia"/>
                <w:sz w:val="24"/>
                <w:szCs w:val="22"/>
              </w:rPr>
              <w:t>及润滑油</w:t>
            </w:r>
            <w:r w:rsidRPr="00D12C2D">
              <w:rPr>
                <w:rFonts w:hint="eastAsia"/>
                <w:sz w:val="24"/>
                <w:szCs w:val="22"/>
              </w:rPr>
              <w:t>由专门的密闭容器包装，暂存量较小，使用过程中采取了收集处理措施，且都处于车间内，自然挥发对周边空气环境空气影响较小。项目针对危废库采取防渗措施，故正常运营过程中</w:t>
            </w:r>
            <w:r>
              <w:rPr>
                <w:rFonts w:hint="eastAsia"/>
                <w:sz w:val="24"/>
                <w:szCs w:val="22"/>
              </w:rPr>
              <w:t>切削</w:t>
            </w:r>
            <w:proofErr w:type="gramStart"/>
            <w:r>
              <w:rPr>
                <w:rFonts w:hint="eastAsia"/>
                <w:sz w:val="24"/>
                <w:szCs w:val="22"/>
              </w:rPr>
              <w:t>液</w:t>
            </w:r>
            <w:r w:rsidRPr="00D12C2D">
              <w:rPr>
                <w:rFonts w:hint="eastAsia"/>
                <w:sz w:val="24"/>
                <w:szCs w:val="22"/>
              </w:rPr>
              <w:t>不会</w:t>
            </w:r>
            <w:proofErr w:type="gramEnd"/>
            <w:r w:rsidRPr="00D12C2D">
              <w:rPr>
                <w:rFonts w:hint="eastAsia"/>
                <w:sz w:val="24"/>
                <w:szCs w:val="22"/>
              </w:rPr>
              <w:t>发生泄漏，对周边地表水、地下水或土壤环境影响较小。</w:t>
            </w:r>
          </w:p>
          <w:p w:rsidR="000D0124" w:rsidRPr="00D12C2D" w:rsidRDefault="000D0124" w:rsidP="00C0298B">
            <w:pPr>
              <w:spacing w:line="360" w:lineRule="auto"/>
              <w:ind w:firstLineChars="200" w:firstLine="480"/>
              <w:rPr>
                <w:kern w:val="24"/>
                <w:sz w:val="24"/>
              </w:rPr>
            </w:pPr>
            <w:r w:rsidRPr="00D12C2D">
              <w:rPr>
                <w:rFonts w:hint="eastAsia"/>
                <w:kern w:val="24"/>
                <w:sz w:val="24"/>
              </w:rPr>
              <w:t>建设单位应加强厂区防火管理、完善事故应急预案，采取妥善的风险防范措施，本项目环境风险在可接受的范围内。</w:t>
            </w:r>
          </w:p>
          <w:p w:rsidR="000D0124" w:rsidRPr="00FE40FB" w:rsidRDefault="000D0124" w:rsidP="00641296">
            <w:pPr>
              <w:spacing w:beforeLines="50" w:before="156"/>
              <w:jc w:val="center"/>
              <w:rPr>
                <w:rFonts w:hAnsi="宋体"/>
                <w:b/>
                <w:color w:val="000000"/>
                <w:sz w:val="24"/>
              </w:rPr>
            </w:pPr>
            <w:r w:rsidRPr="00FE40FB">
              <w:rPr>
                <w:rFonts w:hAnsi="宋体" w:hint="eastAsia"/>
                <w:b/>
                <w:color w:val="000000"/>
                <w:sz w:val="24"/>
              </w:rPr>
              <w:t>表</w:t>
            </w:r>
            <w:r w:rsidR="009D5AF6">
              <w:rPr>
                <w:rFonts w:hAnsi="宋体" w:hint="eastAsia"/>
                <w:b/>
                <w:color w:val="000000"/>
                <w:sz w:val="24"/>
              </w:rPr>
              <w:t>4</w:t>
            </w:r>
            <w:r w:rsidR="0029316F">
              <w:rPr>
                <w:rFonts w:hAnsi="宋体" w:hint="eastAsia"/>
                <w:b/>
                <w:color w:val="000000"/>
                <w:sz w:val="24"/>
              </w:rPr>
              <w:t>7</w:t>
            </w:r>
            <w:r w:rsidRPr="00FE40FB">
              <w:rPr>
                <w:rFonts w:hAnsi="宋体" w:hint="eastAsia"/>
                <w:b/>
                <w:color w:val="000000"/>
                <w:sz w:val="24"/>
              </w:rPr>
              <w:t xml:space="preserve"> </w:t>
            </w:r>
            <w:r w:rsidRPr="00FE40FB">
              <w:rPr>
                <w:rFonts w:hAnsi="宋体"/>
                <w:b/>
                <w:color w:val="000000"/>
                <w:sz w:val="24"/>
              </w:rPr>
              <w:t xml:space="preserve"> </w:t>
            </w:r>
            <w:r w:rsidRPr="00FE40FB">
              <w:rPr>
                <w:rFonts w:hAnsi="宋体" w:hint="eastAsia"/>
                <w:b/>
                <w:color w:val="000000"/>
                <w:sz w:val="24"/>
              </w:rPr>
              <w:t>建设环境风险简单分析内容一览表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223"/>
              <w:gridCol w:w="1301"/>
              <w:gridCol w:w="1326"/>
              <w:gridCol w:w="1075"/>
              <w:gridCol w:w="398"/>
              <w:gridCol w:w="3641"/>
            </w:tblGrid>
            <w:tr w:rsidR="005D3153" w:rsidRPr="00580939" w:rsidTr="005D3153">
              <w:trPr>
                <w:trHeight w:val="284"/>
                <w:jc w:val="center"/>
              </w:trPr>
              <w:tc>
                <w:tcPr>
                  <w:tcW w:w="1177" w:type="dxa"/>
                  <w:shd w:val="clear" w:color="auto" w:fill="auto"/>
                  <w:vAlign w:val="center"/>
                </w:tcPr>
                <w:p w:rsidR="005D3153" w:rsidRPr="00580939" w:rsidRDefault="005D3153" w:rsidP="00725FB5">
                  <w:pPr>
                    <w:snapToGrid w:val="0"/>
                    <w:jc w:val="center"/>
                    <w:rPr>
                      <w:b/>
                      <w:color w:val="0D0D0D" w:themeColor="text1" w:themeTint="F2"/>
                      <w:szCs w:val="21"/>
                    </w:rPr>
                  </w:pPr>
                  <w:r w:rsidRPr="00580939">
                    <w:rPr>
                      <w:rFonts w:hint="eastAsia"/>
                      <w:b/>
                      <w:color w:val="0D0D0D" w:themeColor="text1" w:themeTint="F2"/>
                      <w:szCs w:val="21"/>
                    </w:rPr>
                    <w:t>建设项目名称</w:t>
                  </w:r>
                </w:p>
              </w:tc>
              <w:tc>
                <w:tcPr>
                  <w:tcW w:w="7451" w:type="dxa"/>
                  <w:gridSpan w:val="5"/>
                  <w:shd w:val="clear" w:color="auto" w:fill="auto"/>
                  <w:vAlign w:val="center"/>
                </w:tcPr>
                <w:p w:rsidR="005D3153" w:rsidRPr="00580939" w:rsidRDefault="005D3153" w:rsidP="00725FB5">
                  <w:pPr>
                    <w:snapToGrid w:val="0"/>
                    <w:jc w:val="center"/>
                    <w:rPr>
                      <w:b/>
                      <w:color w:val="0D0D0D" w:themeColor="text1" w:themeTint="F2"/>
                      <w:szCs w:val="21"/>
                    </w:rPr>
                  </w:pPr>
                  <w:r w:rsidRPr="00580939">
                    <w:rPr>
                      <w:rFonts w:hint="eastAsia"/>
                      <w:color w:val="0D0D0D" w:themeColor="text1" w:themeTint="F2"/>
                      <w:szCs w:val="21"/>
                    </w:rPr>
                    <w:t>新型金属护栏及门窗设计与制作项目</w:t>
                  </w:r>
                </w:p>
              </w:tc>
            </w:tr>
            <w:tr w:rsidR="005D3153" w:rsidRPr="00580939" w:rsidTr="005D3153">
              <w:trPr>
                <w:trHeight w:val="284"/>
                <w:jc w:val="center"/>
              </w:trPr>
              <w:tc>
                <w:tcPr>
                  <w:tcW w:w="1177" w:type="dxa"/>
                  <w:shd w:val="clear" w:color="auto" w:fill="auto"/>
                  <w:vAlign w:val="center"/>
                </w:tcPr>
                <w:p w:rsidR="005D3153" w:rsidRPr="00580939" w:rsidRDefault="005D3153" w:rsidP="00725FB5">
                  <w:pPr>
                    <w:snapToGrid w:val="0"/>
                    <w:jc w:val="center"/>
                    <w:rPr>
                      <w:b/>
                      <w:color w:val="0D0D0D" w:themeColor="text1" w:themeTint="F2"/>
                      <w:szCs w:val="21"/>
                    </w:rPr>
                  </w:pPr>
                  <w:r w:rsidRPr="00580939">
                    <w:rPr>
                      <w:rFonts w:hint="eastAsia"/>
                      <w:b/>
                      <w:color w:val="0D0D0D" w:themeColor="text1" w:themeTint="F2"/>
                      <w:szCs w:val="21"/>
                    </w:rPr>
                    <w:t>建设地点</w:t>
                  </w:r>
                </w:p>
              </w:tc>
              <w:tc>
                <w:tcPr>
                  <w:tcW w:w="1252" w:type="dxa"/>
                  <w:shd w:val="clear" w:color="auto" w:fill="auto"/>
                  <w:vAlign w:val="center"/>
                </w:tcPr>
                <w:p w:rsidR="005D3153" w:rsidRPr="00580939" w:rsidRDefault="005D3153" w:rsidP="00725FB5">
                  <w:pPr>
                    <w:snapToGrid w:val="0"/>
                    <w:jc w:val="center"/>
                    <w:rPr>
                      <w:color w:val="0D0D0D" w:themeColor="text1" w:themeTint="F2"/>
                      <w:szCs w:val="21"/>
                    </w:rPr>
                  </w:pPr>
                  <w:r w:rsidRPr="00580939">
                    <w:rPr>
                      <w:rFonts w:hint="eastAsia"/>
                      <w:color w:val="0D0D0D" w:themeColor="text1" w:themeTint="F2"/>
                      <w:szCs w:val="21"/>
                    </w:rPr>
                    <w:t>安徽省</w:t>
                  </w:r>
                </w:p>
              </w:tc>
              <w:tc>
                <w:tcPr>
                  <w:tcW w:w="1276" w:type="dxa"/>
                  <w:shd w:val="clear" w:color="auto" w:fill="auto"/>
                  <w:vAlign w:val="center"/>
                </w:tcPr>
                <w:p w:rsidR="005D3153" w:rsidRPr="00580939" w:rsidRDefault="005D3153" w:rsidP="00725FB5">
                  <w:pPr>
                    <w:snapToGrid w:val="0"/>
                    <w:jc w:val="center"/>
                    <w:rPr>
                      <w:color w:val="0D0D0D" w:themeColor="text1" w:themeTint="F2"/>
                      <w:szCs w:val="21"/>
                    </w:rPr>
                  </w:pPr>
                  <w:r w:rsidRPr="00580939">
                    <w:rPr>
                      <w:rFonts w:hint="eastAsia"/>
                      <w:color w:val="0D0D0D" w:themeColor="text1" w:themeTint="F2"/>
                      <w:szCs w:val="21"/>
                    </w:rPr>
                    <w:t>芜湖市</w:t>
                  </w:r>
                </w:p>
              </w:tc>
              <w:tc>
                <w:tcPr>
                  <w:tcW w:w="1418" w:type="dxa"/>
                  <w:gridSpan w:val="2"/>
                  <w:shd w:val="clear" w:color="auto" w:fill="auto"/>
                  <w:vAlign w:val="center"/>
                </w:tcPr>
                <w:p w:rsidR="005D3153" w:rsidRPr="00580939" w:rsidRDefault="005D3153" w:rsidP="00725FB5">
                  <w:pPr>
                    <w:snapToGrid w:val="0"/>
                    <w:jc w:val="center"/>
                    <w:rPr>
                      <w:color w:val="0D0D0D" w:themeColor="text1" w:themeTint="F2"/>
                      <w:szCs w:val="21"/>
                    </w:rPr>
                  </w:pPr>
                  <w:proofErr w:type="gramStart"/>
                  <w:r w:rsidRPr="00580939">
                    <w:rPr>
                      <w:rFonts w:hint="eastAsia"/>
                      <w:color w:val="0D0D0D" w:themeColor="text1" w:themeTint="F2"/>
                      <w:szCs w:val="21"/>
                    </w:rPr>
                    <w:t>鸠</w:t>
                  </w:r>
                  <w:proofErr w:type="gramEnd"/>
                  <w:r w:rsidRPr="00580939">
                    <w:rPr>
                      <w:rFonts w:hint="eastAsia"/>
                      <w:color w:val="0D0D0D" w:themeColor="text1" w:themeTint="F2"/>
                      <w:szCs w:val="21"/>
                    </w:rPr>
                    <w:t>江开发区</w:t>
                  </w:r>
                </w:p>
              </w:tc>
              <w:tc>
                <w:tcPr>
                  <w:tcW w:w="3505" w:type="dxa"/>
                  <w:shd w:val="clear" w:color="auto" w:fill="auto"/>
                  <w:vAlign w:val="center"/>
                </w:tcPr>
                <w:p w:rsidR="005D3153" w:rsidRPr="00580939" w:rsidRDefault="005D3153" w:rsidP="005D3153">
                  <w:pPr>
                    <w:snapToGrid w:val="0"/>
                    <w:ind w:leftChars="-50" w:left="-105" w:rightChars="-50" w:right="-105"/>
                    <w:jc w:val="center"/>
                    <w:rPr>
                      <w:color w:val="0D0D0D" w:themeColor="text1" w:themeTint="F2"/>
                      <w:szCs w:val="21"/>
                    </w:rPr>
                  </w:pPr>
                  <w:r w:rsidRPr="00580939">
                    <w:rPr>
                      <w:rFonts w:hint="eastAsia"/>
                      <w:color w:val="0D0D0D" w:themeColor="text1" w:themeTint="F2"/>
                      <w:szCs w:val="21"/>
                    </w:rPr>
                    <w:t>沈巷工业园</w:t>
                  </w:r>
                </w:p>
              </w:tc>
            </w:tr>
            <w:tr w:rsidR="005D3153" w:rsidRPr="00580939" w:rsidTr="005D3153">
              <w:trPr>
                <w:trHeight w:val="284"/>
                <w:jc w:val="center"/>
              </w:trPr>
              <w:tc>
                <w:tcPr>
                  <w:tcW w:w="1177" w:type="dxa"/>
                  <w:shd w:val="clear" w:color="auto" w:fill="auto"/>
                  <w:vAlign w:val="center"/>
                </w:tcPr>
                <w:p w:rsidR="005D3153" w:rsidRPr="00580939" w:rsidRDefault="005D3153" w:rsidP="00725FB5">
                  <w:pPr>
                    <w:snapToGrid w:val="0"/>
                    <w:jc w:val="center"/>
                    <w:rPr>
                      <w:b/>
                      <w:color w:val="0D0D0D" w:themeColor="text1" w:themeTint="F2"/>
                      <w:szCs w:val="21"/>
                    </w:rPr>
                  </w:pPr>
                  <w:r w:rsidRPr="00580939">
                    <w:rPr>
                      <w:rFonts w:hint="eastAsia"/>
                      <w:b/>
                      <w:color w:val="0D0D0D" w:themeColor="text1" w:themeTint="F2"/>
                      <w:szCs w:val="21"/>
                    </w:rPr>
                    <w:t>地理坐标</w:t>
                  </w:r>
                </w:p>
              </w:tc>
              <w:tc>
                <w:tcPr>
                  <w:tcW w:w="3563" w:type="dxa"/>
                  <w:gridSpan w:val="3"/>
                  <w:shd w:val="clear" w:color="auto" w:fill="auto"/>
                  <w:vAlign w:val="center"/>
                </w:tcPr>
                <w:p w:rsidR="005D3153" w:rsidRPr="00580939" w:rsidRDefault="005D3153" w:rsidP="00580939">
                  <w:pPr>
                    <w:snapToGrid w:val="0"/>
                    <w:jc w:val="center"/>
                    <w:rPr>
                      <w:color w:val="0D0D0D" w:themeColor="text1" w:themeTint="F2"/>
                      <w:szCs w:val="21"/>
                    </w:rPr>
                  </w:pPr>
                  <w:r w:rsidRPr="00580939">
                    <w:rPr>
                      <w:rFonts w:hint="eastAsia"/>
                      <w:color w:val="0D0D0D" w:themeColor="text1" w:themeTint="F2"/>
                      <w:szCs w:val="21"/>
                    </w:rPr>
                    <w:t>经度</w:t>
                  </w:r>
                  <w:r w:rsidRPr="00580939">
                    <w:rPr>
                      <w:color w:val="0D0D0D" w:themeColor="text1" w:themeTint="F2"/>
                      <w:szCs w:val="21"/>
                    </w:rPr>
                    <w:t>118</w:t>
                  </w:r>
                  <w:r w:rsidR="00580939" w:rsidRPr="00580939">
                    <w:rPr>
                      <w:rFonts w:hint="eastAsia"/>
                      <w:color w:val="0D0D0D" w:themeColor="text1" w:themeTint="F2"/>
                      <w:szCs w:val="21"/>
                    </w:rPr>
                    <w:t>215584</w:t>
                  </w:r>
                  <w:r w:rsidRPr="00580939">
                    <w:rPr>
                      <w:color w:val="0D0D0D" w:themeColor="text1" w:themeTint="F2"/>
                      <w:szCs w:val="21"/>
                    </w:rPr>
                    <w:t>°</w:t>
                  </w:r>
                </w:p>
              </w:tc>
              <w:tc>
                <w:tcPr>
                  <w:tcW w:w="3888" w:type="dxa"/>
                  <w:gridSpan w:val="2"/>
                  <w:shd w:val="clear" w:color="auto" w:fill="auto"/>
                  <w:vAlign w:val="center"/>
                </w:tcPr>
                <w:p w:rsidR="005D3153" w:rsidRPr="00580939" w:rsidRDefault="005D3153" w:rsidP="00580939">
                  <w:pPr>
                    <w:snapToGrid w:val="0"/>
                    <w:jc w:val="center"/>
                    <w:rPr>
                      <w:color w:val="0D0D0D" w:themeColor="text1" w:themeTint="F2"/>
                      <w:szCs w:val="21"/>
                    </w:rPr>
                  </w:pPr>
                  <w:r w:rsidRPr="00580939">
                    <w:rPr>
                      <w:rFonts w:hint="eastAsia"/>
                      <w:color w:val="0D0D0D" w:themeColor="text1" w:themeTint="F2"/>
                      <w:szCs w:val="21"/>
                    </w:rPr>
                    <w:t>纬度</w:t>
                  </w:r>
                  <w:r w:rsidRPr="00580939">
                    <w:rPr>
                      <w:color w:val="0D0D0D" w:themeColor="text1" w:themeTint="F2"/>
                      <w:szCs w:val="21"/>
                    </w:rPr>
                    <w:t>31.</w:t>
                  </w:r>
                  <w:r w:rsidR="00580939" w:rsidRPr="00580939">
                    <w:rPr>
                      <w:rFonts w:hint="eastAsia"/>
                      <w:color w:val="0D0D0D" w:themeColor="text1" w:themeTint="F2"/>
                      <w:szCs w:val="21"/>
                    </w:rPr>
                    <w:t>472495</w:t>
                  </w:r>
                  <w:r w:rsidRPr="00580939">
                    <w:rPr>
                      <w:color w:val="0D0D0D" w:themeColor="text1" w:themeTint="F2"/>
                      <w:szCs w:val="21"/>
                    </w:rPr>
                    <w:t>°</w:t>
                  </w:r>
                </w:p>
              </w:tc>
            </w:tr>
            <w:tr w:rsidR="005D3153" w:rsidRPr="00580939" w:rsidTr="005D3153">
              <w:trPr>
                <w:trHeight w:val="284"/>
                <w:jc w:val="center"/>
              </w:trPr>
              <w:tc>
                <w:tcPr>
                  <w:tcW w:w="1177" w:type="dxa"/>
                  <w:shd w:val="clear" w:color="auto" w:fill="auto"/>
                  <w:vAlign w:val="center"/>
                </w:tcPr>
                <w:p w:rsidR="005D3153" w:rsidRPr="00580939" w:rsidRDefault="005D3153" w:rsidP="005D3153">
                  <w:pPr>
                    <w:snapToGrid w:val="0"/>
                    <w:ind w:leftChars="-50" w:left="-105" w:rightChars="-50" w:right="-105"/>
                    <w:jc w:val="center"/>
                    <w:rPr>
                      <w:b/>
                      <w:color w:val="0D0D0D" w:themeColor="text1" w:themeTint="F2"/>
                      <w:szCs w:val="21"/>
                    </w:rPr>
                  </w:pPr>
                  <w:r w:rsidRPr="00580939">
                    <w:rPr>
                      <w:rFonts w:hint="eastAsia"/>
                      <w:b/>
                      <w:color w:val="0D0D0D" w:themeColor="text1" w:themeTint="F2"/>
                      <w:szCs w:val="21"/>
                    </w:rPr>
                    <w:t>主要危险物质及分布</w:t>
                  </w:r>
                </w:p>
              </w:tc>
              <w:tc>
                <w:tcPr>
                  <w:tcW w:w="7451" w:type="dxa"/>
                  <w:gridSpan w:val="5"/>
                  <w:shd w:val="clear" w:color="auto" w:fill="auto"/>
                  <w:vAlign w:val="center"/>
                </w:tcPr>
                <w:p w:rsidR="005D3153" w:rsidRPr="00580939" w:rsidRDefault="005D3153" w:rsidP="00641296">
                  <w:pPr>
                    <w:snapToGrid w:val="0"/>
                    <w:jc w:val="center"/>
                    <w:rPr>
                      <w:color w:val="0D0D0D" w:themeColor="text1" w:themeTint="F2"/>
                      <w:szCs w:val="21"/>
                    </w:rPr>
                  </w:pPr>
                  <w:r w:rsidRPr="00580939">
                    <w:rPr>
                      <w:rFonts w:hint="eastAsia"/>
                      <w:color w:val="0D0D0D" w:themeColor="text1" w:themeTint="F2"/>
                      <w:szCs w:val="21"/>
                    </w:rPr>
                    <w:t>润滑油分布于生产车间，</w:t>
                  </w:r>
                  <w:r w:rsidRPr="00580939">
                    <w:rPr>
                      <w:rFonts w:hAnsi="宋体" w:hint="eastAsia"/>
                      <w:color w:val="0D0D0D" w:themeColor="text1" w:themeTint="F2"/>
                      <w:szCs w:val="21"/>
                    </w:rPr>
                    <w:t>最大储存量分为为</w:t>
                  </w:r>
                  <w:r w:rsidRPr="00580939">
                    <w:rPr>
                      <w:rFonts w:hAnsi="宋体" w:hint="eastAsia"/>
                      <w:color w:val="0D0D0D" w:themeColor="text1" w:themeTint="F2"/>
                      <w:szCs w:val="21"/>
                    </w:rPr>
                    <w:t>0.</w:t>
                  </w:r>
                  <w:r w:rsidR="00580939" w:rsidRPr="00580939">
                    <w:rPr>
                      <w:rFonts w:hAnsi="宋体" w:hint="eastAsia"/>
                      <w:color w:val="0D0D0D" w:themeColor="text1" w:themeTint="F2"/>
                      <w:szCs w:val="21"/>
                    </w:rPr>
                    <w:t>00</w:t>
                  </w:r>
                  <w:r w:rsidRPr="00580939">
                    <w:rPr>
                      <w:rFonts w:hAnsi="宋体" w:hint="eastAsia"/>
                      <w:color w:val="0D0D0D" w:themeColor="text1" w:themeTint="F2"/>
                      <w:szCs w:val="21"/>
                    </w:rPr>
                    <w:t>2t</w:t>
                  </w:r>
                </w:p>
              </w:tc>
            </w:tr>
            <w:tr w:rsidR="005D3153" w:rsidRPr="00580939" w:rsidTr="005D3153">
              <w:trPr>
                <w:trHeight w:val="284"/>
                <w:jc w:val="center"/>
              </w:trPr>
              <w:tc>
                <w:tcPr>
                  <w:tcW w:w="1177" w:type="dxa"/>
                  <w:shd w:val="clear" w:color="auto" w:fill="auto"/>
                  <w:vAlign w:val="center"/>
                </w:tcPr>
                <w:p w:rsidR="005D3153" w:rsidRPr="00580939" w:rsidRDefault="005D3153" w:rsidP="00725FB5">
                  <w:pPr>
                    <w:snapToGrid w:val="0"/>
                    <w:jc w:val="center"/>
                    <w:rPr>
                      <w:b/>
                      <w:color w:val="0D0D0D" w:themeColor="text1" w:themeTint="F2"/>
                      <w:szCs w:val="21"/>
                    </w:rPr>
                  </w:pPr>
                  <w:r w:rsidRPr="00580939">
                    <w:rPr>
                      <w:rFonts w:hint="eastAsia"/>
                      <w:b/>
                      <w:color w:val="0D0D0D" w:themeColor="text1" w:themeTint="F2"/>
                      <w:szCs w:val="21"/>
                    </w:rPr>
                    <w:t>环境影响途径及危害后果（大气、地表水、地下水等）</w:t>
                  </w:r>
                </w:p>
              </w:tc>
              <w:tc>
                <w:tcPr>
                  <w:tcW w:w="7451" w:type="dxa"/>
                  <w:gridSpan w:val="5"/>
                  <w:shd w:val="clear" w:color="auto" w:fill="auto"/>
                  <w:vAlign w:val="center"/>
                </w:tcPr>
                <w:p w:rsidR="005D3153" w:rsidRPr="00580939" w:rsidRDefault="005D3153" w:rsidP="00725FB5">
                  <w:pPr>
                    <w:autoSpaceDE w:val="0"/>
                    <w:autoSpaceDN w:val="0"/>
                    <w:snapToGrid w:val="0"/>
                    <w:rPr>
                      <w:rFonts w:hAnsi="宋体"/>
                      <w:color w:val="0D0D0D" w:themeColor="text1" w:themeTint="F2"/>
                      <w:szCs w:val="21"/>
                    </w:rPr>
                  </w:pPr>
                  <w:r w:rsidRPr="00580939">
                    <w:rPr>
                      <w:rFonts w:hAnsi="宋体" w:hint="eastAsia"/>
                      <w:color w:val="0D0D0D" w:themeColor="text1" w:themeTint="F2"/>
                      <w:szCs w:val="21"/>
                    </w:rPr>
                    <w:t>污染大气环境：车间发生火灾、爆炸事故时，燃烧产生的</w:t>
                  </w:r>
                  <w:r w:rsidRPr="00580939">
                    <w:rPr>
                      <w:rFonts w:hAnsi="宋体"/>
                      <w:color w:val="0D0D0D" w:themeColor="text1" w:themeTint="F2"/>
                      <w:szCs w:val="21"/>
                    </w:rPr>
                    <w:t>CO</w:t>
                  </w:r>
                  <w:r w:rsidRPr="00580939">
                    <w:rPr>
                      <w:rFonts w:hAnsi="宋体" w:hint="eastAsia"/>
                      <w:color w:val="0D0D0D" w:themeColor="text1" w:themeTint="F2"/>
                      <w:szCs w:val="21"/>
                    </w:rPr>
                    <w:t>、烟尘产物等进入大气，将对空气环境造成影响。</w:t>
                  </w:r>
                </w:p>
                <w:p w:rsidR="005D3153" w:rsidRPr="00580939" w:rsidRDefault="005D3153" w:rsidP="00725FB5">
                  <w:pPr>
                    <w:autoSpaceDE w:val="0"/>
                    <w:autoSpaceDN w:val="0"/>
                    <w:snapToGrid w:val="0"/>
                    <w:rPr>
                      <w:rFonts w:hAnsi="宋体"/>
                      <w:color w:val="0D0D0D" w:themeColor="text1" w:themeTint="F2"/>
                      <w:szCs w:val="21"/>
                    </w:rPr>
                  </w:pPr>
                  <w:r w:rsidRPr="00580939">
                    <w:rPr>
                      <w:rFonts w:hAnsi="宋体" w:hint="eastAsia"/>
                      <w:color w:val="0D0D0D" w:themeColor="text1" w:themeTint="F2"/>
                      <w:szCs w:val="21"/>
                    </w:rPr>
                    <w:t>污染地表水环境：</w:t>
                  </w:r>
                  <w:r w:rsidRPr="00580939">
                    <w:rPr>
                      <w:rFonts w:ascii="宋体" w:cs="宋体" w:hint="eastAsia"/>
                      <w:color w:val="0D0D0D" w:themeColor="text1" w:themeTint="F2"/>
                      <w:szCs w:val="21"/>
                    </w:rPr>
                    <w:t>车间发生火灾会产生大量的消防废水，消防废水或泄漏物料如不及时进行收集，可能通过雨水管网，进入厂界外环境，</w:t>
                  </w:r>
                  <w:r w:rsidRPr="00580939">
                    <w:rPr>
                      <w:rFonts w:hAnsi="宋体" w:hint="eastAsia"/>
                      <w:color w:val="0D0D0D" w:themeColor="text1" w:themeTint="F2"/>
                      <w:szCs w:val="21"/>
                    </w:rPr>
                    <w:t>将对周边水体造成影响。</w:t>
                  </w:r>
                </w:p>
                <w:p w:rsidR="005D3153" w:rsidRPr="00580939" w:rsidRDefault="005D3153" w:rsidP="00725FB5">
                  <w:pPr>
                    <w:autoSpaceDE w:val="0"/>
                    <w:autoSpaceDN w:val="0"/>
                    <w:snapToGrid w:val="0"/>
                    <w:rPr>
                      <w:rFonts w:hAnsi="宋体"/>
                      <w:color w:val="0D0D0D" w:themeColor="text1" w:themeTint="F2"/>
                      <w:szCs w:val="21"/>
                    </w:rPr>
                  </w:pPr>
                  <w:r w:rsidRPr="00580939">
                    <w:rPr>
                      <w:rFonts w:hAnsi="宋体" w:hint="eastAsia"/>
                      <w:color w:val="0D0D0D" w:themeColor="text1" w:themeTint="F2"/>
                      <w:szCs w:val="21"/>
                    </w:rPr>
                    <w:t>污染地下水环境：有毒有害物质在储存或厂内转移过程中由于操作不当、防渗材料破裂等原因将对地下水环境造成影响。</w:t>
                  </w:r>
                </w:p>
              </w:tc>
            </w:tr>
            <w:tr w:rsidR="005D3153" w:rsidRPr="00580939" w:rsidTr="005D3153">
              <w:trPr>
                <w:trHeight w:val="284"/>
                <w:jc w:val="center"/>
              </w:trPr>
              <w:tc>
                <w:tcPr>
                  <w:tcW w:w="1177" w:type="dxa"/>
                  <w:shd w:val="clear" w:color="auto" w:fill="auto"/>
                  <w:vAlign w:val="center"/>
                </w:tcPr>
                <w:p w:rsidR="005D3153" w:rsidRPr="00580939" w:rsidRDefault="005D3153" w:rsidP="00725FB5">
                  <w:pPr>
                    <w:snapToGrid w:val="0"/>
                    <w:jc w:val="center"/>
                    <w:rPr>
                      <w:b/>
                      <w:color w:val="0D0D0D" w:themeColor="text1" w:themeTint="F2"/>
                      <w:szCs w:val="21"/>
                    </w:rPr>
                  </w:pPr>
                  <w:r w:rsidRPr="00580939">
                    <w:rPr>
                      <w:b/>
                      <w:color w:val="0D0D0D" w:themeColor="text1" w:themeTint="F2"/>
                      <w:szCs w:val="21"/>
                    </w:rPr>
                    <w:t>风险防范</w:t>
                  </w:r>
                  <w:r w:rsidRPr="00580939">
                    <w:rPr>
                      <w:rFonts w:hint="eastAsia"/>
                      <w:b/>
                      <w:color w:val="0D0D0D" w:themeColor="text1" w:themeTint="F2"/>
                      <w:szCs w:val="21"/>
                    </w:rPr>
                    <w:t>要求</w:t>
                  </w:r>
                </w:p>
              </w:tc>
              <w:tc>
                <w:tcPr>
                  <w:tcW w:w="7451" w:type="dxa"/>
                  <w:gridSpan w:val="5"/>
                  <w:shd w:val="clear" w:color="auto" w:fill="auto"/>
                  <w:vAlign w:val="center"/>
                </w:tcPr>
                <w:p w:rsidR="005D3153" w:rsidRPr="00580939" w:rsidRDefault="005D3153" w:rsidP="005D3153">
                  <w:pPr>
                    <w:snapToGrid w:val="0"/>
                    <w:jc w:val="left"/>
                    <w:rPr>
                      <w:color w:val="0D0D0D" w:themeColor="text1" w:themeTint="F2"/>
                      <w:szCs w:val="21"/>
                    </w:rPr>
                  </w:pPr>
                  <w:r w:rsidRPr="00580939">
                    <w:rPr>
                      <w:rFonts w:hint="eastAsia"/>
                      <w:color w:val="0D0D0D" w:themeColor="text1" w:themeTint="F2"/>
                      <w:szCs w:val="21"/>
                    </w:rPr>
                    <w:t>总图及建筑风险防范，建设火灾报警系统，加强生产管理。并配备风险防范物资，制定突发环境事件应急预案并定期</w:t>
                  </w:r>
                  <w:r w:rsidRPr="00580939">
                    <w:rPr>
                      <w:color w:val="0D0D0D" w:themeColor="text1" w:themeTint="F2"/>
                      <w:szCs w:val="21"/>
                    </w:rPr>
                    <w:t>演练</w:t>
                  </w:r>
                </w:p>
              </w:tc>
            </w:tr>
          </w:tbl>
          <w:p w:rsidR="000D0124" w:rsidRPr="00537312" w:rsidRDefault="000D0124" w:rsidP="00C0298B">
            <w:pPr>
              <w:spacing w:line="360" w:lineRule="auto"/>
              <w:rPr>
                <w:b/>
                <w:bCs/>
                <w:color w:val="000000"/>
                <w:sz w:val="28"/>
                <w:szCs w:val="28"/>
              </w:rPr>
            </w:pPr>
            <w:r>
              <w:rPr>
                <w:rFonts w:hint="eastAsia"/>
                <w:b/>
                <w:bCs/>
                <w:color w:val="000000"/>
                <w:sz w:val="28"/>
                <w:szCs w:val="28"/>
              </w:rPr>
              <w:t>八</w:t>
            </w:r>
            <w:r>
              <w:rPr>
                <w:b/>
                <w:bCs/>
                <w:color w:val="000000"/>
                <w:sz w:val="28"/>
                <w:szCs w:val="28"/>
              </w:rPr>
              <w:t>、环境管理</w:t>
            </w:r>
          </w:p>
          <w:p w:rsidR="005D3153" w:rsidRPr="005D3153" w:rsidRDefault="005D3153" w:rsidP="005D3153">
            <w:pPr>
              <w:spacing w:line="360" w:lineRule="auto"/>
              <w:ind w:firstLineChars="200" w:firstLine="480"/>
              <w:rPr>
                <w:kern w:val="24"/>
                <w:sz w:val="24"/>
                <w:szCs w:val="20"/>
              </w:rPr>
            </w:pPr>
            <w:bookmarkStart w:id="4" w:name="_Toc350352180"/>
            <w:bookmarkStart w:id="5" w:name="_Toc474855834"/>
            <w:bookmarkStart w:id="6" w:name="_Toc5007454"/>
            <w:r>
              <w:rPr>
                <w:rFonts w:hint="eastAsia"/>
                <w:kern w:val="24"/>
                <w:sz w:val="24"/>
                <w:szCs w:val="20"/>
              </w:rPr>
              <w:t>1</w:t>
            </w:r>
            <w:r>
              <w:rPr>
                <w:rFonts w:hint="eastAsia"/>
                <w:kern w:val="24"/>
                <w:sz w:val="24"/>
                <w:szCs w:val="20"/>
              </w:rPr>
              <w:t>、</w:t>
            </w:r>
            <w:r w:rsidRPr="005D3153">
              <w:rPr>
                <w:rFonts w:hint="eastAsia"/>
                <w:kern w:val="24"/>
                <w:sz w:val="24"/>
                <w:szCs w:val="20"/>
              </w:rPr>
              <w:t>环境管理</w:t>
            </w:r>
            <w:bookmarkEnd w:id="4"/>
            <w:bookmarkEnd w:id="5"/>
            <w:bookmarkEnd w:id="6"/>
          </w:p>
          <w:p w:rsidR="005D3153" w:rsidRPr="005D3153" w:rsidRDefault="005D3153" w:rsidP="005D3153">
            <w:pPr>
              <w:spacing w:line="360" w:lineRule="auto"/>
              <w:ind w:firstLineChars="200" w:firstLine="480"/>
              <w:rPr>
                <w:kern w:val="24"/>
                <w:sz w:val="24"/>
                <w:szCs w:val="20"/>
              </w:rPr>
            </w:pPr>
            <w:r w:rsidRPr="005D3153">
              <w:rPr>
                <w:rFonts w:hint="eastAsia"/>
                <w:kern w:val="24"/>
                <w:sz w:val="24"/>
                <w:szCs w:val="20"/>
              </w:rPr>
              <w:t>根据该项目建设规模和环境管理的任务，工程建成营运后应设专职环境监督人员</w:t>
            </w:r>
            <w:r w:rsidRPr="005D3153">
              <w:rPr>
                <w:kern w:val="24"/>
                <w:sz w:val="24"/>
                <w:szCs w:val="20"/>
              </w:rPr>
              <w:t>1</w:t>
            </w:r>
            <w:r w:rsidRPr="005D3153">
              <w:rPr>
                <w:rFonts w:hint="eastAsia"/>
                <w:kern w:val="24"/>
                <w:sz w:val="24"/>
                <w:szCs w:val="20"/>
              </w:rPr>
              <w:t>～</w:t>
            </w:r>
            <w:r w:rsidRPr="005D3153">
              <w:rPr>
                <w:kern w:val="24"/>
                <w:sz w:val="24"/>
                <w:szCs w:val="20"/>
              </w:rPr>
              <w:t>2</w:t>
            </w:r>
            <w:r w:rsidRPr="005D3153">
              <w:rPr>
                <w:rFonts w:hint="eastAsia"/>
                <w:kern w:val="24"/>
                <w:sz w:val="24"/>
                <w:szCs w:val="20"/>
              </w:rPr>
              <w:t>名，负责本项目的环境保护监督管理及各项环保设施的运行管理工作，污染源和环境质量监测可委托有资质的环境监测单位承担。</w:t>
            </w:r>
          </w:p>
          <w:p w:rsidR="005D3153" w:rsidRPr="005D3153" w:rsidRDefault="005D3153" w:rsidP="005D3153">
            <w:pPr>
              <w:spacing w:line="360" w:lineRule="auto"/>
              <w:ind w:firstLineChars="200" w:firstLine="480"/>
              <w:rPr>
                <w:kern w:val="24"/>
                <w:sz w:val="24"/>
                <w:szCs w:val="20"/>
              </w:rPr>
            </w:pPr>
            <w:r>
              <w:rPr>
                <w:rFonts w:hint="eastAsia"/>
                <w:kern w:val="24"/>
                <w:sz w:val="24"/>
                <w:szCs w:val="20"/>
              </w:rPr>
              <w:t>2</w:t>
            </w:r>
            <w:r>
              <w:rPr>
                <w:rFonts w:hint="eastAsia"/>
                <w:kern w:val="24"/>
                <w:sz w:val="24"/>
                <w:szCs w:val="20"/>
              </w:rPr>
              <w:t>、</w:t>
            </w:r>
            <w:r w:rsidRPr="005D3153">
              <w:rPr>
                <w:rFonts w:hint="eastAsia"/>
                <w:kern w:val="24"/>
                <w:sz w:val="24"/>
                <w:szCs w:val="20"/>
              </w:rPr>
              <w:t>环境管理内容</w:t>
            </w:r>
          </w:p>
          <w:p w:rsidR="005D3153" w:rsidRPr="005D3153" w:rsidRDefault="005D3153" w:rsidP="005D3153">
            <w:pPr>
              <w:spacing w:line="360" w:lineRule="auto"/>
              <w:ind w:firstLineChars="200" w:firstLine="480"/>
              <w:rPr>
                <w:kern w:val="24"/>
                <w:sz w:val="24"/>
                <w:szCs w:val="20"/>
              </w:rPr>
            </w:pPr>
            <w:r w:rsidRPr="005D3153">
              <w:rPr>
                <w:rFonts w:hint="eastAsia"/>
                <w:kern w:val="24"/>
                <w:sz w:val="24"/>
                <w:szCs w:val="20"/>
              </w:rPr>
              <w:t>项目在生产运行过程中为保证环境管理系统的有效运行应制定环境管理方案，环境管理方案主要包括下列内容：</w:t>
            </w:r>
          </w:p>
          <w:p w:rsidR="005D3153" w:rsidRPr="005D3153" w:rsidRDefault="005D3153" w:rsidP="005D3153">
            <w:pPr>
              <w:spacing w:line="360" w:lineRule="auto"/>
              <w:ind w:firstLineChars="200" w:firstLine="480"/>
              <w:rPr>
                <w:kern w:val="24"/>
                <w:sz w:val="24"/>
                <w:szCs w:val="20"/>
              </w:rPr>
            </w:pPr>
            <w:r w:rsidRPr="005D3153">
              <w:rPr>
                <w:kern w:val="24"/>
                <w:sz w:val="24"/>
                <w:szCs w:val="20"/>
              </w:rPr>
              <w:fldChar w:fldCharType="begin"/>
            </w:r>
            <w:r w:rsidRPr="005D3153">
              <w:rPr>
                <w:kern w:val="24"/>
                <w:sz w:val="24"/>
                <w:szCs w:val="20"/>
              </w:rPr>
              <w:instrText xml:space="preserve"> </w:instrText>
            </w:r>
            <w:r w:rsidRPr="005D3153">
              <w:rPr>
                <w:rFonts w:hint="eastAsia"/>
                <w:kern w:val="24"/>
                <w:sz w:val="24"/>
                <w:szCs w:val="20"/>
              </w:rPr>
              <w:instrText>= 1 \* GB3</w:instrText>
            </w:r>
            <w:r w:rsidRPr="005D3153">
              <w:rPr>
                <w:kern w:val="24"/>
                <w:sz w:val="24"/>
                <w:szCs w:val="20"/>
              </w:rPr>
              <w:instrText xml:space="preserve"> </w:instrText>
            </w:r>
            <w:r w:rsidRPr="005D3153">
              <w:rPr>
                <w:kern w:val="24"/>
                <w:sz w:val="24"/>
                <w:szCs w:val="20"/>
              </w:rPr>
              <w:fldChar w:fldCharType="separate"/>
            </w:r>
            <w:r w:rsidRPr="005D3153">
              <w:rPr>
                <w:rFonts w:hint="eastAsia"/>
                <w:noProof/>
                <w:kern w:val="24"/>
                <w:sz w:val="24"/>
                <w:szCs w:val="20"/>
              </w:rPr>
              <w:t>①</w:t>
            </w:r>
            <w:r w:rsidRPr="005D3153">
              <w:rPr>
                <w:kern w:val="24"/>
                <w:sz w:val="24"/>
                <w:szCs w:val="20"/>
              </w:rPr>
              <w:fldChar w:fldCharType="end"/>
            </w:r>
            <w:r w:rsidRPr="005D3153">
              <w:rPr>
                <w:rFonts w:hint="eastAsia"/>
                <w:kern w:val="24"/>
                <w:sz w:val="24"/>
                <w:szCs w:val="20"/>
              </w:rPr>
              <w:t>组织贯彻国家及地方的有关环保方针、政策法令和条例，搞好环境教育和技术培训，提高公司职工的环保意识和技术水平，提高污染控制的责任心。</w:t>
            </w:r>
          </w:p>
          <w:p w:rsidR="005D3153" w:rsidRPr="005D3153" w:rsidRDefault="005D3153" w:rsidP="005D3153">
            <w:pPr>
              <w:spacing w:line="360" w:lineRule="auto"/>
              <w:ind w:firstLineChars="200" w:firstLine="480"/>
              <w:rPr>
                <w:kern w:val="24"/>
                <w:sz w:val="24"/>
                <w:szCs w:val="20"/>
              </w:rPr>
            </w:pPr>
            <w:r w:rsidRPr="005D3153">
              <w:rPr>
                <w:kern w:val="24"/>
                <w:sz w:val="24"/>
                <w:szCs w:val="20"/>
              </w:rPr>
              <w:fldChar w:fldCharType="begin"/>
            </w:r>
            <w:r w:rsidRPr="005D3153">
              <w:rPr>
                <w:kern w:val="24"/>
                <w:sz w:val="24"/>
                <w:szCs w:val="20"/>
              </w:rPr>
              <w:instrText xml:space="preserve"> </w:instrText>
            </w:r>
            <w:r w:rsidRPr="005D3153">
              <w:rPr>
                <w:rFonts w:hint="eastAsia"/>
                <w:kern w:val="24"/>
                <w:sz w:val="24"/>
                <w:szCs w:val="20"/>
              </w:rPr>
              <w:instrText>= 2 \* GB3</w:instrText>
            </w:r>
            <w:r w:rsidRPr="005D3153">
              <w:rPr>
                <w:kern w:val="24"/>
                <w:sz w:val="24"/>
                <w:szCs w:val="20"/>
              </w:rPr>
              <w:instrText xml:space="preserve"> </w:instrText>
            </w:r>
            <w:r w:rsidRPr="005D3153">
              <w:rPr>
                <w:kern w:val="24"/>
                <w:sz w:val="24"/>
                <w:szCs w:val="20"/>
              </w:rPr>
              <w:fldChar w:fldCharType="separate"/>
            </w:r>
            <w:r w:rsidRPr="005D3153">
              <w:rPr>
                <w:rFonts w:hint="eastAsia"/>
                <w:noProof/>
                <w:kern w:val="24"/>
                <w:sz w:val="24"/>
                <w:szCs w:val="20"/>
              </w:rPr>
              <w:t>②</w:t>
            </w:r>
            <w:r w:rsidRPr="005D3153">
              <w:rPr>
                <w:kern w:val="24"/>
                <w:sz w:val="24"/>
                <w:szCs w:val="20"/>
              </w:rPr>
              <w:fldChar w:fldCharType="end"/>
            </w:r>
            <w:r w:rsidRPr="005D3153">
              <w:rPr>
                <w:rFonts w:hint="eastAsia"/>
                <w:kern w:val="24"/>
                <w:sz w:val="24"/>
                <w:szCs w:val="20"/>
              </w:rPr>
              <w:t>制定并实施公司环境保护工作的长期规划及年度污染治理计划；定期检查环保设施的运行状况及对设备的维修与管理，严格控制“三废”的排放。</w:t>
            </w:r>
          </w:p>
          <w:p w:rsidR="005D3153" w:rsidRPr="005D3153" w:rsidRDefault="005D3153" w:rsidP="005D3153">
            <w:pPr>
              <w:spacing w:line="360" w:lineRule="auto"/>
              <w:ind w:firstLineChars="200" w:firstLine="480"/>
              <w:rPr>
                <w:kern w:val="24"/>
                <w:sz w:val="24"/>
                <w:szCs w:val="20"/>
              </w:rPr>
            </w:pPr>
            <w:r w:rsidRPr="005D3153">
              <w:rPr>
                <w:kern w:val="24"/>
                <w:sz w:val="24"/>
                <w:szCs w:val="20"/>
              </w:rPr>
              <w:fldChar w:fldCharType="begin"/>
            </w:r>
            <w:r w:rsidRPr="005D3153">
              <w:rPr>
                <w:kern w:val="24"/>
                <w:sz w:val="24"/>
                <w:szCs w:val="20"/>
              </w:rPr>
              <w:instrText xml:space="preserve"> </w:instrText>
            </w:r>
            <w:r w:rsidRPr="005D3153">
              <w:rPr>
                <w:rFonts w:hint="eastAsia"/>
                <w:kern w:val="24"/>
                <w:sz w:val="24"/>
                <w:szCs w:val="20"/>
              </w:rPr>
              <w:instrText>= 3 \* GB3</w:instrText>
            </w:r>
            <w:r w:rsidRPr="005D3153">
              <w:rPr>
                <w:kern w:val="24"/>
                <w:sz w:val="24"/>
                <w:szCs w:val="20"/>
              </w:rPr>
              <w:instrText xml:space="preserve"> </w:instrText>
            </w:r>
            <w:r w:rsidRPr="005D3153">
              <w:rPr>
                <w:kern w:val="24"/>
                <w:sz w:val="24"/>
                <w:szCs w:val="20"/>
              </w:rPr>
              <w:fldChar w:fldCharType="separate"/>
            </w:r>
            <w:r w:rsidRPr="005D3153">
              <w:rPr>
                <w:rFonts w:hint="eastAsia"/>
                <w:noProof/>
                <w:kern w:val="24"/>
                <w:sz w:val="24"/>
                <w:szCs w:val="20"/>
              </w:rPr>
              <w:t>③</w:t>
            </w:r>
            <w:r w:rsidRPr="005D3153">
              <w:rPr>
                <w:kern w:val="24"/>
                <w:sz w:val="24"/>
                <w:szCs w:val="20"/>
              </w:rPr>
              <w:fldChar w:fldCharType="end"/>
            </w:r>
            <w:r w:rsidRPr="005D3153">
              <w:rPr>
                <w:rFonts w:hint="eastAsia"/>
                <w:kern w:val="24"/>
                <w:sz w:val="24"/>
                <w:szCs w:val="20"/>
              </w:rPr>
              <w:t>掌握公司内部污染物排放状况，编制公司内部环境状况报告。</w:t>
            </w:r>
          </w:p>
          <w:p w:rsidR="005D3153" w:rsidRPr="005D3153" w:rsidRDefault="005D3153" w:rsidP="005D3153">
            <w:pPr>
              <w:spacing w:line="360" w:lineRule="auto"/>
              <w:ind w:firstLineChars="200" w:firstLine="480"/>
              <w:rPr>
                <w:kern w:val="24"/>
                <w:sz w:val="24"/>
                <w:szCs w:val="20"/>
              </w:rPr>
            </w:pPr>
            <w:r w:rsidRPr="005D3153">
              <w:rPr>
                <w:kern w:val="24"/>
                <w:sz w:val="24"/>
                <w:szCs w:val="20"/>
              </w:rPr>
              <w:lastRenderedPageBreak/>
              <w:fldChar w:fldCharType="begin"/>
            </w:r>
            <w:r w:rsidRPr="005D3153">
              <w:rPr>
                <w:kern w:val="24"/>
                <w:sz w:val="24"/>
                <w:szCs w:val="20"/>
              </w:rPr>
              <w:instrText xml:space="preserve"> </w:instrText>
            </w:r>
            <w:r w:rsidRPr="005D3153">
              <w:rPr>
                <w:rFonts w:hint="eastAsia"/>
                <w:kern w:val="24"/>
                <w:sz w:val="24"/>
                <w:szCs w:val="20"/>
              </w:rPr>
              <w:instrText>= 4 \* GB3</w:instrText>
            </w:r>
            <w:r w:rsidRPr="005D3153">
              <w:rPr>
                <w:kern w:val="24"/>
                <w:sz w:val="24"/>
                <w:szCs w:val="20"/>
              </w:rPr>
              <w:instrText xml:space="preserve"> </w:instrText>
            </w:r>
            <w:r w:rsidRPr="005D3153">
              <w:rPr>
                <w:kern w:val="24"/>
                <w:sz w:val="24"/>
                <w:szCs w:val="20"/>
              </w:rPr>
              <w:fldChar w:fldCharType="separate"/>
            </w:r>
            <w:r w:rsidRPr="005D3153">
              <w:rPr>
                <w:rFonts w:hint="eastAsia"/>
                <w:noProof/>
                <w:kern w:val="24"/>
                <w:sz w:val="24"/>
                <w:szCs w:val="20"/>
              </w:rPr>
              <w:t>④</w:t>
            </w:r>
            <w:r w:rsidRPr="005D3153">
              <w:rPr>
                <w:kern w:val="24"/>
                <w:sz w:val="24"/>
                <w:szCs w:val="20"/>
              </w:rPr>
              <w:fldChar w:fldCharType="end"/>
            </w:r>
            <w:r w:rsidRPr="005D3153">
              <w:rPr>
                <w:rFonts w:hint="eastAsia"/>
                <w:kern w:val="24"/>
                <w:sz w:val="24"/>
                <w:szCs w:val="20"/>
              </w:rPr>
              <w:t>负责环保专项资金的平衡与控制及办理环保超标缴费工作。</w:t>
            </w:r>
          </w:p>
          <w:p w:rsidR="005D3153" w:rsidRPr="005D3153" w:rsidRDefault="005D3153" w:rsidP="005D3153">
            <w:pPr>
              <w:spacing w:line="360" w:lineRule="auto"/>
              <w:ind w:firstLineChars="200" w:firstLine="480"/>
              <w:rPr>
                <w:kern w:val="24"/>
                <w:sz w:val="24"/>
                <w:szCs w:val="20"/>
              </w:rPr>
            </w:pPr>
            <w:r w:rsidRPr="005D3153">
              <w:rPr>
                <w:kern w:val="24"/>
                <w:sz w:val="24"/>
                <w:szCs w:val="20"/>
              </w:rPr>
              <w:fldChar w:fldCharType="begin"/>
            </w:r>
            <w:r w:rsidRPr="005D3153">
              <w:rPr>
                <w:kern w:val="24"/>
                <w:sz w:val="24"/>
                <w:szCs w:val="20"/>
              </w:rPr>
              <w:instrText xml:space="preserve"> </w:instrText>
            </w:r>
            <w:r w:rsidRPr="005D3153">
              <w:rPr>
                <w:rFonts w:hint="eastAsia"/>
                <w:kern w:val="24"/>
                <w:sz w:val="24"/>
                <w:szCs w:val="20"/>
              </w:rPr>
              <w:instrText>= 5 \* GB3</w:instrText>
            </w:r>
            <w:r w:rsidRPr="005D3153">
              <w:rPr>
                <w:kern w:val="24"/>
                <w:sz w:val="24"/>
                <w:szCs w:val="20"/>
              </w:rPr>
              <w:instrText xml:space="preserve"> </w:instrText>
            </w:r>
            <w:r w:rsidRPr="005D3153">
              <w:rPr>
                <w:kern w:val="24"/>
                <w:sz w:val="24"/>
                <w:szCs w:val="20"/>
              </w:rPr>
              <w:fldChar w:fldCharType="separate"/>
            </w:r>
            <w:r w:rsidRPr="005D3153">
              <w:rPr>
                <w:rFonts w:hint="eastAsia"/>
                <w:noProof/>
                <w:kern w:val="24"/>
                <w:sz w:val="24"/>
                <w:szCs w:val="20"/>
              </w:rPr>
              <w:t>⑤</w:t>
            </w:r>
            <w:r w:rsidRPr="005D3153">
              <w:rPr>
                <w:kern w:val="24"/>
                <w:sz w:val="24"/>
                <w:szCs w:val="20"/>
              </w:rPr>
              <w:fldChar w:fldCharType="end"/>
            </w:r>
            <w:r w:rsidRPr="005D3153">
              <w:rPr>
                <w:rFonts w:hint="eastAsia"/>
                <w:kern w:val="24"/>
                <w:sz w:val="24"/>
                <w:szCs w:val="20"/>
              </w:rPr>
              <w:t>协同有关环境保护主管部门组织落实“三同时”，参与有关方案的审定及竣工验收。</w:t>
            </w:r>
          </w:p>
          <w:p w:rsidR="005D3153" w:rsidRPr="005D3153" w:rsidRDefault="005D3153" w:rsidP="005D3153">
            <w:pPr>
              <w:spacing w:line="360" w:lineRule="auto"/>
              <w:ind w:firstLineChars="200" w:firstLine="480"/>
              <w:rPr>
                <w:kern w:val="24"/>
                <w:sz w:val="24"/>
                <w:szCs w:val="20"/>
              </w:rPr>
            </w:pPr>
            <w:r w:rsidRPr="005D3153">
              <w:rPr>
                <w:kern w:val="24"/>
                <w:sz w:val="24"/>
                <w:szCs w:val="20"/>
              </w:rPr>
              <w:fldChar w:fldCharType="begin"/>
            </w:r>
            <w:r w:rsidRPr="005D3153">
              <w:rPr>
                <w:kern w:val="24"/>
                <w:sz w:val="24"/>
                <w:szCs w:val="20"/>
              </w:rPr>
              <w:instrText xml:space="preserve"> </w:instrText>
            </w:r>
            <w:r w:rsidRPr="005D3153">
              <w:rPr>
                <w:rFonts w:hint="eastAsia"/>
                <w:kern w:val="24"/>
                <w:sz w:val="24"/>
                <w:szCs w:val="20"/>
              </w:rPr>
              <w:instrText>= 6 \* GB3</w:instrText>
            </w:r>
            <w:r w:rsidRPr="005D3153">
              <w:rPr>
                <w:kern w:val="24"/>
                <w:sz w:val="24"/>
                <w:szCs w:val="20"/>
              </w:rPr>
              <w:instrText xml:space="preserve"> </w:instrText>
            </w:r>
            <w:r w:rsidRPr="005D3153">
              <w:rPr>
                <w:kern w:val="24"/>
                <w:sz w:val="24"/>
                <w:szCs w:val="20"/>
              </w:rPr>
              <w:fldChar w:fldCharType="separate"/>
            </w:r>
            <w:r w:rsidRPr="005D3153">
              <w:rPr>
                <w:rFonts w:hint="eastAsia"/>
                <w:noProof/>
                <w:kern w:val="24"/>
                <w:sz w:val="24"/>
                <w:szCs w:val="20"/>
              </w:rPr>
              <w:t>⑥</w:t>
            </w:r>
            <w:r w:rsidRPr="005D3153">
              <w:rPr>
                <w:kern w:val="24"/>
                <w:sz w:val="24"/>
                <w:szCs w:val="20"/>
              </w:rPr>
              <w:fldChar w:fldCharType="end"/>
            </w:r>
            <w:r w:rsidRPr="005D3153">
              <w:rPr>
                <w:rFonts w:hint="eastAsia"/>
                <w:kern w:val="24"/>
                <w:sz w:val="24"/>
                <w:szCs w:val="20"/>
              </w:rPr>
              <w:t>组织环境监测，检查公司环境状况，并及时将环境监测信息向环保部门通报。</w:t>
            </w:r>
          </w:p>
          <w:p w:rsidR="005D3153" w:rsidRPr="005D3153" w:rsidRDefault="005D3153" w:rsidP="005D3153">
            <w:pPr>
              <w:spacing w:line="360" w:lineRule="auto"/>
              <w:ind w:firstLineChars="200" w:firstLine="480"/>
              <w:rPr>
                <w:kern w:val="24"/>
                <w:sz w:val="24"/>
                <w:szCs w:val="20"/>
              </w:rPr>
            </w:pPr>
            <w:r w:rsidRPr="005D3153">
              <w:rPr>
                <w:kern w:val="24"/>
                <w:sz w:val="24"/>
                <w:szCs w:val="20"/>
              </w:rPr>
              <w:fldChar w:fldCharType="begin"/>
            </w:r>
            <w:r w:rsidRPr="005D3153">
              <w:rPr>
                <w:kern w:val="24"/>
                <w:sz w:val="24"/>
                <w:szCs w:val="20"/>
              </w:rPr>
              <w:instrText xml:space="preserve"> </w:instrText>
            </w:r>
            <w:r w:rsidRPr="005D3153">
              <w:rPr>
                <w:rFonts w:hint="eastAsia"/>
                <w:kern w:val="24"/>
                <w:sz w:val="24"/>
                <w:szCs w:val="20"/>
              </w:rPr>
              <w:instrText>= 7 \* GB3</w:instrText>
            </w:r>
            <w:r w:rsidRPr="005D3153">
              <w:rPr>
                <w:kern w:val="24"/>
                <w:sz w:val="24"/>
                <w:szCs w:val="20"/>
              </w:rPr>
              <w:instrText xml:space="preserve"> </w:instrText>
            </w:r>
            <w:r w:rsidRPr="005D3153">
              <w:rPr>
                <w:kern w:val="24"/>
                <w:sz w:val="24"/>
                <w:szCs w:val="20"/>
              </w:rPr>
              <w:fldChar w:fldCharType="separate"/>
            </w:r>
            <w:r w:rsidRPr="005D3153">
              <w:rPr>
                <w:rFonts w:hint="eastAsia"/>
                <w:noProof/>
                <w:kern w:val="24"/>
                <w:sz w:val="24"/>
                <w:szCs w:val="20"/>
              </w:rPr>
              <w:t>⑦</w:t>
            </w:r>
            <w:r w:rsidRPr="005D3153">
              <w:rPr>
                <w:kern w:val="24"/>
                <w:sz w:val="24"/>
                <w:szCs w:val="20"/>
              </w:rPr>
              <w:fldChar w:fldCharType="end"/>
            </w:r>
            <w:r w:rsidRPr="005D3153">
              <w:rPr>
                <w:rFonts w:hint="eastAsia"/>
                <w:kern w:val="24"/>
                <w:sz w:val="24"/>
                <w:szCs w:val="20"/>
              </w:rPr>
              <w:t>调查处理公司内污染事故和污染纠纷；组织“三废”处理利用技术的实验和研究；建立污染突发事故分类分级档案和处理制度。</w:t>
            </w:r>
          </w:p>
          <w:p w:rsidR="005D3153" w:rsidRPr="005D3153" w:rsidRDefault="005D3153" w:rsidP="005D3153">
            <w:pPr>
              <w:spacing w:line="360" w:lineRule="auto"/>
              <w:ind w:firstLineChars="200" w:firstLine="480"/>
              <w:rPr>
                <w:kern w:val="24"/>
                <w:sz w:val="24"/>
                <w:szCs w:val="20"/>
              </w:rPr>
            </w:pPr>
            <w:r w:rsidRPr="005D3153">
              <w:rPr>
                <w:kern w:val="24"/>
                <w:sz w:val="24"/>
                <w:szCs w:val="20"/>
              </w:rPr>
              <w:fldChar w:fldCharType="begin"/>
            </w:r>
            <w:r w:rsidRPr="005D3153">
              <w:rPr>
                <w:kern w:val="24"/>
                <w:sz w:val="24"/>
                <w:szCs w:val="20"/>
              </w:rPr>
              <w:instrText xml:space="preserve"> </w:instrText>
            </w:r>
            <w:r w:rsidRPr="005D3153">
              <w:rPr>
                <w:rFonts w:hint="eastAsia"/>
                <w:kern w:val="24"/>
                <w:sz w:val="24"/>
                <w:szCs w:val="20"/>
              </w:rPr>
              <w:instrText>= 8 \* GB3</w:instrText>
            </w:r>
            <w:r w:rsidRPr="005D3153">
              <w:rPr>
                <w:kern w:val="24"/>
                <w:sz w:val="24"/>
                <w:szCs w:val="20"/>
              </w:rPr>
              <w:instrText xml:space="preserve"> </w:instrText>
            </w:r>
            <w:r w:rsidRPr="005D3153">
              <w:rPr>
                <w:kern w:val="24"/>
                <w:sz w:val="24"/>
                <w:szCs w:val="20"/>
              </w:rPr>
              <w:fldChar w:fldCharType="separate"/>
            </w:r>
            <w:r w:rsidRPr="005D3153">
              <w:rPr>
                <w:rFonts w:hint="eastAsia"/>
                <w:noProof/>
                <w:kern w:val="24"/>
                <w:sz w:val="24"/>
                <w:szCs w:val="20"/>
              </w:rPr>
              <w:t>⑧</w:t>
            </w:r>
            <w:r w:rsidRPr="005D3153">
              <w:rPr>
                <w:kern w:val="24"/>
                <w:sz w:val="24"/>
                <w:szCs w:val="20"/>
              </w:rPr>
              <w:fldChar w:fldCharType="end"/>
            </w:r>
            <w:r w:rsidRPr="005D3153">
              <w:rPr>
                <w:rFonts w:hint="eastAsia"/>
                <w:kern w:val="24"/>
                <w:sz w:val="24"/>
                <w:szCs w:val="20"/>
              </w:rPr>
              <w:t>努力建立建全公司的</w:t>
            </w:r>
            <w:r w:rsidRPr="005D3153">
              <w:rPr>
                <w:rFonts w:hint="eastAsia"/>
                <w:kern w:val="24"/>
                <w:sz w:val="24"/>
                <w:szCs w:val="20"/>
              </w:rPr>
              <w:t>EMS(</w:t>
            </w:r>
            <w:r w:rsidRPr="005D3153">
              <w:rPr>
                <w:rFonts w:hint="eastAsia"/>
                <w:kern w:val="24"/>
                <w:sz w:val="24"/>
                <w:szCs w:val="20"/>
              </w:rPr>
              <w:t>环境管理系统</w:t>
            </w:r>
            <w:r w:rsidRPr="005D3153">
              <w:rPr>
                <w:rFonts w:hint="eastAsia"/>
                <w:kern w:val="24"/>
                <w:sz w:val="24"/>
                <w:szCs w:val="20"/>
              </w:rPr>
              <w:t>)</w:t>
            </w:r>
            <w:r w:rsidRPr="005D3153">
              <w:rPr>
                <w:rFonts w:hint="eastAsia"/>
                <w:kern w:val="24"/>
                <w:sz w:val="24"/>
                <w:szCs w:val="20"/>
              </w:rPr>
              <w:t>，以达到</w:t>
            </w:r>
            <w:r w:rsidRPr="005D3153">
              <w:rPr>
                <w:rFonts w:hint="eastAsia"/>
                <w:kern w:val="24"/>
                <w:sz w:val="24"/>
                <w:szCs w:val="20"/>
              </w:rPr>
              <w:t>ISO14000</w:t>
            </w:r>
            <w:r w:rsidRPr="005D3153">
              <w:rPr>
                <w:rFonts w:hint="eastAsia"/>
                <w:kern w:val="24"/>
                <w:sz w:val="24"/>
                <w:szCs w:val="20"/>
              </w:rPr>
              <w:t>的要求。</w:t>
            </w:r>
          </w:p>
          <w:p w:rsidR="005D3153" w:rsidRPr="005D3153" w:rsidRDefault="005D3153" w:rsidP="005D3153">
            <w:pPr>
              <w:spacing w:line="360" w:lineRule="auto"/>
              <w:ind w:firstLineChars="200" w:firstLine="480"/>
              <w:rPr>
                <w:kern w:val="24"/>
                <w:sz w:val="24"/>
                <w:szCs w:val="20"/>
              </w:rPr>
            </w:pPr>
            <w:r w:rsidRPr="005D3153">
              <w:rPr>
                <w:kern w:val="24"/>
                <w:sz w:val="24"/>
                <w:szCs w:val="20"/>
              </w:rPr>
              <w:fldChar w:fldCharType="begin"/>
            </w:r>
            <w:r w:rsidRPr="005D3153">
              <w:rPr>
                <w:kern w:val="24"/>
                <w:sz w:val="24"/>
                <w:szCs w:val="20"/>
              </w:rPr>
              <w:instrText xml:space="preserve"> </w:instrText>
            </w:r>
            <w:r w:rsidRPr="005D3153">
              <w:rPr>
                <w:rFonts w:hint="eastAsia"/>
                <w:kern w:val="24"/>
                <w:sz w:val="24"/>
                <w:szCs w:val="20"/>
              </w:rPr>
              <w:instrText>= 9 \* GB3</w:instrText>
            </w:r>
            <w:r w:rsidRPr="005D3153">
              <w:rPr>
                <w:kern w:val="24"/>
                <w:sz w:val="24"/>
                <w:szCs w:val="20"/>
              </w:rPr>
              <w:instrText xml:space="preserve"> </w:instrText>
            </w:r>
            <w:r w:rsidRPr="005D3153">
              <w:rPr>
                <w:kern w:val="24"/>
                <w:sz w:val="24"/>
                <w:szCs w:val="20"/>
              </w:rPr>
              <w:fldChar w:fldCharType="separate"/>
            </w:r>
            <w:r w:rsidRPr="005D3153">
              <w:rPr>
                <w:rFonts w:hint="eastAsia"/>
                <w:noProof/>
                <w:kern w:val="24"/>
                <w:sz w:val="24"/>
                <w:szCs w:val="20"/>
              </w:rPr>
              <w:t>⑨</w:t>
            </w:r>
            <w:r w:rsidRPr="005D3153">
              <w:rPr>
                <w:kern w:val="24"/>
                <w:sz w:val="24"/>
                <w:szCs w:val="20"/>
              </w:rPr>
              <w:fldChar w:fldCharType="end"/>
            </w:r>
            <w:r w:rsidRPr="005D3153">
              <w:rPr>
                <w:rFonts w:hint="eastAsia"/>
                <w:kern w:val="24"/>
                <w:sz w:val="24"/>
                <w:szCs w:val="20"/>
              </w:rPr>
              <w:t>建立清洁生产审计计划，体现“以防为主”的方针，实现环境效益和经济效益的统一。</w:t>
            </w:r>
          </w:p>
          <w:p w:rsidR="005D3153" w:rsidRPr="005D3153" w:rsidRDefault="005547AE" w:rsidP="005D3153">
            <w:pPr>
              <w:spacing w:line="360" w:lineRule="auto"/>
              <w:ind w:firstLineChars="200" w:firstLine="480"/>
              <w:rPr>
                <w:kern w:val="24"/>
                <w:sz w:val="24"/>
                <w:szCs w:val="20"/>
              </w:rPr>
            </w:pPr>
            <w:r>
              <w:rPr>
                <w:rFonts w:hint="eastAsia"/>
                <w:kern w:val="24"/>
                <w:sz w:val="24"/>
                <w:szCs w:val="20"/>
              </w:rPr>
              <w:t>3</w:t>
            </w:r>
            <w:r>
              <w:rPr>
                <w:rFonts w:hint="eastAsia"/>
                <w:kern w:val="24"/>
                <w:sz w:val="24"/>
                <w:szCs w:val="20"/>
              </w:rPr>
              <w:t>、</w:t>
            </w:r>
            <w:r w:rsidR="005D3153" w:rsidRPr="005D3153">
              <w:rPr>
                <w:rFonts w:hint="eastAsia"/>
                <w:kern w:val="24"/>
                <w:sz w:val="24"/>
                <w:szCs w:val="20"/>
              </w:rPr>
              <w:t>环境监测计划</w:t>
            </w:r>
          </w:p>
          <w:p w:rsidR="005D3153" w:rsidRPr="005D3153" w:rsidRDefault="005D3153" w:rsidP="005D3153">
            <w:pPr>
              <w:spacing w:line="360" w:lineRule="auto"/>
              <w:ind w:firstLine="450"/>
              <w:rPr>
                <w:kern w:val="0"/>
                <w:sz w:val="24"/>
                <w:szCs w:val="20"/>
              </w:rPr>
            </w:pPr>
            <w:r w:rsidRPr="005D3153">
              <w:rPr>
                <w:rFonts w:hint="eastAsia"/>
                <w:kern w:val="0"/>
                <w:sz w:val="24"/>
                <w:szCs w:val="20"/>
              </w:rPr>
              <w:t>参照《排污单位自行监测技术指南</w:t>
            </w:r>
            <w:r w:rsidRPr="005D3153">
              <w:rPr>
                <w:kern w:val="0"/>
                <w:sz w:val="24"/>
                <w:szCs w:val="20"/>
              </w:rPr>
              <w:t xml:space="preserve"> </w:t>
            </w:r>
            <w:r w:rsidRPr="005D3153">
              <w:rPr>
                <w:rFonts w:hint="eastAsia"/>
                <w:kern w:val="0"/>
                <w:sz w:val="24"/>
                <w:szCs w:val="20"/>
              </w:rPr>
              <w:t>总则》（</w:t>
            </w:r>
            <w:r w:rsidRPr="005D3153">
              <w:rPr>
                <w:kern w:val="0"/>
                <w:sz w:val="24"/>
                <w:szCs w:val="20"/>
              </w:rPr>
              <w:t>HJ</w:t>
            </w:r>
            <w:r w:rsidRPr="005D3153">
              <w:rPr>
                <w:rFonts w:hint="eastAsia"/>
                <w:kern w:val="0"/>
                <w:sz w:val="24"/>
                <w:szCs w:val="20"/>
              </w:rPr>
              <w:t xml:space="preserve"> </w:t>
            </w:r>
            <w:r w:rsidRPr="005D3153">
              <w:rPr>
                <w:kern w:val="0"/>
                <w:sz w:val="24"/>
                <w:szCs w:val="20"/>
              </w:rPr>
              <w:t>819-2017</w:t>
            </w:r>
            <w:r w:rsidRPr="005D3153">
              <w:rPr>
                <w:rFonts w:hint="eastAsia"/>
                <w:kern w:val="0"/>
                <w:sz w:val="24"/>
                <w:szCs w:val="20"/>
              </w:rPr>
              <w:t>）、《排污单位自行监测技术指南</w:t>
            </w:r>
            <w:r w:rsidRPr="005D3153">
              <w:rPr>
                <w:rFonts w:hint="eastAsia"/>
                <w:kern w:val="0"/>
                <w:sz w:val="24"/>
                <w:szCs w:val="20"/>
              </w:rPr>
              <w:t xml:space="preserve"> </w:t>
            </w:r>
            <w:r w:rsidRPr="005D3153">
              <w:rPr>
                <w:rFonts w:hint="eastAsia"/>
                <w:kern w:val="0"/>
                <w:sz w:val="24"/>
                <w:szCs w:val="20"/>
              </w:rPr>
              <w:t>涂装》（</w:t>
            </w:r>
            <w:r w:rsidRPr="005D3153">
              <w:rPr>
                <w:rFonts w:hint="eastAsia"/>
                <w:kern w:val="0"/>
                <w:sz w:val="24"/>
                <w:szCs w:val="20"/>
              </w:rPr>
              <w:t>HJ 1086-2020</w:t>
            </w:r>
            <w:r w:rsidRPr="005D3153">
              <w:rPr>
                <w:rFonts w:hint="eastAsia"/>
                <w:kern w:val="0"/>
                <w:sz w:val="24"/>
                <w:szCs w:val="20"/>
              </w:rPr>
              <w:t>）相关要求，排污单位可自行或委托第三方监测机构开展监测工作，并安排专人专职对监测数据进行记录、整理、统计和分析。排污单位对监测结果的真实性、准确性、完整性负责。</w:t>
            </w:r>
          </w:p>
          <w:p w:rsidR="005D3153" w:rsidRPr="00F07CAB" w:rsidRDefault="005D3153" w:rsidP="00641296">
            <w:pPr>
              <w:autoSpaceDE w:val="0"/>
              <w:autoSpaceDN w:val="0"/>
              <w:adjustRightInd w:val="0"/>
              <w:spacing w:beforeLines="50" w:before="156"/>
              <w:jc w:val="center"/>
              <w:rPr>
                <w:b/>
                <w:bCs/>
                <w:color w:val="0D0D0D" w:themeColor="text1" w:themeTint="F2"/>
                <w:kern w:val="0"/>
                <w:sz w:val="24"/>
                <w:szCs w:val="20"/>
                <w:lang w:val="zh-CN"/>
              </w:rPr>
            </w:pPr>
            <w:r w:rsidRPr="00F07CAB">
              <w:rPr>
                <w:b/>
                <w:bCs/>
                <w:color w:val="0D0D0D" w:themeColor="text1" w:themeTint="F2"/>
                <w:kern w:val="0"/>
                <w:sz w:val="24"/>
                <w:szCs w:val="20"/>
                <w:lang w:val="zh-CN"/>
              </w:rPr>
              <w:t>表</w:t>
            </w:r>
            <w:r w:rsidR="00641296" w:rsidRPr="00F07CAB">
              <w:rPr>
                <w:rFonts w:hint="eastAsia"/>
                <w:b/>
                <w:bCs/>
                <w:color w:val="0D0D0D" w:themeColor="text1" w:themeTint="F2"/>
                <w:kern w:val="0"/>
                <w:sz w:val="24"/>
                <w:szCs w:val="20"/>
                <w:lang w:val="zh-CN"/>
              </w:rPr>
              <w:t>4</w:t>
            </w:r>
            <w:r w:rsidR="0029316F">
              <w:rPr>
                <w:rFonts w:hint="eastAsia"/>
                <w:b/>
                <w:bCs/>
                <w:color w:val="0D0D0D" w:themeColor="text1" w:themeTint="F2"/>
                <w:kern w:val="0"/>
                <w:sz w:val="24"/>
                <w:szCs w:val="20"/>
                <w:lang w:val="zh-CN"/>
              </w:rPr>
              <w:t>8</w:t>
            </w:r>
            <w:r w:rsidRPr="00F07CAB">
              <w:rPr>
                <w:b/>
                <w:bCs/>
                <w:color w:val="0D0D0D" w:themeColor="text1" w:themeTint="F2"/>
                <w:kern w:val="0"/>
                <w:sz w:val="24"/>
                <w:szCs w:val="20"/>
                <w:lang w:val="zh-CN"/>
              </w:rPr>
              <w:t xml:space="preserve">  </w:t>
            </w:r>
            <w:r w:rsidRPr="00F07CAB">
              <w:rPr>
                <w:rFonts w:hint="eastAsia"/>
                <w:b/>
                <w:bCs/>
                <w:color w:val="0D0D0D" w:themeColor="text1" w:themeTint="F2"/>
                <w:kern w:val="0"/>
                <w:sz w:val="24"/>
                <w:szCs w:val="20"/>
                <w:lang w:val="zh-CN"/>
              </w:rPr>
              <w:t>公司污染源监测计划一览表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38"/>
              <w:gridCol w:w="3069"/>
              <w:gridCol w:w="3948"/>
              <w:gridCol w:w="1309"/>
            </w:tblGrid>
            <w:tr w:rsidR="00F07CAB" w:rsidRPr="00F07CAB" w:rsidTr="005547AE">
              <w:trPr>
                <w:trHeight w:val="284"/>
                <w:jc w:val="center"/>
              </w:trPr>
              <w:tc>
                <w:tcPr>
                  <w:tcW w:w="356" w:type="pct"/>
                  <w:shd w:val="clear" w:color="auto" w:fill="auto"/>
                  <w:vAlign w:val="center"/>
                </w:tcPr>
                <w:p w:rsidR="005D3153" w:rsidRPr="00F07CAB" w:rsidRDefault="005D3153" w:rsidP="005D3153">
                  <w:pPr>
                    <w:widowControl/>
                    <w:snapToGrid w:val="0"/>
                    <w:ind w:leftChars="-50" w:left="-105" w:rightChars="-50" w:right="-105"/>
                    <w:jc w:val="center"/>
                    <w:rPr>
                      <w:rFonts w:eastAsia="黑体"/>
                      <w:b/>
                      <w:color w:val="0D0D0D" w:themeColor="text1" w:themeTint="F2"/>
                      <w:kern w:val="0"/>
                      <w:szCs w:val="21"/>
                    </w:rPr>
                  </w:pPr>
                  <w:r w:rsidRPr="00F07CAB">
                    <w:rPr>
                      <w:rFonts w:cs="宋体" w:hint="eastAsia"/>
                      <w:b/>
                      <w:color w:val="0D0D0D" w:themeColor="text1" w:themeTint="F2"/>
                      <w:kern w:val="0"/>
                      <w:szCs w:val="21"/>
                    </w:rPr>
                    <w:t>类别</w:t>
                  </w:r>
                </w:p>
              </w:tc>
              <w:tc>
                <w:tcPr>
                  <w:tcW w:w="1712" w:type="pct"/>
                  <w:shd w:val="clear" w:color="auto" w:fill="auto"/>
                  <w:vAlign w:val="center"/>
                </w:tcPr>
                <w:p w:rsidR="005D3153" w:rsidRPr="00F07CAB" w:rsidRDefault="005D3153" w:rsidP="005D3153">
                  <w:pPr>
                    <w:widowControl/>
                    <w:snapToGrid w:val="0"/>
                    <w:jc w:val="center"/>
                    <w:rPr>
                      <w:rFonts w:eastAsia="黑体"/>
                      <w:b/>
                      <w:color w:val="0D0D0D" w:themeColor="text1" w:themeTint="F2"/>
                      <w:kern w:val="0"/>
                      <w:szCs w:val="21"/>
                    </w:rPr>
                  </w:pPr>
                  <w:r w:rsidRPr="00F07CAB">
                    <w:rPr>
                      <w:rFonts w:cs="宋体" w:hint="eastAsia"/>
                      <w:b/>
                      <w:color w:val="0D0D0D" w:themeColor="text1" w:themeTint="F2"/>
                      <w:kern w:val="0"/>
                      <w:szCs w:val="21"/>
                    </w:rPr>
                    <w:t>监测点位</w:t>
                  </w:r>
                </w:p>
              </w:tc>
              <w:tc>
                <w:tcPr>
                  <w:tcW w:w="2202" w:type="pct"/>
                  <w:shd w:val="clear" w:color="auto" w:fill="auto"/>
                  <w:vAlign w:val="center"/>
                </w:tcPr>
                <w:p w:rsidR="005D3153" w:rsidRPr="00F07CAB" w:rsidRDefault="005D3153" w:rsidP="005D3153">
                  <w:pPr>
                    <w:widowControl/>
                    <w:snapToGrid w:val="0"/>
                    <w:jc w:val="center"/>
                    <w:rPr>
                      <w:rFonts w:eastAsia="黑体"/>
                      <w:b/>
                      <w:color w:val="0D0D0D" w:themeColor="text1" w:themeTint="F2"/>
                      <w:kern w:val="0"/>
                      <w:szCs w:val="21"/>
                    </w:rPr>
                  </w:pPr>
                  <w:r w:rsidRPr="00F07CAB">
                    <w:rPr>
                      <w:rFonts w:cs="宋体" w:hint="eastAsia"/>
                      <w:b/>
                      <w:color w:val="0D0D0D" w:themeColor="text1" w:themeTint="F2"/>
                      <w:kern w:val="0"/>
                      <w:szCs w:val="21"/>
                    </w:rPr>
                    <w:t>监测项目</w:t>
                  </w:r>
                </w:p>
              </w:tc>
              <w:tc>
                <w:tcPr>
                  <w:tcW w:w="730" w:type="pct"/>
                  <w:shd w:val="clear" w:color="auto" w:fill="auto"/>
                  <w:vAlign w:val="center"/>
                </w:tcPr>
                <w:p w:rsidR="005D3153" w:rsidRPr="00F07CAB" w:rsidRDefault="005D3153" w:rsidP="005D3153">
                  <w:pPr>
                    <w:widowControl/>
                    <w:snapToGrid w:val="0"/>
                    <w:jc w:val="center"/>
                    <w:rPr>
                      <w:rFonts w:eastAsia="黑体"/>
                      <w:b/>
                      <w:color w:val="0D0D0D" w:themeColor="text1" w:themeTint="F2"/>
                      <w:kern w:val="0"/>
                      <w:szCs w:val="21"/>
                    </w:rPr>
                  </w:pPr>
                  <w:r w:rsidRPr="00F07CAB">
                    <w:rPr>
                      <w:rFonts w:cs="宋体" w:hint="eastAsia"/>
                      <w:b/>
                      <w:color w:val="0D0D0D" w:themeColor="text1" w:themeTint="F2"/>
                      <w:kern w:val="0"/>
                      <w:szCs w:val="21"/>
                    </w:rPr>
                    <w:t>监测频次</w:t>
                  </w:r>
                </w:p>
              </w:tc>
            </w:tr>
            <w:tr w:rsidR="00F07CAB" w:rsidRPr="00F07CAB" w:rsidTr="005547AE">
              <w:trPr>
                <w:trHeight w:val="284"/>
                <w:jc w:val="center"/>
              </w:trPr>
              <w:tc>
                <w:tcPr>
                  <w:tcW w:w="356" w:type="pct"/>
                  <w:shd w:val="clear" w:color="auto" w:fill="auto"/>
                  <w:vAlign w:val="center"/>
                </w:tcPr>
                <w:p w:rsidR="005D3153" w:rsidRPr="00F07CAB" w:rsidRDefault="005D3153" w:rsidP="005D3153">
                  <w:pPr>
                    <w:widowControl/>
                    <w:autoSpaceDE w:val="0"/>
                    <w:autoSpaceDN w:val="0"/>
                    <w:adjustRightInd w:val="0"/>
                    <w:snapToGrid w:val="0"/>
                    <w:ind w:leftChars="-50" w:left="-105" w:rightChars="-50" w:right="-105"/>
                    <w:jc w:val="center"/>
                    <w:rPr>
                      <w:rFonts w:cs="宋体"/>
                      <w:color w:val="0D0D0D" w:themeColor="text1" w:themeTint="F2"/>
                      <w:kern w:val="0"/>
                      <w:szCs w:val="21"/>
                    </w:rPr>
                  </w:pPr>
                  <w:r w:rsidRPr="00F07CAB">
                    <w:rPr>
                      <w:rFonts w:cs="宋体" w:hint="eastAsia"/>
                      <w:color w:val="0D0D0D" w:themeColor="text1" w:themeTint="F2"/>
                      <w:kern w:val="0"/>
                      <w:szCs w:val="21"/>
                    </w:rPr>
                    <w:t>废水</w:t>
                  </w:r>
                </w:p>
              </w:tc>
              <w:tc>
                <w:tcPr>
                  <w:tcW w:w="1712" w:type="pct"/>
                  <w:shd w:val="clear" w:color="auto" w:fill="auto"/>
                  <w:vAlign w:val="center"/>
                </w:tcPr>
                <w:p w:rsidR="005D3153" w:rsidRPr="00F07CAB" w:rsidRDefault="005D3153" w:rsidP="005D3153">
                  <w:pPr>
                    <w:widowControl/>
                    <w:autoSpaceDE w:val="0"/>
                    <w:autoSpaceDN w:val="0"/>
                    <w:adjustRightInd w:val="0"/>
                    <w:snapToGrid w:val="0"/>
                    <w:jc w:val="center"/>
                    <w:rPr>
                      <w:color w:val="0D0D0D" w:themeColor="text1" w:themeTint="F2"/>
                      <w:kern w:val="0"/>
                      <w:szCs w:val="21"/>
                    </w:rPr>
                  </w:pPr>
                  <w:r w:rsidRPr="00F07CAB">
                    <w:rPr>
                      <w:rFonts w:hint="eastAsia"/>
                      <w:color w:val="0D0D0D" w:themeColor="text1" w:themeTint="F2"/>
                      <w:kern w:val="0"/>
                      <w:szCs w:val="21"/>
                    </w:rPr>
                    <w:t>废水总排口</w:t>
                  </w:r>
                </w:p>
              </w:tc>
              <w:tc>
                <w:tcPr>
                  <w:tcW w:w="2202" w:type="pct"/>
                  <w:shd w:val="clear" w:color="auto" w:fill="auto"/>
                  <w:vAlign w:val="center"/>
                </w:tcPr>
                <w:p w:rsidR="005D3153" w:rsidRPr="00F07CAB" w:rsidRDefault="005D3153" w:rsidP="005547AE">
                  <w:pPr>
                    <w:widowControl/>
                    <w:snapToGrid w:val="0"/>
                    <w:jc w:val="center"/>
                    <w:rPr>
                      <w:rFonts w:eastAsia="黑体"/>
                      <w:color w:val="0D0D0D" w:themeColor="text1" w:themeTint="F2"/>
                      <w:kern w:val="0"/>
                      <w:szCs w:val="21"/>
                    </w:rPr>
                  </w:pPr>
                  <w:r w:rsidRPr="00F07CAB">
                    <w:rPr>
                      <w:rFonts w:eastAsia="TimesNewRomanPSMT" w:cs="TimesNewRomanPSMT" w:hint="eastAsia"/>
                      <w:color w:val="0D0D0D" w:themeColor="text1" w:themeTint="F2"/>
                      <w:kern w:val="0"/>
                      <w:szCs w:val="21"/>
                    </w:rPr>
                    <w:t>pH</w:t>
                  </w:r>
                  <w:r w:rsidRPr="00F07CAB">
                    <w:rPr>
                      <w:rFonts w:ascii="宋体" w:hAnsi="宋体" w:cs="宋体" w:hint="eastAsia"/>
                      <w:color w:val="0D0D0D" w:themeColor="text1" w:themeTint="F2"/>
                      <w:kern w:val="0"/>
                      <w:szCs w:val="21"/>
                    </w:rPr>
                    <w:t>、</w:t>
                  </w:r>
                  <w:r w:rsidRPr="00F07CAB">
                    <w:rPr>
                      <w:rFonts w:eastAsia="TimesNewRomanPSMT" w:cs="TimesNewRomanPSMT"/>
                      <w:color w:val="0D0D0D" w:themeColor="text1" w:themeTint="F2"/>
                      <w:kern w:val="0"/>
                      <w:szCs w:val="21"/>
                    </w:rPr>
                    <w:t>COD</w:t>
                  </w:r>
                  <w:r w:rsidRPr="00F07CAB">
                    <w:rPr>
                      <w:rFonts w:cs="宋体" w:hint="eastAsia"/>
                      <w:color w:val="0D0D0D" w:themeColor="text1" w:themeTint="F2"/>
                      <w:kern w:val="0"/>
                      <w:szCs w:val="21"/>
                    </w:rPr>
                    <w:t>、</w:t>
                  </w:r>
                  <w:r w:rsidRPr="00F07CAB">
                    <w:rPr>
                      <w:rFonts w:cs="宋体" w:hint="eastAsia"/>
                      <w:color w:val="0D0D0D" w:themeColor="text1" w:themeTint="F2"/>
                      <w:kern w:val="0"/>
                      <w:szCs w:val="21"/>
                    </w:rPr>
                    <w:t>BOD</w:t>
                  </w:r>
                  <w:r w:rsidRPr="00F07CAB">
                    <w:rPr>
                      <w:rFonts w:cs="宋体" w:hint="eastAsia"/>
                      <w:color w:val="0D0D0D" w:themeColor="text1" w:themeTint="F2"/>
                      <w:kern w:val="0"/>
                      <w:szCs w:val="21"/>
                      <w:vertAlign w:val="subscript"/>
                    </w:rPr>
                    <w:t>5</w:t>
                  </w:r>
                  <w:r w:rsidRPr="00F07CAB">
                    <w:rPr>
                      <w:rFonts w:cs="宋体" w:hint="eastAsia"/>
                      <w:color w:val="0D0D0D" w:themeColor="text1" w:themeTint="F2"/>
                      <w:kern w:val="0"/>
                      <w:szCs w:val="21"/>
                    </w:rPr>
                    <w:t>、</w:t>
                  </w:r>
                  <w:r w:rsidRPr="00F07CAB">
                    <w:rPr>
                      <w:rFonts w:eastAsia="TimesNewRomanPSMT" w:cs="TimesNewRomanPSMT"/>
                      <w:color w:val="0D0D0D" w:themeColor="text1" w:themeTint="F2"/>
                      <w:kern w:val="0"/>
                      <w:szCs w:val="21"/>
                    </w:rPr>
                    <w:t>SS</w:t>
                  </w:r>
                  <w:r w:rsidRPr="00F07CAB">
                    <w:rPr>
                      <w:rFonts w:cs="宋体" w:hint="eastAsia"/>
                      <w:color w:val="0D0D0D" w:themeColor="text1" w:themeTint="F2"/>
                      <w:kern w:val="0"/>
                      <w:szCs w:val="21"/>
                    </w:rPr>
                    <w:t>、氨氮</w:t>
                  </w:r>
                </w:p>
              </w:tc>
              <w:tc>
                <w:tcPr>
                  <w:tcW w:w="730" w:type="pct"/>
                  <w:shd w:val="clear" w:color="auto" w:fill="auto"/>
                  <w:vAlign w:val="center"/>
                </w:tcPr>
                <w:p w:rsidR="005D3153" w:rsidRPr="00F07CAB" w:rsidRDefault="005D3153" w:rsidP="005D3153">
                  <w:pPr>
                    <w:widowControl/>
                    <w:snapToGrid w:val="0"/>
                    <w:jc w:val="center"/>
                    <w:rPr>
                      <w:rFonts w:eastAsia="黑体"/>
                      <w:color w:val="0D0D0D" w:themeColor="text1" w:themeTint="F2"/>
                      <w:kern w:val="0"/>
                      <w:szCs w:val="21"/>
                    </w:rPr>
                  </w:pPr>
                  <w:r w:rsidRPr="00F07CAB">
                    <w:rPr>
                      <w:rFonts w:hint="eastAsia"/>
                      <w:color w:val="0D0D0D" w:themeColor="text1" w:themeTint="F2"/>
                      <w:kern w:val="0"/>
                      <w:szCs w:val="21"/>
                    </w:rPr>
                    <w:t>每半年一次</w:t>
                  </w:r>
                </w:p>
              </w:tc>
            </w:tr>
            <w:tr w:rsidR="00F07CAB" w:rsidRPr="00F07CAB" w:rsidTr="005547AE">
              <w:trPr>
                <w:trHeight w:val="284"/>
                <w:jc w:val="center"/>
              </w:trPr>
              <w:tc>
                <w:tcPr>
                  <w:tcW w:w="356" w:type="pct"/>
                  <w:vMerge w:val="restart"/>
                  <w:shd w:val="clear" w:color="auto" w:fill="auto"/>
                  <w:vAlign w:val="center"/>
                </w:tcPr>
                <w:p w:rsidR="005D3153" w:rsidRPr="00F07CAB" w:rsidRDefault="005D3153" w:rsidP="005D3153">
                  <w:pPr>
                    <w:widowControl/>
                    <w:autoSpaceDE w:val="0"/>
                    <w:autoSpaceDN w:val="0"/>
                    <w:adjustRightInd w:val="0"/>
                    <w:snapToGrid w:val="0"/>
                    <w:ind w:leftChars="-50" w:left="-105" w:rightChars="-50" w:right="-105"/>
                    <w:jc w:val="center"/>
                    <w:rPr>
                      <w:rFonts w:cs="宋体"/>
                      <w:color w:val="0D0D0D" w:themeColor="text1" w:themeTint="F2"/>
                      <w:kern w:val="0"/>
                      <w:szCs w:val="21"/>
                    </w:rPr>
                  </w:pPr>
                  <w:r w:rsidRPr="00F07CAB">
                    <w:rPr>
                      <w:rFonts w:cs="宋体" w:hint="eastAsia"/>
                      <w:color w:val="0D0D0D" w:themeColor="text1" w:themeTint="F2"/>
                      <w:kern w:val="0"/>
                      <w:szCs w:val="21"/>
                    </w:rPr>
                    <w:t>废气</w:t>
                  </w:r>
                </w:p>
              </w:tc>
              <w:tc>
                <w:tcPr>
                  <w:tcW w:w="1712" w:type="pct"/>
                  <w:shd w:val="clear" w:color="auto" w:fill="auto"/>
                  <w:vAlign w:val="center"/>
                </w:tcPr>
                <w:p w:rsidR="005D3153" w:rsidRPr="00F07CAB" w:rsidRDefault="00F07CAB" w:rsidP="00F07CAB">
                  <w:pPr>
                    <w:widowControl/>
                    <w:autoSpaceDE w:val="0"/>
                    <w:autoSpaceDN w:val="0"/>
                    <w:adjustRightInd w:val="0"/>
                    <w:snapToGrid w:val="0"/>
                    <w:jc w:val="center"/>
                    <w:rPr>
                      <w:color w:val="0D0D0D" w:themeColor="text1" w:themeTint="F2"/>
                      <w:kern w:val="0"/>
                      <w:szCs w:val="21"/>
                    </w:rPr>
                  </w:pPr>
                  <w:r w:rsidRPr="00F07CAB">
                    <w:rPr>
                      <w:rFonts w:hint="eastAsia"/>
                      <w:color w:val="0D0D0D" w:themeColor="text1" w:themeTint="F2"/>
                      <w:kern w:val="0"/>
                      <w:szCs w:val="21"/>
                    </w:rPr>
                    <w:t>喷粉粉尘处理装置入口、</w:t>
                  </w:r>
                  <w:r w:rsidR="005D3153" w:rsidRPr="00F07CAB">
                    <w:rPr>
                      <w:rFonts w:hint="eastAsia"/>
                      <w:color w:val="0D0D0D" w:themeColor="text1" w:themeTint="F2"/>
                      <w:kern w:val="0"/>
                      <w:szCs w:val="21"/>
                    </w:rPr>
                    <w:t>排气筒</w:t>
                  </w:r>
                  <w:r w:rsidR="005D3153" w:rsidRPr="00F07CAB">
                    <w:rPr>
                      <w:rFonts w:hint="eastAsia"/>
                      <w:color w:val="0D0D0D" w:themeColor="text1" w:themeTint="F2"/>
                      <w:kern w:val="0"/>
                      <w:szCs w:val="21"/>
                    </w:rPr>
                    <w:t>DA001</w:t>
                  </w:r>
                  <w:r w:rsidR="005D3153" w:rsidRPr="00F07CAB">
                    <w:rPr>
                      <w:rFonts w:hint="eastAsia"/>
                      <w:color w:val="0D0D0D" w:themeColor="text1" w:themeTint="F2"/>
                      <w:kern w:val="0"/>
                      <w:szCs w:val="21"/>
                    </w:rPr>
                    <w:t>出口</w:t>
                  </w:r>
                </w:p>
              </w:tc>
              <w:tc>
                <w:tcPr>
                  <w:tcW w:w="2202" w:type="pct"/>
                  <w:shd w:val="clear" w:color="auto" w:fill="auto"/>
                  <w:vAlign w:val="center"/>
                </w:tcPr>
                <w:p w:rsidR="005D3153" w:rsidRPr="00F07CAB" w:rsidRDefault="005D3153" w:rsidP="005D3153">
                  <w:pPr>
                    <w:widowControl/>
                    <w:snapToGrid w:val="0"/>
                    <w:jc w:val="center"/>
                    <w:rPr>
                      <w:color w:val="0D0D0D" w:themeColor="text1" w:themeTint="F2"/>
                      <w:kern w:val="0"/>
                      <w:szCs w:val="21"/>
                    </w:rPr>
                  </w:pPr>
                  <w:r w:rsidRPr="00F07CAB">
                    <w:rPr>
                      <w:rFonts w:hint="eastAsia"/>
                      <w:color w:val="0D0D0D" w:themeColor="text1" w:themeTint="F2"/>
                      <w:kern w:val="0"/>
                      <w:szCs w:val="21"/>
                    </w:rPr>
                    <w:t>颗粒物</w:t>
                  </w:r>
                </w:p>
              </w:tc>
              <w:tc>
                <w:tcPr>
                  <w:tcW w:w="730" w:type="pct"/>
                  <w:shd w:val="clear" w:color="auto" w:fill="auto"/>
                  <w:vAlign w:val="center"/>
                </w:tcPr>
                <w:p w:rsidR="005D3153" w:rsidRPr="00F07CAB" w:rsidRDefault="005D3153" w:rsidP="005D3153">
                  <w:pPr>
                    <w:widowControl/>
                    <w:snapToGrid w:val="0"/>
                    <w:jc w:val="center"/>
                    <w:rPr>
                      <w:color w:val="0D0D0D" w:themeColor="text1" w:themeTint="F2"/>
                      <w:kern w:val="0"/>
                      <w:szCs w:val="21"/>
                    </w:rPr>
                  </w:pPr>
                  <w:r w:rsidRPr="00F07CAB">
                    <w:rPr>
                      <w:rFonts w:hint="eastAsia"/>
                      <w:color w:val="0D0D0D" w:themeColor="text1" w:themeTint="F2"/>
                      <w:kern w:val="0"/>
                      <w:szCs w:val="21"/>
                    </w:rPr>
                    <w:t>每年一次</w:t>
                  </w:r>
                </w:p>
              </w:tc>
            </w:tr>
            <w:tr w:rsidR="005547AE" w:rsidRPr="00F07CAB" w:rsidTr="005547AE">
              <w:trPr>
                <w:trHeight w:val="284"/>
                <w:jc w:val="center"/>
              </w:trPr>
              <w:tc>
                <w:tcPr>
                  <w:tcW w:w="356" w:type="pct"/>
                  <w:vMerge/>
                  <w:shd w:val="clear" w:color="auto" w:fill="auto"/>
                  <w:vAlign w:val="center"/>
                </w:tcPr>
                <w:p w:rsidR="005D3153" w:rsidRPr="00F07CAB" w:rsidRDefault="005D3153" w:rsidP="005D3153">
                  <w:pPr>
                    <w:widowControl/>
                    <w:autoSpaceDE w:val="0"/>
                    <w:autoSpaceDN w:val="0"/>
                    <w:adjustRightInd w:val="0"/>
                    <w:snapToGrid w:val="0"/>
                    <w:ind w:leftChars="-50" w:left="-105" w:rightChars="-50" w:right="-105"/>
                    <w:jc w:val="center"/>
                    <w:rPr>
                      <w:rFonts w:cs="宋体"/>
                      <w:color w:val="0D0D0D" w:themeColor="text1" w:themeTint="F2"/>
                      <w:kern w:val="0"/>
                      <w:szCs w:val="21"/>
                    </w:rPr>
                  </w:pPr>
                </w:p>
              </w:tc>
              <w:tc>
                <w:tcPr>
                  <w:tcW w:w="1712" w:type="pct"/>
                  <w:shd w:val="clear" w:color="auto" w:fill="auto"/>
                  <w:vAlign w:val="center"/>
                </w:tcPr>
                <w:p w:rsidR="005D3153" w:rsidRPr="00F07CAB" w:rsidRDefault="00F07CAB" w:rsidP="005D3153">
                  <w:pPr>
                    <w:widowControl/>
                    <w:autoSpaceDE w:val="0"/>
                    <w:autoSpaceDN w:val="0"/>
                    <w:adjustRightInd w:val="0"/>
                    <w:snapToGrid w:val="0"/>
                    <w:jc w:val="center"/>
                    <w:rPr>
                      <w:color w:val="0D0D0D" w:themeColor="text1" w:themeTint="F2"/>
                      <w:kern w:val="0"/>
                      <w:szCs w:val="21"/>
                    </w:rPr>
                  </w:pPr>
                  <w:r w:rsidRPr="00F07CAB">
                    <w:rPr>
                      <w:rFonts w:hint="eastAsia"/>
                      <w:color w:val="0D0D0D" w:themeColor="text1" w:themeTint="F2"/>
                      <w:kern w:val="0"/>
                      <w:szCs w:val="21"/>
                    </w:rPr>
                    <w:t>固化废气处理装置入口、排气筒</w:t>
                  </w:r>
                  <w:r w:rsidR="005D3153" w:rsidRPr="00F07CAB">
                    <w:rPr>
                      <w:rFonts w:hint="eastAsia"/>
                      <w:color w:val="0D0D0D" w:themeColor="text1" w:themeTint="F2"/>
                      <w:kern w:val="0"/>
                      <w:szCs w:val="21"/>
                    </w:rPr>
                    <w:t>DA002</w:t>
                  </w:r>
                  <w:r w:rsidR="005D3153" w:rsidRPr="00F07CAB">
                    <w:rPr>
                      <w:rFonts w:hint="eastAsia"/>
                      <w:color w:val="0D0D0D" w:themeColor="text1" w:themeTint="F2"/>
                      <w:kern w:val="0"/>
                      <w:szCs w:val="21"/>
                    </w:rPr>
                    <w:t>出口</w:t>
                  </w:r>
                </w:p>
              </w:tc>
              <w:tc>
                <w:tcPr>
                  <w:tcW w:w="2202" w:type="pct"/>
                  <w:shd w:val="clear" w:color="auto" w:fill="auto"/>
                  <w:vAlign w:val="center"/>
                </w:tcPr>
                <w:p w:rsidR="005D3153" w:rsidRPr="00F07CAB" w:rsidRDefault="00F07CAB" w:rsidP="00F07CAB">
                  <w:pPr>
                    <w:widowControl/>
                    <w:snapToGrid w:val="0"/>
                    <w:jc w:val="center"/>
                    <w:rPr>
                      <w:b/>
                      <w:color w:val="0D0D0D" w:themeColor="text1" w:themeTint="F2"/>
                      <w:kern w:val="0"/>
                      <w:szCs w:val="21"/>
                    </w:rPr>
                  </w:pPr>
                  <w:r w:rsidRPr="00F07CAB">
                    <w:rPr>
                      <w:rFonts w:hint="eastAsia"/>
                      <w:color w:val="0D0D0D" w:themeColor="text1" w:themeTint="F2"/>
                      <w:kern w:val="0"/>
                      <w:szCs w:val="21"/>
                    </w:rPr>
                    <w:t>非甲烷总烃、</w:t>
                  </w:r>
                  <w:r w:rsidR="005D3153" w:rsidRPr="00F07CAB">
                    <w:rPr>
                      <w:rFonts w:hint="eastAsia"/>
                      <w:color w:val="0D0D0D" w:themeColor="text1" w:themeTint="F2"/>
                      <w:kern w:val="0"/>
                      <w:szCs w:val="21"/>
                    </w:rPr>
                    <w:t>颗粒物</w:t>
                  </w:r>
                  <w:r w:rsidRPr="00F07CAB">
                    <w:rPr>
                      <w:rFonts w:hint="eastAsia"/>
                      <w:color w:val="0D0D0D" w:themeColor="text1" w:themeTint="F2"/>
                      <w:kern w:val="0"/>
                      <w:szCs w:val="21"/>
                    </w:rPr>
                    <w:t>、</w:t>
                  </w:r>
                  <w:r w:rsidRPr="00F07CAB">
                    <w:rPr>
                      <w:rFonts w:hint="eastAsia"/>
                      <w:color w:val="0D0D0D" w:themeColor="text1" w:themeTint="F2"/>
                      <w:szCs w:val="21"/>
                    </w:rPr>
                    <w:t>SO</w:t>
                  </w:r>
                  <w:r w:rsidRPr="00F07CAB">
                    <w:rPr>
                      <w:rFonts w:hint="eastAsia"/>
                      <w:color w:val="0D0D0D" w:themeColor="text1" w:themeTint="F2"/>
                      <w:szCs w:val="21"/>
                      <w:vertAlign w:val="subscript"/>
                    </w:rPr>
                    <w:t>2</w:t>
                  </w:r>
                  <w:r w:rsidRPr="00F07CAB">
                    <w:rPr>
                      <w:rFonts w:hint="eastAsia"/>
                      <w:color w:val="0D0D0D" w:themeColor="text1" w:themeTint="F2"/>
                      <w:kern w:val="0"/>
                      <w:szCs w:val="21"/>
                    </w:rPr>
                    <w:t>、</w:t>
                  </w:r>
                  <w:r w:rsidRPr="00F07CAB">
                    <w:rPr>
                      <w:rFonts w:hint="eastAsia"/>
                      <w:color w:val="0D0D0D" w:themeColor="text1" w:themeTint="F2"/>
                      <w:szCs w:val="21"/>
                    </w:rPr>
                    <w:t>NOx</w:t>
                  </w:r>
                </w:p>
              </w:tc>
              <w:tc>
                <w:tcPr>
                  <w:tcW w:w="730" w:type="pct"/>
                  <w:shd w:val="clear" w:color="auto" w:fill="auto"/>
                  <w:vAlign w:val="center"/>
                </w:tcPr>
                <w:p w:rsidR="005D3153" w:rsidRPr="00F07CAB" w:rsidRDefault="005D3153" w:rsidP="005D3153">
                  <w:pPr>
                    <w:widowControl/>
                    <w:snapToGrid w:val="0"/>
                    <w:jc w:val="center"/>
                    <w:rPr>
                      <w:color w:val="0D0D0D" w:themeColor="text1" w:themeTint="F2"/>
                      <w:kern w:val="0"/>
                      <w:szCs w:val="21"/>
                    </w:rPr>
                  </w:pPr>
                  <w:r w:rsidRPr="00F07CAB">
                    <w:rPr>
                      <w:rFonts w:hint="eastAsia"/>
                      <w:color w:val="0D0D0D" w:themeColor="text1" w:themeTint="F2"/>
                      <w:kern w:val="0"/>
                      <w:szCs w:val="21"/>
                    </w:rPr>
                    <w:t>每年一次</w:t>
                  </w:r>
                </w:p>
              </w:tc>
            </w:tr>
            <w:tr w:rsidR="00F07CAB" w:rsidRPr="00F07CAB" w:rsidTr="00F07CAB">
              <w:trPr>
                <w:trHeight w:val="506"/>
                <w:jc w:val="center"/>
              </w:trPr>
              <w:tc>
                <w:tcPr>
                  <w:tcW w:w="356" w:type="pct"/>
                  <w:vMerge/>
                  <w:shd w:val="clear" w:color="auto" w:fill="auto"/>
                  <w:vAlign w:val="center"/>
                </w:tcPr>
                <w:p w:rsidR="00F07CAB" w:rsidRPr="00F07CAB" w:rsidRDefault="00F07CAB" w:rsidP="005D3153">
                  <w:pPr>
                    <w:widowControl/>
                    <w:autoSpaceDE w:val="0"/>
                    <w:autoSpaceDN w:val="0"/>
                    <w:adjustRightInd w:val="0"/>
                    <w:snapToGrid w:val="0"/>
                    <w:ind w:leftChars="-50" w:left="-105" w:rightChars="-50" w:right="-105"/>
                    <w:jc w:val="center"/>
                    <w:rPr>
                      <w:rFonts w:cs="宋体"/>
                      <w:color w:val="0D0D0D" w:themeColor="text1" w:themeTint="F2"/>
                      <w:kern w:val="0"/>
                      <w:szCs w:val="21"/>
                    </w:rPr>
                  </w:pPr>
                </w:p>
              </w:tc>
              <w:tc>
                <w:tcPr>
                  <w:tcW w:w="1712" w:type="pct"/>
                  <w:shd w:val="clear" w:color="auto" w:fill="auto"/>
                  <w:vAlign w:val="center"/>
                </w:tcPr>
                <w:p w:rsidR="00F07CAB" w:rsidRPr="00F07CAB" w:rsidRDefault="00F07CAB" w:rsidP="00F07CAB">
                  <w:pPr>
                    <w:widowControl/>
                    <w:autoSpaceDE w:val="0"/>
                    <w:autoSpaceDN w:val="0"/>
                    <w:adjustRightInd w:val="0"/>
                    <w:snapToGrid w:val="0"/>
                    <w:jc w:val="center"/>
                    <w:rPr>
                      <w:color w:val="0D0D0D" w:themeColor="text1" w:themeTint="F2"/>
                      <w:kern w:val="0"/>
                      <w:szCs w:val="21"/>
                    </w:rPr>
                  </w:pPr>
                  <w:r w:rsidRPr="00F07CAB">
                    <w:rPr>
                      <w:rFonts w:hint="eastAsia"/>
                      <w:color w:val="0D0D0D" w:themeColor="text1" w:themeTint="F2"/>
                      <w:kern w:val="0"/>
                      <w:szCs w:val="21"/>
                    </w:rPr>
                    <w:t>焊接烟尘处理装置入口、排气筒</w:t>
                  </w:r>
                  <w:r w:rsidRPr="00F07CAB">
                    <w:rPr>
                      <w:rFonts w:hint="eastAsia"/>
                      <w:color w:val="0D0D0D" w:themeColor="text1" w:themeTint="F2"/>
                      <w:kern w:val="0"/>
                      <w:szCs w:val="21"/>
                    </w:rPr>
                    <w:t>DA003</w:t>
                  </w:r>
                  <w:r w:rsidRPr="00F07CAB">
                    <w:rPr>
                      <w:rFonts w:hint="eastAsia"/>
                      <w:color w:val="0D0D0D" w:themeColor="text1" w:themeTint="F2"/>
                      <w:kern w:val="0"/>
                      <w:szCs w:val="21"/>
                    </w:rPr>
                    <w:t>出口</w:t>
                  </w:r>
                </w:p>
              </w:tc>
              <w:tc>
                <w:tcPr>
                  <w:tcW w:w="2202" w:type="pct"/>
                  <w:shd w:val="clear" w:color="auto" w:fill="auto"/>
                  <w:vAlign w:val="center"/>
                </w:tcPr>
                <w:p w:rsidR="00F07CAB" w:rsidRPr="00F07CAB" w:rsidRDefault="00F07CAB" w:rsidP="005D3153">
                  <w:pPr>
                    <w:widowControl/>
                    <w:snapToGrid w:val="0"/>
                    <w:jc w:val="center"/>
                    <w:rPr>
                      <w:color w:val="0D0D0D" w:themeColor="text1" w:themeTint="F2"/>
                      <w:kern w:val="0"/>
                      <w:szCs w:val="21"/>
                    </w:rPr>
                  </w:pPr>
                  <w:r w:rsidRPr="00F07CAB">
                    <w:rPr>
                      <w:rFonts w:hint="eastAsia"/>
                      <w:color w:val="0D0D0D" w:themeColor="text1" w:themeTint="F2"/>
                      <w:kern w:val="0"/>
                      <w:szCs w:val="21"/>
                    </w:rPr>
                    <w:t>颗粒物</w:t>
                  </w:r>
                </w:p>
              </w:tc>
              <w:tc>
                <w:tcPr>
                  <w:tcW w:w="730" w:type="pct"/>
                  <w:shd w:val="clear" w:color="auto" w:fill="auto"/>
                  <w:vAlign w:val="center"/>
                </w:tcPr>
                <w:p w:rsidR="00F07CAB" w:rsidRPr="00F07CAB" w:rsidRDefault="00F07CAB" w:rsidP="005D3153">
                  <w:pPr>
                    <w:widowControl/>
                    <w:snapToGrid w:val="0"/>
                    <w:jc w:val="center"/>
                    <w:rPr>
                      <w:color w:val="0D0D0D" w:themeColor="text1" w:themeTint="F2"/>
                      <w:kern w:val="0"/>
                      <w:szCs w:val="21"/>
                    </w:rPr>
                  </w:pPr>
                  <w:r w:rsidRPr="00F07CAB">
                    <w:rPr>
                      <w:rFonts w:hint="eastAsia"/>
                      <w:color w:val="0D0D0D" w:themeColor="text1" w:themeTint="F2"/>
                      <w:kern w:val="0"/>
                      <w:szCs w:val="21"/>
                    </w:rPr>
                    <w:t>每年一次</w:t>
                  </w:r>
                </w:p>
              </w:tc>
            </w:tr>
            <w:tr w:rsidR="00F07CAB" w:rsidRPr="00F07CAB" w:rsidTr="005547AE">
              <w:trPr>
                <w:trHeight w:val="284"/>
                <w:jc w:val="center"/>
              </w:trPr>
              <w:tc>
                <w:tcPr>
                  <w:tcW w:w="356" w:type="pct"/>
                  <w:shd w:val="clear" w:color="auto" w:fill="auto"/>
                  <w:vAlign w:val="center"/>
                </w:tcPr>
                <w:p w:rsidR="005D3153" w:rsidRPr="00F07CAB" w:rsidRDefault="005D3153" w:rsidP="005D3153">
                  <w:pPr>
                    <w:widowControl/>
                    <w:snapToGrid w:val="0"/>
                    <w:ind w:leftChars="-50" w:left="-105" w:rightChars="-50" w:right="-105"/>
                    <w:jc w:val="center"/>
                    <w:rPr>
                      <w:rFonts w:eastAsia="黑体"/>
                      <w:color w:val="0D0D0D" w:themeColor="text1" w:themeTint="F2"/>
                      <w:kern w:val="0"/>
                      <w:szCs w:val="21"/>
                    </w:rPr>
                  </w:pPr>
                  <w:r w:rsidRPr="00F07CAB">
                    <w:rPr>
                      <w:rFonts w:cs="宋体" w:hint="eastAsia"/>
                      <w:color w:val="0D0D0D" w:themeColor="text1" w:themeTint="F2"/>
                      <w:kern w:val="0"/>
                      <w:szCs w:val="21"/>
                    </w:rPr>
                    <w:t>噪声</w:t>
                  </w:r>
                </w:p>
              </w:tc>
              <w:tc>
                <w:tcPr>
                  <w:tcW w:w="1712" w:type="pct"/>
                  <w:shd w:val="clear" w:color="auto" w:fill="auto"/>
                  <w:vAlign w:val="center"/>
                </w:tcPr>
                <w:p w:rsidR="005D3153" w:rsidRPr="00F07CAB" w:rsidRDefault="005D3153" w:rsidP="005D3153">
                  <w:pPr>
                    <w:widowControl/>
                    <w:snapToGrid w:val="0"/>
                    <w:jc w:val="center"/>
                    <w:rPr>
                      <w:rFonts w:eastAsia="黑体"/>
                      <w:color w:val="0D0D0D" w:themeColor="text1" w:themeTint="F2"/>
                      <w:kern w:val="0"/>
                      <w:szCs w:val="21"/>
                    </w:rPr>
                  </w:pPr>
                  <w:r w:rsidRPr="00F07CAB">
                    <w:rPr>
                      <w:rFonts w:cs="宋体" w:hint="eastAsia"/>
                      <w:color w:val="0D0D0D" w:themeColor="text1" w:themeTint="F2"/>
                      <w:kern w:val="0"/>
                      <w:szCs w:val="21"/>
                    </w:rPr>
                    <w:t>项目四周厂界</w:t>
                  </w:r>
                </w:p>
              </w:tc>
              <w:tc>
                <w:tcPr>
                  <w:tcW w:w="2202" w:type="pct"/>
                  <w:shd w:val="clear" w:color="auto" w:fill="auto"/>
                  <w:vAlign w:val="center"/>
                </w:tcPr>
                <w:p w:rsidR="005D3153" w:rsidRPr="00F07CAB" w:rsidRDefault="005D3153" w:rsidP="005D3153">
                  <w:pPr>
                    <w:widowControl/>
                    <w:snapToGrid w:val="0"/>
                    <w:jc w:val="center"/>
                    <w:rPr>
                      <w:rFonts w:eastAsia="黑体"/>
                      <w:color w:val="0D0D0D" w:themeColor="text1" w:themeTint="F2"/>
                      <w:kern w:val="0"/>
                      <w:szCs w:val="21"/>
                    </w:rPr>
                  </w:pPr>
                  <w:r w:rsidRPr="00F07CAB">
                    <w:rPr>
                      <w:rFonts w:cs="宋体" w:hint="eastAsia"/>
                      <w:color w:val="0D0D0D" w:themeColor="text1" w:themeTint="F2"/>
                      <w:kern w:val="0"/>
                      <w:szCs w:val="21"/>
                    </w:rPr>
                    <w:t>连续等效</w:t>
                  </w:r>
                  <w:r w:rsidRPr="00F07CAB">
                    <w:rPr>
                      <w:rFonts w:eastAsia="TimesNewRomanPSMT" w:cs="TimesNewRomanPSMT"/>
                      <w:color w:val="0D0D0D" w:themeColor="text1" w:themeTint="F2"/>
                      <w:kern w:val="0"/>
                      <w:szCs w:val="21"/>
                    </w:rPr>
                    <w:t>A</w:t>
                  </w:r>
                  <w:r w:rsidRPr="00F07CAB">
                    <w:rPr>
                      <w:rFonts w:cs="宋体" w:hint="eastAsia"/>
                      <w:color w:val="0D0D0D" w:themeColor="text1" w:themeTint="F2"/>
                      <w:kern w:val="0"/>
                      <w:szCs w:val="21"/>
                    </w:rPr>
                    <w:t>声级</w:t>
                  </w:r>
                </w:p>
              </w:tc>
              <w:tc>
                <w:tcPr>
                  <w:tcW w:w="730" w:type="pct"/>
                  <w:shd w:val="clear" w:color="auto" w:fill="auto"/>
                  <w:vAlign w:val="center"/>
                </w:tcPr>
                <w:p w:rsidR="005D3153" w:rsidRPr="00F07CAB" w:rsidRDefault="005D3153" w:rsidP="005D3153">
                  <w:pPr>
                    <w:widowControl/>
                    <w:snapToGrid w:val="0"/>
                    <w:jc w:val="center"/>
                    <w:rPr>
                      <w:rFonts w:eastAsia="黑体"/>
                      <w:color w:val="0D0D0D" w:themeColor="text1" w:themeTint="F2"/>
                      <w:kern w:val="0"/>
                      <w:szCs w:val="21"/>
                    </w:rPr>
                  </w:pPr>
                  <w:r w:rsidRPr="00F07CAB">
                    <w:rPr>
                      <w:rFonts w:hint="eastAsia"/>
                      <w:color w:val="0D0D0D" w:themeColor="text1" w:themeTint="F2"/>
                      <w:kern w:val="0"/>
                      <w:szCs w:val="21"/>
                    </w:rPr>
                    <w:t>每季度一次</w:t>
                  </w:r>
                </w:p>
              </w:tc>
            </w:tr>
          </w:tbl>
          <w:p w:rsidR="009D5AF6" w:rsidRDefault="009D5AF6" w:rsidP="00C0298B">
            <w:pPr>
              <w:spacing w:line="360" w:lineRule="auto"/>
              <w:rPr>
                <w:b/>
                <w:bCs/>
                <w:color w:val="000000"/>
                <w:sz w:val="28"/>
                <w:szCs w:val="28"/>
              </w:rPr>
            </w:pPr>
          </w:p>
          <w:p w:rsidR="000D0124" w:rsidRPr="00537312" w:rsidRDefault="000D0124" w:rsidP="00C0298B">
            <w:pPr>
              <w:spacing w:line="360" w:lineRule="auto"/>
              <w:rPr>
                <w:b/>
                <w:bCs/>
                <w:color w:val="000000"/>
                <w:sz w:val="28"/>
                <w:szCs w:val="28"/>
              </w:rPr>
            </w:pPr>
            <w:r>
              <w:rPr>
                <w:rFonts w:hint="eastAsia"/>
                <w:b/>
                <w:bCs/>
                <w:color w:val="000000"/>
                <w:sz w:val="28"/>
                <w:szCs w:val="28"/>
              </w:rPr>
              <w:t>九</w:t>
            </w:r>
            <w:r w:rsidRPr="00537312">
              <w:rPr>
                <w:b/>
                <w:bCs/>
                <w:color w:val="000000"/>
                <w:sz w:val="28"/>
                <w:szCs w:val="28"/>
              </w:rPr>
              <w:t>、环保投资</w:t>
            </w:r>
            <w:r w:rsidR="005547AE">
              <w:rPr>
                <w:b/>
                <w:bCs/>
                <w:color w:val="000000"/>
                <w:sz w:val="28"/>
                <w:szCs w:val="28"/>
              </w:rPr>
              <w:t>及</w:t>
            </w:r>
            <w:r w:rsidR="005547AE">
              <w:rPr>
                <w:rFonts w:hint="eastAsia"/>
                <w:b/>
                <w:bCs/>
                <w:color w:val="000000"/>
                <w:sz w:val="28"/>
                <w:szCs w:val="28"/>
              </w:rPr>
              <w:t>三同时验收</w:t>
            </w:r>
          </w:p>
          <w:p w:rsidR="005547AE" w:rsidRPr="005547AE" w:rsidRDefault="005547AE" w:rsidP="00641296">
            <w:pPr>
              <w:spacing w:beforeLines="50" w:before="156"/>
              <w:jc w:val="center"/>
              <w:rPr>
                <w:b/>
                <w:kern w:val="0"/>
                <w:sz w:val="24"/>
                <w:szCs w:val="20"/>
              </w:rPr>
            </w:pPr>
            <w:r w:rsidRPr="005547AE">
              <w:rPr>
                <w:b/>
                <w:kern w:val="0"/>
                <w:sz w:val="24"/>
                <w:szCs w:val="20"/>
              </w:rPr>
              <w:t>表</w:t>
            </w:r>
            <w:r w:rsidR="00641296">
              <w:rPr>
                <w:rFonts w:hint="eastAsia"/>
                <w:b/>
                <w:kern w:val="0"/>
                <w:sz w:val="24"/>
                <w:szCs w:val="20"/>
              </w:rPr>
              <w:t>4</w:t>
            </w:r>
            <w:r w:rsidR="0029316F">
              <w:rPr>
                <w:rFonts w:hint="eastAsia"/>
                <w:b/>
                <w:kern w:val="0"/>
                <w:sz w:val="24"/>
                <w:szCs w:val="20"/>
              </w:rPr>
              <w:t>9</w:t>
            </w:r>
            <w:r w:rsidRPr="005547AE">
              <w:rPr>
                <w:b/>
                <w:kern w:val="0"/>
                <w:sz w:val="24"/>
                <w:szCs w:val="20"/>
              </w:rPr>
              <w:t xml:space="preserve"> </w:t>
            </w:r>
            <w:r w:rsidRPr="005547AE">
              <w:rPr>
                <w:b/>
                <w:kern w:val="0"/>
                <w:sz w:val="24"/>
                <w:szCs w:val="20"/>
              </w:rPr>
              <w:t>建设项目环保投资</w:t>
            </w:r>
            <w:r w:rsidRPr="005547AE">
              <w:rPr>
                <w:rFonts w:hint="eastAsia"/>
                <w:b/>
                <w:kern w:val="0"/>
                <w:sz w:val="24"/>
                <w:szCs w:val="20"/>
              </w:rPr>
              <w:t>及“三同时”验收</w:t>
            </w:r>
            <w:r w:rsidRPr="005547AE">
              <w:rPr>
                <w:b/>
                <w:kern w:val="0"/>
                <w:sz w:val="24"/>
                <w:szCs w:val="20"/>
              </w:rPr>
              <w:t>一览表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365"/>
              <w:gridCol w:w="726"/>
              <w:gridCol w:w="1311"/>
              <w:gridCol w:w="2085"/>
              <w:gridCol w:w="706"/>
              <w:gridCol w:w="3161"/>
              <w:gridCol w:w="610"/>
            </w:tblGrid>
            <w:tr w:rsidR="005547AE" w:rsidRPr="005547AE" w:rsidTr="005547AE">
              <w:trPr>
                <w:trHeight w:val="340"/>
                <w:jc w:val="center"/>
              </w:trPr>
              <w:tc>
                <w:tcPr>
                  <w:tcW w:w="204" w:type="pct"/>
                  <w:vAlign w:val="center"/>
                </w:tcPr>
                <w:p w:rsidR="005547AE" w:rsidRPr="005547AE" w:rsidRDefault="005547AE" w:rsidP="005547AE">
                  <w:pPr>
                    <w:widowControl/>
                    <w:autoSpaceDE w:val="0"/>
                    <w:autoSpaceDN w:val="0"/>
                    <w:snapToGrid w:val="0"/>
                    <w:ind w:leftChars="-50" w:left="-105" w:rightChars="-50" w:right="-105"/>
                    <w:jc w:val="center"/>
                    <w:rPr>
                      <w:b/>
                      <w:kern w:val="0"/>
                      <w:szCs w:val="21"/>
                      <w:lang w:val="zh-CN"/>
                    </w:rPr>
                  </w:pPr>
                  <w:r w:rsidRPr="005547AE">
                    <w:rPr>
                      <w:b/>
                      <w:kern w:val="0"/>
                      <w:szCs w:val="21"/>
                      <w:lang w:val="zh-CN"/>
                    </w:rPr>
                    <w:t>序号</w:t>
                  </w:r>
                </w:p>
              </w:tc>
              <w:tc>
                <w:tcPr>
                  <w:tcW w:w="405" w:type="pct"/>
                  <w:vAlign w:val="center"/>
                </w:tcPr>
                <w:p w:rsidR="005547AE" w:rsidRPr="005547AE" w:rsidRDefault="005547AE" w:rsidP="005547AE">
                  <w:pPr>
                    <w:widowControl/>
                    <w:autoSpaceDE w:val="0"/>
                    <w:autoSpaceDN w:val="0"/>
                    <w:snapToGrid w:val="0"/>
                    <w:ind w:leftChars="-50" w:left="-105" w:rightChars="-50" w:right="-105"/>
                    <w:jc w:val="center"/>
                    <w:rPr>
                      <w:b/>
                      <w:kern w:val="0"/>
                      <w:szCs w:val="21"/>
                      <w:lang w:val="zh-CN"/>
                    </w:rPr>
                  </w:pPr>
                  <w:r w:rsidRPr="005547AE">
                    <w:rPr>
                      <w:b/>
                      <w:kern w:val="0"/>
                      <w:szCs w:val="21"/>
                      <w:lang w:val="zh-CN"/>
                    </w:rPr>
                    <w:t>类别</w:t>
                  </w:r>
                </w:p>
              </w:tc>
              <w:tc>
                <w:tcPr>
                  <w:tcW w:w="731" w:type="pct"/>
                  <w:vAlign w:val="center"/>
                </w:tcPr>
                <w:p w:rsidR="005547AE" w:rsidRPr="005547AE" w:rsidRDefault="005547AE" w:rsidP="005547AE">
                  <w:pPr>
                    <w:widowControl/>
                    <w:autoSpaceDE w:val="0"/>
                    <w:autoSpaceDN w:val="0"/>
                    <w:snapToGrid w:val="0"/>
                    <w:ind w:leftChars="-50" w:left="-105" w:rightChars="-50" w:right="-105"/>
                    <w:jc w:val="center"/>
                    <w:rPr>
                      <w:b/>
                      <w:kern w:val="0"/>
                      <w:szCs w:val="21"/>
                      <w:lang w:val="zh-CN"/>
                    </w:rPr>
                  </w:pPr>
                  <w:r w:rsidRPr="005547AE">
                    <w:rPr>
                      <w:b/>
                      <w:kern w:val="0"/>
                      <w:szCs w:val="21"/>
                      <w:lang w:val="zh-CN"/>
                    </w:rPr>
                    <w:t>治理对象</w:t>
                  </w:r>
                </w:p>
              </w:tc>
              <w:tc>
                <w:tcPr>
                  <w:tcW w:w="1163" w:type="pct"/>
                  <w:vAlign w:val="center"/>
                </w:tcPr>
                <w:p w:rsidR="005547AE" w:rsidRPr="005547AE" w:rsidRDefault="005547AE" w:rsidP="005547AE">
                  <w:pPr>
                    <w:widowControl/>
                    <w:autoSpaceDE w:val="0"/>
                    <w:autoSpaceDN w:val="0"/>
                    <w:snapToGrid w:val="0"/>
                    <w:ind w:leftChars="-50" w:left="-105" w:rightChars="-50" w:right="-105"/>
                    <w:jc w:val="center"/>
                    <w:rPr>
                      <w:b/>
                      <w:kern w:val="0"/>
                      <w:szCs w:val="21"/>
                      <w:lang w:val="zh-CN"/>
                    </w:rPr>
                  </w:pPr>
                  <w:r w:rsidRPr="005547AE">
                    <w:rPr>
                      <w:b/>
                      <w:kern w:val="0"/>
                      <w:szCs w:val="21"/>
                      <w:lang w:val="zh-CN"/>
                    </w:rPr>
                    <w:t>环保设施名称</w:t>
                  </w:r>
                </w:p>
              </w:tc>
              <w:tc>
                <w:tcPr>
                  <w:tcW w:w="394" w:type="pct"/>
                  <w:vAlign w:val="center"/>
                </w:tcPr>
                <w:p w:rsidR="005547AE" w:rsidRPr="005547AE" w:rsidRDefault="005547AE" w:rsidP="005547AE">
                  <w:pPr>
                    <w:widowControl/>
                    <w:autoSpaceDE w:val="0"/>
                    <w:autoSpaceDN w:val="0"/>
                    <w:snapToGrid w:val="0"/>
                    <w:ind w:leftChars="-50" w:left="-105" w:rightChars="-50" w:right="-105"/>
                    <w:jc w:val="center"/>
                    <w:rPr>
                      <w:b/>
                      <w:kern w:val="0"/>
                      <w:szCs w:val="21"/>
                      <w:lang w:val="zh-CN"/>
                    </w:rPr>
                  </w:pPr>
                  <w:r w:rsidRPr="005547AE">
                    <w:rPr>
                      <w:b/>
                      <w:kern w:val="0"/>
                      <w:szCs w:val="21"/>
                      <w:lang w:val="zh-CN"/>
                    </w:rPr>
                    <w:t>投资</w:t>
                  </w:r>
                </w:p>
              </w:tc>
              <w:tc>
                <w:tcPr>
                  <w:tcW w:w="1763" w:type="pct"/>
                  <w:vAlign w:val="center"/>
                </w:tcPr>
                <w:p w:rsidR="005547AE" w:rsidRPr="005547AE" w:rsidRDefault="005547AE" w:rsidP="005547AE">
                  <w:pPr>
                    <w:widowControl/>
                    <w:autoSpaceDE w:val="0"/>
                    <w:autoSpaceDN w:val="0"/>
                    <w:snapToGrid w:val="0"/>
                    <w:ind w:leftChars="-50" w:left="-105" w:rightChars="-50" w:right="-105"/>
                    <w:jc w:val="center"/>
                    <w:rPr>
                      <w:b/>
                      <w:kern w:val="0"/>
                      <w:szCs w:val="21"/>
                      <w:lang w:val="zh-CN"/>
                    </w:rPr>
                  </w:pPr>
                  <w:r w:rsidRPr="005547AE">
                    <w:rPr>
                      <w:b/>
                      <w:kern w:val="0"/>
                      <w:szCs w:val="21"/>
                      <w:lang w:val="zh-CN"/>
                    </w:rPr>
                    <w:t>治理效果</w:t>
                  </w:r>
                </w:p>
              </w:tc>
              <w:tc>
                <w:tcPr>
                  <w:tcW w:w="340" w:type="pct"/>
                  <w:vAlign w:val="center"/>
                </w:tcPr>
                <w:p w:rsidR="005547AE" w:rsidRPr="005547AE" w:rsidRDefault="005547AE" w:rsidP="005547AE">
                  <w:pPr>
                    <w:widowControl/>
                    <w:autoSpaceDE w:val="0"/>
                    <w:autoSpaceDN w:val="0"/>
                    <w:snapToGrid w:val="0"/>
                    <w:ind w:leftChars="-50" w:left="-105" w:rightChars="-50" w:right="-105"/>
                    <w:jc w:val="center"/>
                    <w:rPr>
                      <w:b/>
                      <w:kern w:val="0"/>
                      <w:szCs w:val="21"/>
                      <w:lang w:val="zh-CN"/>
                    </w:rPr>
                  </w:pPr>
                  <w:r w:rsidRPr="005547AE">
                    <w:rPr>
                      <w:b/>
                      <w:kern w:val="0"/>
                      <w:szCs w:val="21"/>
                      <w:lang w:val="zh-CN"/>
                    </w:rPr>
                    <w:t>进度</w:t>
                  </w:r>
                </w:p>
              </w:tc>
            </w:tr>
            <w:tr w:rsidR="007A6C86" w:rsidRPr="005547AE" w:rsidTr="007A6C86">
              <w:trPr>
                <w:trHeight w:val="832"/>
                <w:jc w:val="center"/>
              </w:trPr>
              <w:tc>
                <w:tcPr>
                  <w:tcW w:w="204"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1</w:t>
                  </w:r>
                </w:p>
              </w:tc>
              <w:tc>
                <w:tcPr>
                  <w:tcW w:w="405"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kern w:val="0"/>
                      <w:szCs w:val="21"/>
                      <w:lang w:val="zh-CN"/>
                    </w:rPr>
                    <w:t>废</w:t>
                  </w:r>
                  <w:r w:rsidRPr="005547AE">
                    <w:rPr>
                      <w:rFonts w:hint="eastAsia"/>
                      <w:kern w:val="0"/>
                      <w:szCs w:val="21"/>
                      <w:lang w:val="zh-CN"/>
                    </w:rPr>
                    <w:t>水</w:t>
                  </w:r>
                </w:p>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kern w:val="0"/>
                      <w:szCs w:val="21"/>
                      <w:lang w:val="zh-CN"/>
                    </w:rPr>
                    <w:t>治理</w:t>
                  </w:r>
                </w:p>
              </w:tc>
              <w:tc>
                <w:tcPr>
                  <w:tcW w:w="731" w:type="pct"/>
                  <w:vAlign w:val="center"/>
                </w:tcPr>
                <w:p w:rsidR="007A6C86" w:rsidRPr="005547AE" w:rsidRDefault="007A6C86" w:rsidP="005547AE">
                  <w:pPr>
                    <w:autoSpaceDE w:val="0"/>
                    <w:autoSpaceDN w:val="0"/>
                    <w:snapToGrid w:val="0"/>
                    <w:ind w:leftChars="-50" w:left="-105" w:rightChars="-50" w:right="-105"/>
                    <w:jc w:val="center"/>
                    <w:rPr>
                      <w:kern w:val="0"/>
                      <w:szCs w:val="21"/>
                      <w:lang w:val="zh-CN"/>
                    </w:rPr>
                  </w:pPr>
                  <w:r w:rsidRPr="005547AE">
                    <w:rPr>
                      <w:rFonts w:hint="eastAsia"/>
                      <w:kern w:val="0"/>
                      <w:szCs w:val="21"/>
                      <w:lang w:val="zh-CN"/>
                    </w:rPr>
                    <w:t>生活污水</w:t>
                  </w:r>
                </w:p>
              </w:tc>
              <w:tc>
                <w:tcPr>
                  <w:tcW w:w="1163" w:type="pct"/>
                  <w:vAlign w:val="center"/>
                </w:tcPr>
                <w:p w:rsidR="007A6C86" w:rsidRPr="005547AE" w:rsidRDefault="007A6C86" w:rsidP="005547AE">
                  <w:pPr>
                    <w:autoSpaceDE w:val="0"/>
                    <w:autoSpaceDN w:val="0"/>
                    <w:snapToGrid w:val="0"/>
                    <w:ind w:leftChars="-50" w:left="-105" w:rightChars="-50" w:right="-105"/>
                    <w:jc w:val="center"/>
                    <w:rPr>
                      <w:kern w:val="0"/>
                      <w:szCs w:val="21"/>
                      <w:lang w:val="zh-CN"/>
                    </w:rPr>
                  </w:pPr>
                  <w:r w:rsidRPr="005547AE">
                    <w:rPr>
                      <w:rFonts w:ascii="宋体" w:hAnsi="宋体" w:cs="宋体" w:hint="eastAsia"/>
                      <w:kern w:val="0"/>
                      <w:szCs w:val="21"/>
                    </w:rPr>
                    <w:t>依托现有化粪池</w:t>
                  </w:r>
                </w:p>
              </w:tc>
              <w:tc>
                <w:tcPr>
                  <w:tcW w:w="394" w:type="pct"/>
                  <w:vAlign w:val="center"/>
                </w:tcPr>
                <w:p w:rsidR="007A6C86" w:rsidRPr="005547AE" w:rsidRDefault="007A6C86" w:rsidP="005547AE">
                  <w:pPr>
                    <w:autoSpaceDE w:val="0"/>
                    <w:autoSpaceDN w:val="0"/>
                    <w:snapToGrid w:val="0"/>
                    <w:ind w:leftChars="-50" w:left="-105" w:rightChars="-50" w:right="-105"/>
                    <w:jc w:val="center"/>
                    <w:rPr>
                      <w:kern w:val="0"/>
                      <w:szCs w:val="21"/>
                      <w:lang w:val="zh-CN"/>
                    </w:rPr>
                  </w:pPr>
                  <w:r>
                    <w:rPr>
                      <w:rFonts w:hint="eastAsia"/>
                      <w:kern w:val="0"/>
                      <w:szCs w:val="21"/>
                      <w:lang w:val="zh-CN"/>
                    </w:rPr>
                    <w:t>0</w:t>
                  </w:r>
                </w:p>
              </w:tc>
              <w:tc>
                <w:tcPr>
                  <w:tcW w:w="1763"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rPr>
                    <w:t>达到</w:t>
                  </w:r>
                  <w:r>
                    <w:rPr>
                      <w:rFonts w:hint="eastAsia"/>
                      <w:kern w:val="0"/>
                      <w:szCs w:val="21"/>
                    </w:rPr>
                    <w:t>江北</w:t>
                  </w:r>
                  <w:r w:rsidRPr="005547AE">
                    <w:rPr>
                      <w:rFonts w:hint="eastAsia"/>
                      <w:kern w:val="0"/>
                      <w:szCs w:val="21"/>
                    </w:rPr>
                    <w:t>污水处理厂接管标准即《污水综合排放标准》（</w:t>
                  </w:r>
                  <w:r w:rsidRPr="005547AE">
                    <w:rPr>
                      <w:kern w:val="0"/>
                      <w:szCs w:val="21"/>
                    </w:rPr>
                    <w:t>GB8978-1996</w:t>
                  </w:r>
                  <w:r w:rsidRPr="005547AE">
                    <w:rPr>
                      <w:rFonts w:hint="eastAsia"/>
                      <w:kern w:val="0"/>
                      <w:szCs w:val="21"/>
                    </w:rPr>
                    <w:t>）三</w:t>
                  </w:r>
                  <w:r w:rsidRPr="005547AE">
                    <w:rPr>
                      <w:kern w:val="0"/>
                      <w:szCs w:val="21"/>
                    </w:rPr>
                    <w:t>级标准</w:t>
                  </w:r>
                </w:p>
              </w:tc>
              <w:tc>
                <w:tcPr>
                  <w:tcW w:w="340" w:type="pct"/>
                  <w:vMerge w:val="restart"/>
                  <w:vAlign w:val="center"/>
                </w:tcPr>
                <w:p w:rsidR="007A6C86" w:rsidRPr="005547AE" w:rsidRDefault="007A6C86" w:rsidP="005547AE">
                  <w:pPr>
                    <w:widowControl/>
                    <w:snapToGrid w:val="0"/>
                    <w:ind w:leftChars="-50" w:left="-105" w:rightChars="-50" w:right="-105"/>
                    <w:jc w:val="center"/>
                    <w:rPr>
                      <w:kern w:val="0"/>
                      <w:szCs w:val="21"/>
                    </w:rPr>
                  </w:pPr>
                  <w:r w:rsidRPr="005547AE">
                    <w:rPr>
                      <w:kern w:val="0"/>
                      <w:szCs w:val="21"/>
                      <w:lang w:val="zh-CN"/>
                    </w:rPr>
                    <w:t>与建设项目同时设计、同时施工，同</w:t>
                  </w:r>
                  <w:r w:rsidRPr="005547AE">
                    <w:rPr>
                      <w:kern w:val="0"/>
                      <w:szCs w:val="21"/>
                      <w:lang w:val="zh-CN"/>
                    </w:rPr>
                    <w:lastRenderedPageBreak/>
                    <w:t>时投入运行</w:t>
                  </w:r>
                </w:p>
              </w:tc>
            </w:tr>
            <w:tr w:rsidR="005547AE" w:rsidRPr="005547AE" w:rsidTr="005547AE">
              <w:trPr>
                <w:trHeight w:val="340"/>
                <w:jc w:val="center"/>
              </w:trPr>
              <w:tc>
                <w:tcPr>
                  <w:tcW w:w="204" w:type="pct"/>
                  <w:vMerge w:val="restart"/>
                  <w:vAlign w:val="center"/>
                </w:tcPr>
                <w:p w:rsidR="005547AE" w:rsidRPr="005547AE" w:rsidRDefault="005547AE"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2</w:t>
                  </w:r>
                </w:p>
              </w:tc>
              <w:tc>
                <w:tcPr>
                  <w:tcW w:w="405" w:type="pct"/>
                  <w:vMerge w:val="restart"/>
                  <w:vAlign w:val="center"/>
                </w:tcPr>
                <w:p w:rsidR="005547AE" w:rsidRPr="005547AE" w:rsidRDefault="005547AE"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废气</w:t>
                  </w:r>
                </w:p>
                <w:p w:rsidR="005547AE" w:rsidRPr="005547AE" w:rsidRDefault="005547AE"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治理</w:t>
                  </w:r>
                </w:p>
              </w:tc>
              <w:tc>
                <w:tcPr>
                  <w:tcW w:w="731" w:type="pct"/>
                  <w:vAlign w:val="center"/>
                </w:tcPr>
                <w:p w:rsidR="005547AE" w:rsidRPr="005547AE" w:rsidRDefault="007A6C86" w:rsidP="005547AE">
                  <w:pPr>
                    <w:widowControl/>
                    <w:autoSpaceDE w:val="0"/>
                    <w:autoSpaceDN w:val="0"/>
                    <w:snapToGrid w:val="0"/>
                    <w:ind w:leftChars="-50" w:left="-105" w:rightChars="-50" w:right="-105"/>
                    <w:jc w:val="center"/>
                    <w:rPr>
                      <w:kern w:val="0"/>
                      <w:szCs w:val="21"/>
                      <w:lang w:val="zh-CN"/>
                    </w:rPr>
                  </w:pPr>
                  <w:r>
                    <w:rPr>
                      <w:kern w:val="0"/>
                      <w:szCs w:val="21"/>
                      <w:lang w:val="zh-CN"/>
                    </w:rPr>
                    <w:t>喷粉粉尘</w:t>
                  </w:r>
                </w:p>
              </w:tc>
              <w:tc>
                <w:tcPr>
                  <w:tcW w:w="1163" w:type="pct"/>
                  <w:vAlign w:val="center"/>
                </w:tcPr>
                <w:p w:rsidR="005547AE"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滤芯回收</w:t>
                  </w:r>
                  <w:r w:rsidRPr="005547AE">
                    <w:rPr>
                      <w:rFonts w:hint="eastAsia"/>
                      <w:kern w:val="0"/>
                      <w:szCs w:val="21"/>
                      <w:lang w:val="zh-CN"/>
                    </w:rPr>
                    <w:t>+</w:t>
                  </w:r>
                  <w:r w:rsidRPr="005547AE">
                    <w:rPr>
                      <w:rFonts w:hint="eastAsia"/>
                      <w:kern w:val="0"/>
                      <w:szCs w:val="21"/>
                      <w:lang w:val="zh-CN"/>
                    </w:rPr>
                    <w:t>布袋除尘</w:t>
                  </w:r>
                  <w:r w:rsidRPr="005547AE">
                    <w:rPr>
                      <w:rFonts w:hint="eastAsia"/>
                      <w:kern w:val="0"/>
                      <w:szCs w:val="21"/>
                      <w:lang w:val="zh-CN"/>
                    </w:rPr>
                    <w:t>+15</w:t>
                  </w:r>
                  <w:r w:rsidRPr="005547AE">
                    <w:rPr>
                      <w:rFonts w:hint="eastAsia"/>
                      <w:kern w:val="0"/>
                      <w:szCs w:val="21"/>
                      <w:lang w:val="zh-CN"/>
                    </w:rPr>
                    <w:t>米高排气筒</w:t>
                  </w:r>
                </w:p>
              </w:tc>
              <w:tc>
                <w:tcPr>
                  <w:tcW w:w="394" w:type="pct"/>
                  <w:vAlign w:val="center"/>
                </w:tcPr>
                <w:p w:rsidR="005547AE" w:rsidRPr="005547AE" w:rsidRDefault="007A6C86" w:rsidP="005547AE">
                  <w:pPr>
                    <w:widowControl/>
                    <w:autoSpaceDE w:val="0"/>
                    <w:autoSpaceDN w:val="0"/>
                    <w:snapToGrid w:val="0"/>
                    <w:ind w:leftChars="-50" w:left="-105" w:rightChars="-50" w:right="-105"/>
                    <w:jc w:val="center"/>
                    <w:rPr>
                      <w:kern w:val="0"/>
                      <w:szCs w:val="21"/>
                      <w:lang w:val="zh-CN"/>
                    </w:rPr>
                  </w:pPr>
                  <w:r>
                    <w:rPr>
                      <w:rFonts w:hint="eastAsia"/>
                      <w:kern w:val="0"/>
                      <w:szCs w:val="21"/>
                      <w:lang w:val="zh-CN"/>
                    </w:rPr>
                    <w:t>12</w:t>
                  </w:r>
                </w:p>
              </w:tc>
              <w:tc>
                <w:tcPr>
                  <w:tcW w:w="1763" w:type="pct"/>
                  <w:vMerge w:val="restart"/>
                  <w:vAlign w:val="center"/>
                </w:tcPr>
                <w:p w:rsidR="005547AE" w:rsidRPr="005547AE" w:rsidRDefault="005547AE" w:rsidP="005547AE">
                  <w:pPr>
                    <w:widowControl/>
                    <w:autoSpaceDE w:val="0"/>
                    <w:autoSpaceDN w:val="0"/>
                    <w:snapToGrid w:val="0"/>
                    <w:ind w:leftChars="-50" w:left="-105" w:rightChars="-50" w:right="-105"/>
                    <w:jc w:val="center"/>
                    <w:rPr>
                      <w:kern w:val="0"/>
                      <w:szCs w:val="21"/>
                    </w:rPr>
                  </w:pPr>
                  <w:r w:rsidRPr="005547AE">
                    <w:rPr>
                      <w:rFonts w:hint="eastAsia"/>
                      <w:kern w:val="0"/>
                      <w:szCs w:val="21"/>
                    </w:rPr>
                    <w:t>执行上海市地方标准《大气污染物综合排放标准》（</w:t>
                  </w:r>
                  <w:r w:rsidRPr="005547AE">
                    <w:rPr>
                      <w:rFonts w:hint="eastAsia"/>
                      <w:kern w:val="0"/>
                      <w:szCs w:val="21"/>
                    </w:rPr>
                    <w:t>DB31/933-2015</w:t>
                  </w:r>
                  <w:r w:rsidRPr="005547AE">
                    <w:rPr>
                      <w:rFonts w:hint="eastAsia"/>
                      <w:kern w:val="0"/>
                      <w:szCs w:val="21"/>
                    </w:rPr>
                    <w:t>）表</w:t>
                  </w:r>
                  <w:r w:rsidRPr="005547AE">
                    <w:rPr>
                      <w:rFonts w:hint="eastAsia"/>
                      <w:kern w:val="0"/>
                      <w:szCs w:val="21"/>
                    </w:rPr>
                    <w:t>1</w:t>
                  </w:r>
                  <w:r w:rsidRPr="005547AE">
                    <w:rPr>
                      <w:rFonts w:hint="eastAsia"/>
                      <w:kern w:val="0"/>
                      <w:szCs w:val="21"/>
                    </w:rPr>
                    <w:t>大气污染物排放限值</w:t>
                  </w:r>
                </w:p>
              </w:tc>
              <w:tc>
                <w:tcPr>
                  <w:tcW w:w="340" w:type="pct"/>
                  <w:vMerge/>
                  <w:vAlign w:val="center"/>
                </w:tcPr>
                <w:p w:rsidR="005547AE" w:rsidRPr="005547AE" w:rsidRDefault="005547AE" w:rsidP="005547AE">
                  <w:pPr>
                    <w:widowControl/>
                    <w:snapToGrid w:val="0"/>
                    <w:ind w:leftChars="-50" w:left="-105" w:rightChars="-50" w:right="-105"/>
                    <w:jc w:val="center"/>
                    <w:rPr>
                      <w:kern w:val="0"/>
                      <w:szCs w:val="21"/>
                    </w:rPr>
                  </w:pPr>
                </w:p>
              </w:tc>
            </w:tr>
            <w:tr w:rsidR="007A6C86" w:rsidRPr="005547AE" w:rsidTr="007A6C86">
              <w:trPr>
                <w:trHeight w:val="569"/>
                <w:jc w:val="center"/>
              </w:trPr>
              <w:tc>
                <w:tcPr>
                  <w:tcW w:w="204"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
              </w:tc>
              <w:tc>
                <w:tcPr>
                  <w:tcW w:w="405"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
              </w:tc>
              <w:tc>
                <w:tcPr>
                  <w:tcW w:w="731" w:type="pct"/>
                  <w:vAlign w:val="center"/>
                </w:tcPr>
                <w:p w:rsidR="007A6C86" w:rsidRPr="005547AE" w:rsidRDefault="007A6C86" w:rsidP="00725FB5">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焊接烟尘</w:t>
                  </w:r>
                </w:p>
              </w:tc>
              <w:tc>
                <w:tcPr>
                  <w:tcW w:w="1163" w:type="pct"/>
                  <w:vAlign w:val="center"/>
                </w:tcPr>
                <w:p w:rsidR="007A6C86" w:rsidRPr="005547AE" w:rsidRDefault="007A6C86" w:rsidP="00725FB5">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固定工位集气罩</w:t>
                  </w:r>
                  <w:r w:rsidRPr="005547AE">
                    <w:rPr>
                      <w:rFonts w:hint="eastAsia"/>
                      <w:kern w:val="0"/>
                      <w:szCs w:val="21"/>
                      <w:lang w:val="zh-CN"/>
                    </w:rPr>
                    <w:t>+</w:t>
                  </w:r>
                  <w:r w:rsidRPr="005547AE">
                    <w:rPr>
                      <w:rFonts w:hint="eastAsia"/>
                      <w:kern w:val="0"/>
                      <w:szCs w:val="21"/>
                      <w:lang w:val="zh-CN"/>
                    </w:rPr>
                    <w:t>布袋除尘</w:t>
                  </w:r>
                  <w:r w:rsidRPr="005547AE">
                    <w:rPr>
                      <w:rFonts w:hint="eastAsia"/>
                      <w:kern w:val="0"/>
                      <w:szCs w:val="21"/>
                      <w:lang w:val="zh-CN"/>
                    </w:rPr>
                    <w:t>+15</w:t>
                  </w:r>
                  <w:r w:rsidRPr="005547AE">
                    <w:rPr>
                      <w:rFonts w:hint="eastAsia"/>
                      <w:kern w:val="0"/>
                      <w:szCs w:val="21"/>
                      <w:lang w:val="zh-CN"/>
                    </w:rPr>
                    <w:t>米高排气筒</w:t>
                  </w:r>
                </w:p>
              </w:tc>
              <w:tc>
                <w:tcPr>
                  <w:tcW w:w="394" w:type="pct"/>
                  <w:vAlign w:val="center"/>
                </w:tcPr>
                <w:p w:rsidR="007A6C86" w:rsidRPr="005547AE" w:rsidRDefault="007A6C86" w:rsidP="00725FB5">
                  <w:pPr>
                    <w:widowControl/>
                    <w:autoSpaceDE w:val="0"/>
                    <w:autoSpaceDN w:val="0"/>
                    <w:snapToGrid w:val="0"/>
                    <w:ind w:leftChars="-50" w:left="-105" w:rightChars="-50" w:right="-105"/>
                    <w:jc w:val="center"/>
                    <w:rPr>
                      <w:kern w:val="0"/>
                      <w:szCs w:val="21"/>
                      <w:lang w:val="zh-CN"/>
                    </w:rPr>
                  </w:pPr>
                  <w:r>
                    <w:rPr>
                      <w:rFonts w:hint="eastAsia"/>
                      <w:kern w:val="0"/>
                      <w:szCs w:val="21"/>
                      <w:lang w:val="zh-CN"/>
                    </w:rPr>
                    <w:t>10</w:t>
                  </w:r>
                </w:p>
              </w:tc>
              <w:tc>
                <w:tcPr>
                  <w:tcW w:w="1763"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rPr>
                  </w:pPr>
                </w:p>
              </w:tc>
              <w:tc>
                <w:tcPr>
                  <w:tcW w:w="340" w:type="pct"/>
                  <w:vMerge/>
                  <w:vAlign w:val="center"/>
                </w:tcPr>
                <w:p w:rsidR="007A6C86" w:rsidRPr="005547AE" w:rsidRDefault="007A6C86" w:rsidP="005547AE">
                  <w:pPr>
                    <w:widowControl/>
                    <w:snapToGrid w:val="0"/>
                    <w:ind w:leftChars="-50" w:left="-105" w:rightChars="-50" w:right="-105"/>
                    <w:jc w:val="center"/>
                    <w:rPr>
                      <w:kern w:val="0"/>
                      <w:szCs w:val="21"/>
                    </w:rPr>
                  </w:pPr>
                </w:p>
              </w:tc>
            </w:tr>
            <w:tr w:rsidR="007A6C86" w:rsidRPr="005547AE" w:rsidTr="005547AE">
              <w:trPr>
                <w:trHeight w:val="340"/>
                <w:jc w:val="center"/>
              </w:trPr>
              <w:tc>
                <w:tcPr>
                  <w:tcW w:w="204"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
              </w:tc>
              <w:tc>
                <w:tcPr>
                  <w:tcW w:w="405"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
              </w:tc>
              <w:tc>
                <w:tcPr>
                  <w:tcW w:w="731" w:type="pct"/>
                  <w:vAlign w:val="center"/>
                </w:tcPr>
                <w:p w:rsidR="007A6C86" w:rsidRPr="005547AE" w:rsidRDefault="007A6C86" w:rsidP="00725FB5">
                  <w:pPr>
                    <w:widowControl/>
                    <w:snapToGrid w:val="0"/>
                    <w:ind w:leftChars="-50" w:left="-105" w:rightChars="-50" w:right="-105" w:firstLineChars="10" w:firstLine="21"/>
                    <w:jc w:val="center"/>
                    <w:rPr>
                      <w:kern w:val="0"/>
                      <w:szCs w:val="21"/>
                    </w:rPr>
                  </w:pPr>
                  <w:r w:rsidRPr="005547AE">
                    <w:rPr>
                      <w:rFonts w:hint="eastAsia"/>
                      <w:kern w:val="0"/>
                      <w:szCs w:val="21"/>
                    </w:rPr>
                    <w:t>固化有机废气、天然气燃烧废气</w:t>
                  </w:r>
                </w:p>
              </w:tc>
              <w:tc>
                <w:tcPr>
                  <w:tcW w:w="1163" w:type="pct"/>
                  <w:vAlign w:val="center"/>
                </w:tcPr>
                <w:p w:rsidR="007A6C86" w:rsidRPr="005547AE" w:rsidRDefault="007A6C86" w:rsidP="00725FB5">
                  <w:pPr>
                    <w:widowControl/>
                    <w:snapToGrid w:val="0"/>
                    <w:ind w:leftChars="-50" w:left="-105" w:rightChars="-50" w:right="-105" w:firstLineChars="10" w:firstLine="21"/>
                    <w:jc w:val="center"/>
                    <w:rPr>
                      <w:kern w:val="0"/>
                      <w:szCs w:val="21"/>
                    </w:rPr>
                  </w:pPr>
                  <w:r w:rsidRPr="005547AE">
                    <w:rPr>
                      <w:rFonts w:hint="eastAsia"/>
                      <w:kern w:val="0"/>
                      <w:szCs w:val="21"/>
                      <w:lang w:val="zh-CN"/>
                    </w:rPr>
                    <w:t>间接水冷却器</w:t>
                  </w:r>
                  <w:r w:rsidRPr="005547AE">
                    <w:rPr>
                      <w:rFonts w:hint="eastAsia"/>
                      <w:kern w:val="0"/>
                      <w:szCs w:val="21"/>
                    </w:rPr>
                    <w:t>+</w:t>
                  </w:r>
                  <w:r w:rsidRPr="005547AE">
                    <w:rPr>
                      <w:rFonts w:hint="eastAsia"/>
                      <w:kern w:val="0"/>
                      <w:szCs w:val="21"/>
                    </w:rPr>
                    <w:t>布袋除尘</w:t>
                  </w:r>
                  <w:r w:rsidRPr="005547AE">
                    <w:rPr>
                      <w:rFonts w:hint="eastAsia"/>
                      <w:kern w:val="0"/>
                      <w:szCs w:val="21"/>
                    </w:rPr>
                    <w:t>+</w:t>
                  </w:r>
                  <w:r w:rsidRPr="005547AE">
                    <w:rPr>
                      <w:rFonts w:hint="eastAsia"/>
                      <w:kern w:val="0"/>
                      <w:szCs w:val="21"/>
                    </w:rPr>
                    <w:t>两级</w:t>
                  </w:r>
                  <w:r w:rsidRPr="005547AE">
                    <w:rPr>
                      <w:rFonts w:hint="eastAsia"/>
                      <w:kern w:val="0"/>
                      <w:szCs w:val="21"/>
                      <w:lang w:val="zh-CN"/>
                    </w:rPr>
                    <w:t>活性炭</w:t>
                  </w:r>
                  <w:r w:rsidRPr="005547AE">
                    <w:rPr>
                      <w:rFonts w:hint="eastAsia"/>
                      <w:kern w:val="0"/>
                      <w:szCs w:val="21"/>
                    </w:rPr>
                    <w:t>+15</w:t>
                  </w:r>
                  <w:r w:rsidRPr="005547AE">
                    <w:rPr>
                      <w:rFonts w:hint="eastAsia"/>
                      <w:kern w:val="0"/>
                      <w:szCs w:val="21"/>
                      <w:lang w:val="zh-CN"/>
                    </w:rPr>
                    <w:t>米高排气筒</w:t>
                  </w:r>
                </w:p>
              </w:tc>
              <w:tc>
                <w:tcPr>
                  <w:tcW w:w="394" w:type="pct"/>
                  <w:vAlign w:val="center"/>
                </w:tcPr>
                <w:p w:rsidR="007A6C86" w:rsidRPr="005547AE" w:rsidRDefault="007A6C86" w:rsidP="007A6C86">
                  <w:pPr>
                    <w:widowControl/>
                    <w:autoSpaceDE w:val="0"/>
                    <w:autoSpaceDN w:val="0"/>
                    <w:snapToGrid w:val="0"/>
                    <w:ind w:leftChars="-50" w:left="-105" w:rightChars="-50" w:right="-105"/>
                    <w:jc w:val="center"/>
                    <w:rPr>
                      <w:kern w:val="0"/>
                      <w:szCs w:val="21"/>
                      <w:lang w:val="zh-CN"/>
                    </w:rPr>
                  </w:pPr>
                  <w:r>
                    <w:rPr>
                      <w:rFonts w:hint="eastAsia"/>
                      <w:kern w:val="0"/>
                      <w:szCs w:val="21"/>
                      <w:lang w:val="zh-CN"/>
                    </w:rPr>
                    <w:t>16</w:t>
                  </w:r>
                </w:p>
              </w:tc>
              <w:tc>
                <w:tcPr>
                  <w:tcW w:w="1763" w:type="pct"/>
                  <w:vAlign w:val="center"/>
                </w:tcPr>
                <w:p w:rsidR="007A6C86" w:rsidRPr="005547AE" w:rsidRDefault="007A6C86" w:rsidP="005547AE">
                  <w:pPr>
                    <w:widowControl/>
                    <w:autoSpaceDE w:val="0"/>
                    <w:autoSpaceDN w:val="0"/>
                    <w:snapToGrid w:val="0"/>
                    <w:ind w:leftChars="-50" w:left="-105" w:rightChars="-50" w:right="-105"/>
                    <w:jc w:val="center"/>
                    <w:rPr>
                      <w:kern w:val="0"/>
                      <w:szCs w:val="21"/>
                    </w:rPr>
                  </w:pPr>
                  <w:r w:rsidRPr="005547AE">
                    <w:rPr>
                      <w:rFonts w:hint="eastAsia"/>
                      <w:kern w:val="0"/>
                      <w:szCs w:val="21"/>
                    </w:rPr>
                    <w:t>满足执行上海市地方标准《大气污染物综合排放标准》（</w:t>
                  </w:r>
                  <w:r w:rsidRPr="005547AE">
                    <w:rPr>
                      <w:rFonts w:hint="eastAsia"/>
                      <w:kern w:val="0"/>
                      <w:szCs w:val="21"/>
                    </w:rPr>
                    <w:t>DB31/933-2015</w:t>
                  </w:r>
                  <w:r w:rsidRPr="005547AE">
                    <w:rPr>
                      <w:rFonts w:hint="eastAsia"/>
                      <w:kern w:val="0"/>
                      <w:szCs w:val="21"/>
                    </w:rPr>
                    <w:t>）表</w:t>
                  </w:r>
                  <w:r w:rsidRPr="005547AE">
                    <w:rPr>
                      <w:rFonts w:hint="eastAsia"/>
                      <w:kern w:val="0"/>
                      <w:szCs w:val="21"/>
                    </w:rPr>
                    <w:t>1</w:t>
                  </w:r>
                  <w:r w:rsidRPr="005547AE">
                    <w:rPr>
                      <w:rFonts w:hint="eastAsia"/>
                      <w:kern w:val="0"/>
                      <w:szCs w:val="21"/>
                    </w:rPr>
                    <w:t>大气污染物排放限值及《工业炉窑大气污染综合治理方案》（环大气</w:t>
                  </w:r>
                  <w:r w:rsidRPr="005547AE">
                    <w:rPr>
                      <w:rFonts w:hint="eastAsia"/>
                      <w:kern w:val="0"/>
                      <w:szCs w:val="21"/>
                    </w:rPr>
                    <w:t>[2019]56</w:t>
                  </w:r>
                  <w:r w:rsidRPr="005547AE">
                    <w:rPr>
                      <w:rFonts w:hint="eastAsia"/>
                      <w:kern w:val="0"/>
                      <w:szCs w:val="21"/>
                    </w:rPr>
                    <w:t>号）中其他工业炉窑排放限值</w:t>
                  </w:r>
                </w:p>
              </w:tc>
              <w:tc>
                <w:tcPr>
                  <w:tcW w:w="340" w:type="pct"/>
                  <w:vMerge/>
                  <w:vAlign w:val="center"/>
                </w:tcPr>
                <w:p w:rsidR="007A6C86" w:rsidRPr="005547AE" w:rsidRDefault="007A6C86" w:rsidP="005547AE">
                  <w:pPr>
                    <w:widowControl/>
                    <w:snapToGrid w:val="0"/>
                    <w:ind w:leftChars="-50" w:left="-105" w:rightChars="-50" w:right="-105"/>
                    <w:jc w:val="center"/>
                    <w:rPr>
                      <w:kern w:val="0"/>
                      <w:szCs w:val="21"/>
                    </w:rPr>
                  </w:pPr>
                </w:p>
              </w:tc>
            </w:tr>
            <w:tr w:rsidR="007A6C86" w:rsidRPr="005547AE" w:rsidTr="005547AE">
              <w:trPr>
                <w:trHeight w:val="340"/>
                <w:jc w:val="center"/>
              </w:trPr>
              <w:tc>
                <w:tcPr>
                  <w:tcW w:w="204"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lastRenderedPageBreak/>
                    <w:t>3</w:t>
                  </w:r>
                </w:p>
              </w:tc>
              <w:tc>
                <w:tcPr>
                  <w:tcW w:w="405"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kern w:val="0"/>
                      <w:szCs w:val="21"/>
                      <w:lang w:val="zh-CN"/>
                    </w:rPr>
                    <w:t>噪声</w:t>
                  </w:r>
                </w:p>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kern w:val="0"/>
                      <w:szCs w:val="21"/>
                      <w:lang w:val="zh-CN"/>
                    </w:rPr>
                    <w:t>控制</w:t>
                  </w:r>
                </w:p>
              </w:tc>
              <w:tc>
                <w:tcPr>
                  <w:tcW w:w="731"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kern w:val="0"/>
                      <w:szCs w:val="21"/>
                      <w:lang w:val="zh-CN"/>
                    </w:rPr>
                    <w:t>噪声</w:t>
                  </w:r>
                </w:p>
              </w:tc>
              <w:tc>
                <w:tcPr>
                  <w:tcW w:w="1163"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隔声、减震、消声</w:t>
                  </w:r>
                </w:p>
              </w:tc>
              <w:tc>
                <w:tcPr>
                  <w:tcW w:w="394"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Pr>
                      <w:rFonts w:hint="eastAsia"/>
                      <w:kern w:val="0"/>
                      <w:szCs w:val="21"/>
                      <w:lang w:val="zh-CN"/>
                    </w:rPr>
                    <w:t>5</w:t>
                  </w:r>
                </w:p>
              </w:tc>
              <w:tc>
                <w:tcPr>
                  <w:tcW w:w="1763"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执行</w:t>
                  </w:r>
                  <w:r w:rsidRPr="005547AE">
                    <w:rPr>
                      <w:kern w:val="0"/>
                      <w:szCs w:val="21"/>
                    </w:rPr>
                    <w:t>《工业企业厂界环境噪声排放标准》</w:t>
                  </w:r>
                  <w:r w:rsidRPr="005547AE">
                    <w:rPr>
                      <w:kern w:val="0"/>
                      <w:szCs w:val="21"/>
                    </w:rPr>
                    <w:t>(GB12348-2008)</w:t>
                  </w:r>
                  <w:r w:rsidRPr="005547AE">
                    <w:rPr>
                      <w:kern w:val="0"/>
                      <w:szCs w:val="21"/>
                    </w:rPr>
                    <w:t>中</w:t>
                  </w:r>
                  <w:r w:rsidRPr="005547AE">
                    <w:rPr>
                      <w:kern w:val="0"/>
                      <w:szCs w:val="21"/>
                    </w:rPr>
                    <w:t>3</w:t>
                  </w:r>
                  <w:r w:rsidRPr="005547AE">
                    <w:rPr>
                      <w:kern w:val="0"/>
                      <w:szCs w:val="21"/>
                    </w:rPr>
                    <w:t>类标准</w:t>
                  </w:r>
                </w:p>
              </w:tc>
              <w:tc>
                <w:tcPr>
                  <w:tcW w:w="340" w:type="pct"/>
                  <w:vMerge/>
                  <w:vAlign w:val="center"/>
                </w:tcPr>
                <w:p w:rsidR="007A6C86" w:rsidRPr="005547AE" w:rsidRDefault="007A6C86" w:rsidP="005547AE">
                  <w:pPr>
                    <w:widowControl/>
                    <w:snapToGrid w:val="0"/>
                    <w:ind w:leftChars="-50" w:left="-105" w:rightChars="-50" w:right="-105"/>
                    <w:jc w:val="center"/>
                    <w:rPr>
                      <w:kern w:val="0"/>
                      <w:szCs w:val="21"/>
                    </w:rPr>
                  </w:pPr>
                </w:p>
              </w:tc>
            </w:tr>
            <w:tr w:rsidR="007A6C86" w:rsidRPr="005547AE" w:rsidTr="005547AE">
              <w:trPr>
                <w:trHeight w:val="340"/>
                <w:jc w:val="center"/>
              </w:trPr>
              <w:tc>
                <w:tcPr>
                  <w:tcW w:w="204" w:type="pct"/>
                  <w:vMerge w:val="restar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4</w:t>
                  </w:r>
                </w:p>
              </w:tc>
              <w:tc>
                <w:tcPr>
                  <w:tcW w:w="405" w:type="pct"/>
                  <w:vMerge w:val="restar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kern w:val="0"/>
                      <w:szCs w:val="21"/>
                      <w:lang w:val="zh-CN"/>
                    </w:rPr>
                    <w:t>固废</w:t>
                  </w:r>
                </w:p>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kern w:val="0"/>
                      <w:szCs w:val="21"/>
                      <w:lang w:val="zh-CN"/>
                    </w:rPr>
                    <w:t>处置</w:t>
                  </w:r>
                </w:p>
              </w:tc>
              <w:tc>
                <w:tcPr>
                  <w:tcW w:w="731"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生活垃圾</w:t>
                  </w:r>
                </w:p>
              </w:tc>
              <w:tc>
                <w:tcPr>
                  <w:tcW w:w="1163"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kern w:val="0"/>
                      <w:szCs w:val="21"/>
                      <w:lang w:val="zh-CN"/>
                    </w:rPr>
                    <w:t>垃圾</w:t>
                  </w:r>
                  <w:r w:rsidRPr="005547AE">
                    <w:rPr>
                      <w:rFonts w:hint="eastAsia"/>
                      <w:kern w:val="0"/>
                      <w:szCs w:val="21"/>
                      <w:lang w:val="zh-CN"/>
                    </w:rPr>
                    <w:t>收集桶</w:t>
                  </w:r>
                </w:p>
              </w:tc>
              <w:tc>
                <w:tcPr>
                  <w:tcW w:w="394"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0.5</w:t>
                  </w:r>
                </w:p>
              </w:tc>
              <w:tc>
                <w:tcPr>
                  <w:tcW w:w="1763" w:type="pct"/>
                  <w:vMerge w:val="restar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一般工业固废</w:t>
                  </w:r>
                  <w:r w:rsidRPr="005547AE">
                    <w:rPr>
                      <w:kern w:val="0"/>
                      <w:szCs w:val="21"/>
                      <w:lang w:val="zh-CN"/>
                    </w:rPr>
                    <w:t>分类收集，</w:t>
                  </w:r>
                  <w:r w:rsidRPr="005547AE">
                    <w:rPr>
                      <w:rFonts w:hint="eastAsia"/>
                      <w:kern w:val="0"/>
                      <w:szCs w:val="21"/>
                      <w:lang w:val="zh-CN"/>
                    </w:rPr>
                    <w:t>综合</w:t>
                  </w:r>
                  <w:r w:rsidRPr="005547AE">
                    <w:rPr>
                      <w:kern w:val="0"/>
                      <w:szCs w:val="21"/>
                      <w:lang w:val="zh-CN"/>
                    </w:rPr>
                    <w:t>利用；</w:t>
                  </w:r>
                  <w:r w:rsidRPr="005547AE">
                    <w:rPr>
                      <w:rFonts w:hint="eastAsia"/>
                      <w:kern w:val="0"/>
                      <w:szCs w:val="21"/>
                      <w:lang w:val="zh-CN"/>
                    </w:rPr>
                    <w:t>生活垃圾</w:t>
                  </w:r>
                  <w:r w:rsidRPr="005547AE">
                    <w:rPr>
                      <w:kern w:val="0"/>
                      <w:szCs w:val="21"/>
                      <w:lang w:val="zh-CN"/>
                    </w:rPr>
                    <w:t>由环卫部门统一</w:t>
                  </w:r>
                  <w:r w:rsidRPr="005547AE">
                    <w:rPr>
                      <w:rFonts w:hint="eastAsia"/>
                      <w:kern w:val="0"/>
                      <w:szCs w:val="21"/>
                      <w:lang w:val="zh-CN"/>
                    </w:rPr>
                    <w:t>清运处理；</w:t>
                  </w:r>
                  <w:proofErr w:type="gramStart"/>
                  <w:r w:rsidRPr="005547AE">
                    <w:rPr>
                      <w:rFonts w:hint="eastAsia"/>
                      <w:kern w:val="0"/>
                      <w:szCs w:val="21"/>
                      <w:lang w:val="zh-CN"/>
                    </w:rPr>
                    <w:t>危废委托</w:t>
                  </w:r>
                  <w:proofErr w:type="gramEnd"/>
                  <w:r w:rsidRPr="005547AE">
                    <w:rPr>
                      <w:rFonts w:hint="eastAsia"/>
                      <w:kern w:val="0"/>
                      <w:szCs w:val="21"/>
                      <w:lang w:val="zh-CN"/>
                    </w:rPr>
                    <w:t>资质单位处理。</w:t>
                  </w:r>
                </w:p>
              </w:tc>
              <w:tc>
                <w:tcPr>
                  <w:tcW w:w="340" w:type="pct"/>
                  <w:vMerge/>
                  <w:vAlign w:val="center"/>
                </w:tcPr>
                <w:p w:rsidR="007A6C86" w:rsidRPr="005547AE" w:rsidRDefault="007A6C86" w:rsidP="005547AE">
                  <w:pPr>
                    <w:widowControl/>
                    <w:snapToGrid w:val="0"/>
                    <w:ind w:leftChars="-50" w:left="-105" w:rightChars="-50" w:right="-105"/>
                    <w:jc w:val="center"/>
                    <w:rPr>
                      <w:kern w:val="0"/>
                      <w:szCs w:val="21"/>
                    </w:rPr>
                  </w:pPr>
                </w:p>
              </w:tc>
            </w:tr>
            <w:tr w:rsidR="007A6C86" w:rsidRPr="005547AE" w:rsidTr="005547AE">
              <w:trPr>
                <w:trHeight w:val="340"/>
                <w:jc w:val="center"/>
              </w:trPr>
              <w:tc>
                <w:tcPr>
                  <w:tcW w:w="204"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
              </w:tc>
              <w:tc>
                <w:tcPr>
                  <w:tcW w:w="405"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
              </w:tc>
              <w:tc>
                <w:tcPr>
                  <w:tcW w:w="731"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一般固废</w:t>
                  </w:r>
                </w:p>
              </w:tc>
              <w:tc>
                <w:tcPr>
                  <w:tcW w:w="1163"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一般固废暂存</w:t>
                  </w:r>
                  <w:r>
                    <w:rPr>
                      <w:rFonts w:hint="eastAsia"/>
                      <w:kern w:val="0"/>
                      <w:szCs w:val="21"/>
                      <w:lang w:val="zh-CN"/>
                    </w:rPr>
                    <w:t xml:space="preserve"> </w:t>
                  </w:r>
                  <w:r w:rsidRPr="005547AE">
                    <w:rPr>
                      <w:rFonts w:hint="eastAsia"/>
                      <w:kern w:val="0"/>
                      <w:szCs w:val="21"/>
                      <w:lang w:val="zh-CN"/>
                    </w:rPr>
                    <w:t>场</w:t>
                  </w:r>
                </w:p>
              </w:tc>
              <w:tc>
                <w:tcPr>
                  <w:tcW w:w="394"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1</w:t>
                  </w:r>
                </w:p>
              </w:tc>
              <w:tc>
                <w:tcPr>
                  <w:tcW w:w="1763"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
              </w:tc>
              <w:tc>
                <w:tcPr>
                  <w:tcW w:w="340" w:type="pct"/>
                  <w:vMerge/>
                  <w:vAlign w:val="center"/>
                </w:tcPr>
                <w:p w:rsidR="007A6C86" w:rsidRPr="005547AE" w:rsidRDefault="007A6C86" w:rsidP="005547AE">
                  <w:pPr>
                    <w:widowControl/>
                    <w:snapToGrid w:val="0"/>
                    <w:ind w:leftChars="-50" w:left="-105" w:rightChars="-50" w:right="-105"/>
                    <w:jc w:val="center"/>
                    <w:rPr>
                      <w:kern w:val="0"/>
                      <w:szCs w:val="21"/>
                    </w:rPr>
                  </w:pPr>
                </w:p>
              </w:tc>
            </w:tr>
            <w:tr w:rsidR="007A6C86" w:rsidRPr="005547AE" w:rsidTr="005547AE">
              <w:trPr>
                <w:trHeight w:val="340"/>
                <w:jc w:val="center"/>
              </w:trPr>
              <w:tc>
                <w:tcPr>
                  <w:tcW w:w="204"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
              </w:tc>
              <w:tc>
                <w:tcPr>
                  <w:tcW w:w="405"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
              </w:tc>
              <w:tc>
                <w:tcPr>
                  <w:tcW w:w="731" w:type="pct"/>
                  <w:vAlign w:val="center"/>
                </w:tcPr>
                <w:p w:rsidR="007A6C86" w:rsidRPr="005547AE" w:rsidRDefault="007A6C86" w:rsidP="007A6C86">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废</w:t>
                  </w:r>
                  <w:r>
                    <w:rPr>
                      <w:rFonts w:hint="eastAsia"/>
                      <w:kern w:val="0"/>
                      <w:szCs w:val="21"/>
                      <w:lang w:val="zh-CN"/>
                    </w:rPr>
                    <w:t>润滑</w:t>
                  </w:r>
                  <w:r w:rsidRPr="005547AE">
                    <w:rPr>
                      <w:rFonts w:hint="eastAsia"/>
                      <w:kern w:val="0"/>
                      <w:szCs w:val="21"/>
                      <w:lang w:val="zh-CN"/>
                    </w:rPr>
                    <w:t>油、废切削液、废活性炭</w:t>
                  </w:r>
                  <w:proofErr w:type="gramStart"/>
                  <w:r w:rsidRPr="005547AE">
                    <w:rPr>
                      <w:rFonts w:hint="eastAsia"/>
                      <w:kern w:val="0"/>
                      <w:szCs w:val="21"/>
                      <w:lang w:val="zh-CN"/>
                    </w:rPr>
                    <w:t>等危废</w:t>
                  </w:r>
                  <w:proofErr w:type="gramEnd"/>
                </w:p>
              </w:tc>
              <w:tc>
                <w:tcPr>
                  <w:tcW w:w="1163"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roofErr w:type="gramStart"/>
                  <w:r w:rsidRPr="005547AE">
                    <w:rPr>
                      <w:kern w:val="0"/>
                      <w:szCs w:val="21"/>
                    </w:rPr>
                    <w:t>危废暂存</w:t>
                  </w:r>
                  <w:proofErr w:type="gramEnd"/>
                  <w:r w:rsidRPr="00F07CAB">
                    <w:rPr>
                      <w:color w:val="0D0D0D" w:themeColor="text1" w:themeTint="F2"/>
                      <w:kern w:val="0"/>
                      <w:szCs w:val="21"/>
                    </w:rPr>
                    <w:t>场所</w:t>
                  </w:r>
                  <w:r w:rsidRPr="00F07CAB">
                    <w:rPr>
                      <w:rFonts w:hAnsi="宋体"/>
                      <w:color w:val="0D0D0D" w:themeColor="text1" w:themeTint="F2"/>
                      <w:kern w:val="0"/>
                      <w:szCs w:val="21"/>
                    </w:rPr>
                    <w:t>，</w:t>
                  </w:r>
                  <w:r w:rsidRPr="00F07CAB">
                    <w:rPr>
                      <w:rFonts w:hAnsi="宋体" w:hint="eastAsia"/>
                      <w:color w:val="0D0D0D" w:themeColor="text1" w:themeTint="F2"/>
                      <w:kern w:val="0"/>
                      <w:szCs w:val="21"/>
                    </w:rPr>
                    <w:t>占地</w:t>
                  </w:r>
                  <w:r w:rsidRPr="00F07CAB">
                    <w:rPr>
                      <w:rFonts w:hint="eastAsia"/>
                      <w:color w:val="0D0D0D" w:themeColor="text1" w:themeTint="F2"/>
                      <w:kern w:val="0"/>
                      <w:szCs w:val="21"/>
                    </w:rPr>
                    <w:t>10</w:t>
                  </w:r>
                  <w:r w:rsidRPr="00F07CAB">
                    <w:rPr>
                      <w:color w:val="0D0D0D" w:themeColor="text1" w:themeTint="F2"/>
                      <w:kern w:val="0"/>
                      <w:szCs w:val="21"/>
                    </w:rPr>
                    <w:t>m</w:t>
                  </w:r>
                  <w:r w:rsidRPr="00F07CAB">
                    <w:rPr>
                      <w:color w:val="0D0D0D" w:themeColor="text1" w:themeTint="F2"/>
                      <w:kern w:val="0"/>
                      <w:szCs w:val="21"/>
                      <w:vertAlign w:val="superscript"/>
                    </w:rPr>
                    <w:t>2</w:t>
                  </w:r>
                  <w:r w:rsidRPr="00F07CAB">
                    <w:rPr>
                      <w:rFonts w:hAnsi="宋体"/>
                      <w:color w:val="0D0D0D" w:themeColor="text1" w:themeTint="F2"/>
                      <w:kern w:val="0"/>
                      <w:szCs w:val="21"/>
                    </w:rPr>
                    <w:t>，</w:t>
                  </w:r>
                  <w:r w:rsidRPr="00F07CAB">
                    <w:rPr>
                      <w:color w:val="0D0D0D" w:themeColor="text1" w:themeTint="F2"/>
                      <w:kern w:val="0"/>
                      <w:szCs w:val="21"/>
                    </w:rPr>
                    <w:t>并采取防风、防雨、防渗和防腐措施；</w:t>
                  </w:r>
                  <w:proofErr w:type="gramStart"/>
                  <w:r w:rsidRPr="00F07CAB">
                    <w:rPr>
                      <w:color w:val="0D0D0D" w:themeColor="text1" w:themeTint="F2"/>
                      <w:kern w:val="0"/>
                      <w:szCs w:val="21"/>
                    </w:rPr>
                    <w:t>危废收集</w:t>
                  </w:r>
                  <w:proofErr w:type="gramEnd"/>
                  <w:r w:rsidRPr="00F07CAB">
                    <w:rPr>
                      <w:color w:val="0D0D0D" w:themeColor="text1" w:themeTint="F2"/>
                      <w:kern w:val="0"/>
                      <w:szCs w:val="21"/>
                    </w:rPr>
                    <w:t>后及</w:t>
                  </w:r>
                  <w:r w:rsidRPr="005547AE">
                    <w:rPr>
                      <w:kern w:val="0"/>
                      <w:szCs w:val="21"/>
                    </w:rPr>
                    <w:t>时</w:t>
                  </w:r>
                  <w:r w:rsidRPr="005547AE">
                    <w:rPr>
                      <w:rFonts w:hint="eastAsia"/>
                      <w:kern w:val="0"/>
                      <w:szCs w:val="21"/>
                    </w:rPr>
                    <w:t>委托资质单位处理</w:t>
                  </w:r>
                </w:p>
              </w:tc>
              <w:tc>
                <w:tcPr>
                  <w:tcW w:w="394" w:type="pct"/>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rFonts w:hint="eastAsia"/>
                      <w:kern w:val="0"/>
                      <w:szCs w:val="21"/>
                      <w:lang w:val="zh-CN"/>
                    </w:rPr>
                    <w:t>3</w:t>
                  </w:r>
                </w:p>
              </w:tc>
              <w:tc>
                <w:tcPr>
                  <w:tcW w:w="1763" w:type="pct"/>
                  <w:vMerge/>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p>
              </w:tc>
              <w:tc>
                <w:tcPr>
                  <w:tcW w:w="340" w:type="pct"/>
                  <w:vMerge/>
                  <w:vAlign w:val="center"/>
                </w:tcPr>
                <w:p w:rsidR="007A6C86" w:rsidRPr="005547AE" w:rsidRDefault="007A6C86" w:rsidP="005547AE">
                  <w:pPr>
                    <w:widowControl/>
                    <w:snapToGrid w:val="0"/>
                    <w:ind w:leftChars="-50" w:left="-105" w:rightChars="-50" w:right="-105"/>
                    <w:jc w:val="center"/>
                    <w:rPr>
                      <w:kern w:val="0"/>
                      <w:szCs w:val="21"/>
                    </w:rPr>
                  </w:pPr>
                </w:p>
              </w:tc>
            </w:tr>
            <w:tr w:rsidR="007A6C86" w:rsidRPr="005547AE" w:rsidTr="005547AE">
              <w:trPr>
                <w:trHeight w:val="340"/>
                <w:jc w:val="center"/>
              </w:trPr>
              <w:tc>
                <w:tcPr>
                  <w:tcW w:w="204" w:type="pct"/>
                  <w:vAlign w:val="center"/>
                </w:tcPr>
                <w:p w:rsidR="007A6C86" w:rsidRPr="005547AE" w:rsidRDefault="007A6C86" w:rsidP="005547AE">
                  <w:pPr>
                    <w:widowControl/>
                    <w:adjustRightInd w:val="0"/>
                    <w:snapToGrid w:val="0"/>
                    <w:ind w:leftChars="-50" w:left="-105" w:rightChars="-50" w:right="-105"/>
                    <w:jc w:val="center"/>
                    <w:rPr>
                      <w:kern w:val="0"/>
                      <w:szCs w:val="21"/>
                    </w:rPr>
                  </w:pPr>
                  <w:r w:rsidRPr="005547AE">
                    <w:rPr>
                      <w:rFonts w:hint="eastAsia"/>
                      <w:kern w:val="0"/>
                      <w:szCs w:val="21"/>
                    </w:rPr>
                    <w:t>5</w:t>
                  </w:r>
                </w:p>
              </w:tc>
              <w:tc>
                <w:tcPr>
                  <w:tcW w:w="405" w:type="pct"/>
                  <w:vAlign w:val="center"/>
                </w:tcPr>
                <w:p w:rsidR="007A6C86" w:rsidRPr="005547AE" w:rsidRDefault="007A6C86" w:rsidP="005547AE">
                  <w:pPr>
                    <w:widowControl/>
                    <w:adjustRightInd w:val="0"/>
                    <w:snapToGrid w:val="0"/>
                    <w:ind w:leftChars="-50" w:left="-105" w:rightChars="-50" w:right="-105"/>
                    <w:jc w:val="center"/>
                    <w:rPr>
                      <w:kern w:val="0"/>
                      <w:szCs w:val="21"/>
                    </w:rPr>
                  </w:pPr>
                  <w:r w:rsidRPr="005547AE">
                    <w:rPr>
                      <w:rFonts w:hint="eastAsia"/>
                      <w:kern w:val="0"/>
                      <w:szCs w:val="21"/>
                    </w:rPr>
                    <w:t>地表防渗及风险防范</w:t>
                  </w:r>
                </w:p>
              </w:tc>
              <w:tc>
                <w:tcPr>
                  <w:tcW w:w="731" w:type="pct"/>
                  <w:vAlign w:val="center"/>
                </w:tcPr>
                <w:p w:rsidR="007A6C86" w:rsidRPr="005547AE" w:rsidRDefault="007A6C86" w:rsidP="005547AE">
                  <w:pPr>
                    <w:widowControl/>
                    <w:adjustRightInd w:val="0"/>
                    <w:snapToGrid w:val="0"/>
                    <w:ind w:leftChars="-50" w:left="-105" w:rightChars="-50" w:right="-105"/>
                    <w:jc w:val="center"/>
                    <w:rPr>
                      <w:kern w:val="0"/>
                      <w:szCs w:val="21"/>
                    </w:rPr>
                  </w:pPr>
                  <w:r w:rsidRPr="005547AE">
                    <w:rPr>
                      <w:rFonts w:hint="eastAsia"/>
                      <w:kern w:val="0"/>
                      <w:szCs w:val="21"/>
                    </w:rPr>
                    <w:t>事故风险</w:t>
                  </w:r>
                </w:p>
              </w:tc>
              <w:tc>
                <w:tcPr>
                  <w:tcW w:w="1163" w:type="pct"/>
                  <w:vAlign w:val="center"/>
                </w:tcPr>
                <w:p w:rsidR="007A6C86" w:rsidRPr="005547AE" w:rsidRDefault="007A6C86" w:rsidP="007A6C86">
                  <w:pPr>
                    <w:widowControl/>
                    <w:adjustRightInd w:val="0"/>
                    <w:snapToGrid w:val="0"/>
                    <w:ind w:leftChars="-50" w:left="-105" w:rightChars="-50" w:right="-105"/>
                    <w:jc w:val="center"/>
                    <w:rPr>
                      <w:kern w:val="0"/>
                      <w:szCs w:val="21"/>
                    </w:rPr>
                  </w:pPr>
                  <w:r w:rsidRPr="005547AE">
                    <w:rPr>
                      <w:rFonts w:hint="eastAsia"/>
                      <w:kern w:val="0"/>
                      <w:szCs w:val="21"/>
                    </w:rPr>
                    <w:t>配备相应风险防范物资，</w:t>
                  </w:r>
                  <w:proofErr w:type="gramStart"/>
                  <w:r w:rsidRPr="005547AE">
                    <w:rPr>
                      <w:kern w:val="0"/>
                      <w:szCs w:val="21"/>
                    </w:rPr>
                    <w:t>危废暂存库</w:t>
                  </w:r>
                  <w:proofErr w:type="gramEnd"/>
                  <w:r w:rsidRPr="005547AE">
                    <w:rPr>
                      <w:rFonts w:hint="eastAsia"/>
                      <w:kern w:val="0"/>
                      <w:szCs w:val="21"/>
                    </w:rPr>
                    <w:t>重点防渗</w:t>
                  </w:r>
                </w:p>
              </w:tc>
              <w:tc>
                <w:tcPr>
                  <w:tcW w:w="394" w:type="pct"/>
                  <w:vAlign w:val="center"/>
                </w:tcPr>
                <w:p w:rsidR="007A6C86" w:rsidRPr="005547AE" w:rsidRDefault="007A6C86" w:rsidP="005547AE">
                  <w:pPr>
                    <w:widowControl/>
                    <w:adjustRightInd w:val="0"/>
                    <w:snapToGrid w:val="0"/>
                    <w:ind w:leftChars="-50" w:left="-105" w:rightChars="-50" w:right="-105"/>
                    <w:jc w:val="center"/>
                    <w:rPr>
                      <w:rFonts w:ascii="宋体" w:cs="宋体"/>
                      <w:kern w:val="0"/>
                      <w:szCs w:val="21"/>
                    </w:rPr>
                  </w:pPr>
                  <w:r>
                    <w:rPr>
                      <w:rFonts w:hint="eastAsia"/>
                      <w:kern w:val="0"/>
                      <w:szCs w:val="21"/>
                    </w:rPr>
                    <w:t>5</w:t>
                  </w:r>
                </w:p>
              </w:tc>
              <w:tc>
                <w:tcPr>
                  <w:tcW w:w="1763" w:type="pct"/>
                  <w:vAlign w:val="center"/>
                </w:tcPr>
                <w:p w:rsidR="007A6C86" w:rsidRPr="005547AE" w:rsidRDefault="007A6C86" w:rsidP="005547AE">
                  <w:pPr>
                    <w:widowControl/>
                    <w:adjustRightInd w:val="0"/>
                    <w:snapToGrid w:val="0"/>
                    <w:ind w:leftChars="-50" w:left="-105" w:rightChars="-50" w:right="-105"/>
                    <w:jc w:val="center"/>
                    <w:rPr>
                      <w:kern w:val="0"/>
                      <w:szCs w:val="21"/>
                    </w:rPr>
                  </w:pPr>
                  <w:r w:rsidRPr="005547AE">
                    <w:rPr>
                      <w:rFonts w:ascii="宋体" w:cs="宋体" w:hint="eastAsia"/>
                      <w:kern w:val="0"/>
                      <w:szCs w:val="21"/>
                    </w:rPr>
                    <w:t>分区防渗，满足防渗要求，建设风险事故发生</w:t>
                  </w:r>
                </w:p>
              </w:tc>
              <w:tc>
                <w:tcPr>
                  <w:tcW w:w="340" w:type="pct"/>
                  <w:vMerge/>
                  <w:vAlign w:val="center"/>
                </w:tcPr>
                <w:p w:rsidR="007A6C86" w:rsidRPr="005547AE" w:rsidRDefault="007A6C86" w:rsidP="005547AE">
                  <w:pPr>
                    <w:widowControl/>
                    <w:snapToGrid w:val="0"/>
                    <w:ind w:leftChars="-50" w:left="-105" w:rightChars="-50" w:right="-105"/>
                    <w:jc w:val="center"/>
                    <w:rPr>
                      <w:kern w:val="0"/>
                      <w:szCs w:val="21"/>
                    </w:rPr>
                  </w:pPr>
                </w:p>
              </w:tc>
            </w:tr>
            <w:tr w:rsidR="007A6C86" w:rsidRPr="005547AE" w:rsidTr="005547AE">
              <w:trPr>
                <w:trHeight w:val="340"/>
                <w:jc w:val="center"/>
              </w:trPr>
              <w:tc>
                <w:tcPr>
                  <w:tcW w:w="609" w:type="pct"/>
                  <w:gridSpan w:val="2"/>
                  <w:vAlign w:val="center"/>
                </w:tcPr>
                <w:p w:rsidR="007A6C86" w:rsidRPr="005547AE" w:rsidRDefault="007A6C86" w:rsidP="005547AE">
                  <w:pPr>
                    <w:widowControl/>
                    <w:autoSpaceDE w:val="0"/>
                    <w:autoSpaceDN w:val="0"/>
                    <w:snapToGrid w:val="0"/>
                    <w:ind w:leftChars="-50" w:left="-105" w:rightChars="-50" w:right="-105"/>
                    <w:jc w:val="center"/>
                    <w:rPr>
                      <w:kern w:val="0"/>
                      <w:szCs w:val="21"/>
                      <w:lang w:val="zh-CN"/>
                    </w:rPr>
                  </w:pPr>
                  <w:r w:rsidRPr="005547AE">
                    <w:rPr>
                      <w:kern w:val="0"/>
                      <w:szCs w:val="21"/>
                      <w:lang w:val="zh-CN"/>
                    </w:rPr>
                    <w:t>合计</w:t>
                  </w:r>
                </w:p>
              </w:tc>
              <w:tc>
                <w:tcPr>
                  <w:tcW w:w="4051" w:type="pct"/>
                  <w:gridSpan w:val="4"/>
                  <w:vAlign w:val="center"/>
                </w:tcPr>
                <w:p w:rsidR="007A6C86" w:rsidRPr="005547AE" w:rsidRDefault="007A6C86" w:rsidP="007A6C86">
                  <w:pPr>
                    <w:widowControl/>
                    <w:autoSpaceDE w:val="0"/>
                    <w:autoSpaceDN w:val="0"/>
                    <w:snapToGrid w:val="0"/>
                    <w:ind w:leftChars="-50" w:left="-105" w:rightChars="-50" w:right="-105"/>
                    <w:jc w:val="center"/>
                    <w:rPr>
                      <w:kern w:val="0"/>
                      <w:szCs w:val="21"/>
                      <w:lang w:val="zh-CN"/>
                    </w:rPr>
                  </w:pPr>
                  <w:r>
                    <w:rPr>
                      <w:rFonts w:hint="eastAsia"/>
                      <w:kern w:val="0"/>
                      <w:szCs w:val="21"/>
                      <w:lang w:val="zh-CN"/>
                    </w:rPr>
                    <w:t>52</w:t>
                  </w:r>
                  <w:r w:rsidRPr="005547AE">
                    <w:rPr>
                      <w:rFonts w:hint="eastAsia"/>
                      <w:kern w:val="0"/>
                      <w:szCs w:val="21"/>
                      <w:lang w:val="zh-CN"/>
                    </w:rPr>
                    <w:t>.5</w:t>
                  </w:r>
                  <w:r w:rsidRPr="005547AE">
                    <w:rPr>
                      <w:kern w:val="0"/>
                      <w:szCs w:val="21"/>
                      <w:lang w:val="zh-CN"/>
                    </w:rPr>
                    <w:t>万元，占总投资的</w:t>
                  </w:r>
                  <w:r>
                    <w:rPr>
                      <w:rFonts w:hint="eastAsia"/>
                      <w:kern w:val="0"/>
                      <w:szCs w:val="21"/>
                      <w:lang w:val="zh-CN"/>
                    </w:rPr>
                    <w:t>2.63</w:t>
                  </w:r>
                  <w:r w:rsidRPr="005547AE">
                    <w:rPr>
                      <w:kern w:val="0"/>
                      <w:szCs w:val="21"/>
                      <w:lang w:val="zh-CN"/>
                    </w:rPr>
                    <w:t>%</w:t>
                  </w:r>
                </w:p>
              </w:tc>
              <w:tc>
                <w:tcPr>
                  <w:tcW w:w="340" w:type="pct"/>
                  <w:vMerge/>
                  <w:vAlign w:val="center"/>
                </w:tcPr>
                <w:p w:rsidR="007A6C86" w:rsidRPr="005547AE" w:rsidRDefault="007A6C86" w:rsidP="005547AE">
                  <w:pPr>
                    <w:widowControl/>
                    <w:snapToGrid w:val="0"/>
                    <w:ind w:leftChars="-50" w:left="-105" w:rightChars="-50" w:right="-105"/>
                    <w:jc w:val="center"/>
                    <w:rPr>
                      <w:kern w:val="0"/>
                      <w:szCs w:val="21"/>
                    </w:rPr>
                  </w:pPr>
                </w:p>
              </w:tc>
            </w:tr>
          </w:tbl>
          <w:p w:rsidR="00A51AF9" w:rsidRDefault="00A51AF9" w:rsidP="00C0298B">
            <w:pPr>
              <w:spacing w:line="360" w:lineRule="auto"/>
              <w:rPr>
                <w:rFonts w:eastAsia="黑体"/>
                <w:bCs/>
                <w:sz w:val="32"/>
                <w:szCs w:val="32"/>
              </w:rPr>
            </w:pPr>
          </w:p>
          <w:p w:rsidR="00A51AF9" w:rsidRDefault="00A51AF9" w:rsidP="00C0298B">
            <w:pPr>
              <w:spacing w:line="360" w:lineRule="auto"/>
              <w:rPr>
                <w:rFonts w:eastAsia="黑体"/>
                <w:bCs/>
                <w:sz w:val="32"/>
                <w:szCs w:val="32"/>
              </w:rPr>
            </w:pPr>
          </w:p>
          <w:p w:rsidR="00A51AF9" w:rsidRDefault="00A51AF9" w:rsidP="00C0298B">
            <w:pPr>
              <w:spacing w:line="360" w:lineRule="auto"/>
              <w:rPr>
                <w:rFonts w:eastAsia="黑体"/>
                <w:bCs/>
                <w:sz w:val="32"/>
                <w:szCs w:val="32"/>
              </w:rPr>
            </w:pPr>
          </w:p>
          <w:p w:rsidR="00A51AF9" w:rsidRDefault="00A51AF9" w:rsidP="00C0298B">
            <w:pPr>
              <w:spacing w:line="360" w:lineRule="auto"/>
              <w:rPr>
                <w:rFonts w:eastAsia="黑体"/>
                <w:bCs/>
                <w:sz w:val="32"/>
                <w:szCs w:val="32"/>
              </w:rPr>
            </w:pPr>
          </w:p>
          <w:p w:rsidR="00A51AF9" w:rsidRDefault="00A51AF9" w:rsidP="00C0298B">
            <w:pPr>
              <w:spacing w:line="360" w:lineRule="auto"/>
              <w:rPr>
                <w:rFonts w:eastAsia="黑体"/>
                <w:bCs/>
                <w:sz w:val="32"/>
                <w:szCs w:val="32"/>
              </w:rPr>
            </w:pPr>
          </w:p>
          <w:p w:rsidR="00A51AF9" w:rsidRDefault="00A51AF9" w:rsidP="00C0298B">
            <w:pPr>
              <w:spacing w:line="360" w:lineRule="auto"/>
              <w:rPr>
                <w:rFonts w:eastAsia="黑体"/>
                <w:bCs/>
                <w:sz w:val="32"/>
                <w:szCs w:val="32"/>
              </w:rPr>
            </w:pPr>
          </w:p>
          <w:p w:rsidR="00F07CAB" w:rsidRDefault="00F07CAB" w:rsidP="00C0298B">
            <w:pPr>
              <w:spacing w:line="360" w:lineRule="auto"/>
              <w:rPr>
                <w:rFonts w:eastAsia="黑体"/>
                <w:bCs/>
                <w:sz w:val="32"/>
                <w:szCs w:val="32"/>
              </w:rPr>
            </w:pPr>
          </w:p>
          <w:p w:rsidR="00F07CAB" w:rsidRDefault="00F07CAB" w:rsidP="00C0298B">
            <w:pPr>
              <w:spacing w:line="360" w:lineRule="auto"/>
              <w:rPr>
                <w:rFonts w:eastAsia="黑体"/>
                <w:bCs/>
                <w:sz w:val="32"/>
                <w:szCs w:val="32"/>
              </w:rPr>
            </w:pPr>
          </w:p>
          <w:p w:rsidR="00F07CAB" w:rsidRDefault="00F07CAB" w:rsidP="00C0298B">
            <w:pPr>
              <w:spacing w:line="360" w:lineRule="auto"/>
              <w:rPr>
                <w:rFonts w:eastAsia="黑体"/>
                <w:bCs/>
                <w:sz w:val="32"/>
                <w:szCs w:val="32"/>
              </w:rPr>
            </w:pPr>
          </w:p>
          <w:p w:rsidR="00F07CAB" w:rsidRDefault="00F07CAB" w:rsidP="00C0298B">
            <w:pPr>
              <w:spacing w:line="360" w:lineRule="auto"/>
              <w:rPr>
                <w:rFonts w:eastAsia="黑体"/>
                <w:bCs/>
                <w:sz w:val="32"/>
                <w:szCs w:val="32"/>
              </w:rPr>
            </w:pPr>
          </w:p>
          <w:p w:rsidR="00F07CAB" w:rsidRDefault="00F07CAB" w:rsidP="00C0298B">
            <w:pPr>
              <w:spacing w:line="360" w:lineRule="auto"/>
              <w:rPr>
                <w:rFonts w:eastAsia="黑体"/>
                <w:bCs/>
                <w:sz w:val="32"/>
                <w:szCs w:val="32"/>
              </w:rPr>
            </w:pPr>
          </w:p>
          <w:p w:rsidR="00F07CAB" w:rsidRDefault="00F07CAB" w:rsidP="00C0298B">
            <w:pPr>
              <w:spacing w:line="360" w:lineRule="auto"/>
              <w:rPr>
                <w:rFonts w:eastAsia="黑体"/>
                <w:bCs/>
                <w:sz w:val="32"/>
                <w:szCs w:val="32"/>
              </w:rPr>
            </w:pPr>
          </w:p>
          <w:p w:rsidR="00A51AF9" w:rsidRPr="001D45E1" w:rsidRDefault="00A51AF9" w:rsidP="00C0298B">
            <w:pPr>
              <w:spacing w:line="360" w:lineRule="auto"/>
              <w:rPr>
                <w:rFonts w:eastAsia="黑体"/>
                <w:bCs/>
                <w:sz w:val="32"/>
                <w:szCs w:val="32"/>
              </w:rPr>
            </w:pPr>
          </w:p>
        </w:tc>
      </w:tr>
    </w:tbl>
    <w:p w:rsidR="000D0124" w:rsidRPr="00581CA6" w:rsidRDefault="000D0124" w:rsidP="000D0124">
      <w:pPr>
        <w:widowControl/>
        <w:jc w:val="left"/>
        <w:rPr>
          <w:rFonts w:eastAsia="黑体"/>
          <w:bCs/>
          <w:sz w:val="32"/>
          <w:szCs w:val="32"/>
        </w:rPr>
        <w:sectPr w:rsidR="000D0124" w:rsidRPr="00581CA6" w:rsidSect="00C0298B">
          <w:pgSz w:w="11906" w:h="16838" w:code="9"/>
          <w:pgMar w:top="1418" w:right="1418" w:bottom="1418" w:left="1418" w:header="851" w:footer="992" w:gutter="0"/>
          <w:pgNumType w:fmt="numberInDash"/>
          <w:cols w:space="425"/>
          <w:docGrid w:type="lines" w:linePitch="312"/>
        </w:sectPr>
      </w:pPr>
    </w:p>
    <w:p w:rsidR="000D0124" w:rsidRPr="00581CA6" w:rsidRDefault="000D0124" w:rsidP="000D0124">
      <w:pPr>
        <w:widowControl/>
        <w:jc w:val="left"/>
        <w:rPr>
          <w:rFonts w:eastAsia="黑体"/>
          <w:bCs/>
          <w:sz w:val="32"/>
          <w:szCs w:val="32"/>
        </w:rPr>
        <w:sectPr w:rsidR="000D0124" w:rsidRPr="00581CA6" w:rsidSect="00C0298B">
          <w:type w:val="continuous"/>
          <w:pgSz w:w="11906" w:h="16838" w:code="9"/>
          <w:pgMar w:top="1418" w:right="1418" w:bottom="1418" w:left="1418" w:header="851" w:footer="992" w:gutter="0"/>
          <w:pgNumType w:fmt="numberInDash"/>
          <w:cols w:space="425"/>
          <w:docGrid w:type="lines" w:linePitch="312"/>
        </w:sectPr>
      </w:pPr>
    </w:p>
    <w:p w:rsidR="000D0124" w:rsidRPr="00581CA6" w:rsidRDefault="000D0124" w:rsidP="000D0124">
      <w:pPr>
        <w:spacing w:line="400" w:lineRule="exact"/>
        <w:outlineLvl w:val="0"/>
        <w:rPr>
          <w:rFonts w:eastAsia="黑体"/>
          <w:bCs/>
          <w:sz w:val="32"/>
          <w:szCs w:val="32"/>
        </w:rPr>
      </w:pPr>
      <w:r w:rsidRPr="00581CA6">
        <w:rPr>
          <w:rFonts w:eastAsia="黑体"/>
          <w:bCs/>
          <w:sz w:val="32"/>
          <w:szCs w:val="32"/>
        </w:rPr>
        <w:lastRenderedPageBreak/>
        <w:t>建设项目采取的防治措施及预期治理效果</w:t>
      </w:r>
    </w:p>
    <w:tbl>
      <w:tblPr>
        <w:tblW w:w="49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4"/>
        <w:gridCol w:w="1382"/>
        <w:gridCol w:w="1417"/>
        <w:gridCol w:w="1698"/>
        <w:gridCol w:w="3608"/>
      </w:tblGrid>
      <w:tr w:rsidR="000D0124" w:rsidRPr="00581CA6" w:rsidTr="000209C9">
        <w:trPr>
          <w:jc w:val="center"/>
        </w:trPr>
        <w:tc>
          <w:tcPr>
            <w:tcW w:w="595" w:type="pct"/>
            <w:vAlign w:val="center"/>
          </w:tcPr>
          <w:p w:rsidR="000D0124" w:rsidRPr="004D2127" w:rsidRDefault="000D0124" w:rsidP="00C0298B">
            <w:pPr>
              <w:spacing w:line="240" w:lineRule="atLeast"/>
              <w:jc w:val="center"/>
              <w:rPr>
                <w:b/>
                <w:sz w:val="24"/>
              </w:rPr>
            </w:pPr>
            <w:r w:rsidRPr="004D2127">
              <w:rPr>
                <w:b/>
                <w:sz w:val="24"/>
              </w:rPr>
              <w:t>污染物类型</w:t>
            </w:r>
          </w:p>
        </w:tc>
        <w:tc>
          <w:tcPr>
            <w:tcW w:w="751" w:type="pct"/>
            <w:vAlign w:val="center"/>
          </w:tcPr>
          <w:p w:rsidR="000D0124" w:rsidRPr="004D2127" w:rsidRDefault="000D0124" w:rsidP="00C0298B">
            <w:pPr>
              <w:spacing w:line="240" w:lineRule="atLeast"/>
              <w:jc w:val="center"/>
              <w:rPr>
                <w:b/>
                <w:sz w:val="24"/>
              </w:rPr>
            </w:pPr>
            <w:r w:rsidRPr="004D2127">
              <w:rPr>
                <w:b/>
                <w:sz w:val="24"/>
              </w:rPr>
              <w:t>排放源</w:t>
            </w:r>
          </w:p>
          <w:p w:rsidR="000D0124" w:rsidRPr="004D2127" w:rsidRDefault="000D0124" w:rsidP="00C0298B">
            <w:pPr>
              <w:spacing w:line="240" w:lineRule="atLeast"/>
              <w:jc w:val="center"/>
              <w:rPr>
                <w:b/>
                <w:sz w:val="24"/>
              </w:rPr>
            </w:pPr>
            <w:r w:rsidRPr="004D2127">
              <w:rPr>
                <w:b/>
                <w:sz w:val="24"/>
              </w:rPr>
              <w:t>(</w:t>
            </w:r>
            <w:r w:rsidRPr="004D2127">
              <w:rPr>
                <w:b/>
                <w:sz w:val="24"/>
              </w:rPr>
              <w:t>编号</w:t>
            </w:r>
            <w:r w:rsidRPr="004D2127">
              <w:rPr>
                <w:b/>
                <w:sz w:val="24"/>
              </w:rPr>
              <w:t>)</w:t>
            </w:r>
          </w:p>
        </w:tc>
        <w:tc>
          <w:tcPr>
            <w:tcW w:w="770" w:type="pct"/>
            <w:vAlign w:val="center"/>
          </w:tcPr>
          <w:p w:rsidR="000D0124" w:rsidRPr="004D2127" w:rsidRDefault="000D0124" w:rsidP="00C0298B">
            <w:pPr>
              <w:spacing w:line="240" w:lineRule="atLeast"/>
              <w:jc w:val="center"/>
              <w:rPr>
                <w:b/>
                <w:sz w:val="24"/>
              </w:rPr>
            </w:pPr>
            <w:r w:rsidRPr="004D2127">
              <w:rPr>
                <w:b/>
                <w:sz w:val="24"/>
              </w:rPr>
              <w:t>污染物名称</w:t>
            </w:r>
          </w:p>
        </w:tc>
        <w:tc>
          <w:tcPr>
            <w:tcW w:w="923" w:type="pct"/>
            <w:vAlign w:val="center"/>
          </w:tcPr>
          <w:p w:rsidR="000D0124" w:rsidRPr="004D2127" w:rsidRDefault="000D0124" w:rsidP="00C0298B">
            <w:pPr>
              <w:spacing w:line="240" w:lineRule="atLeast"/>
              <w:jc w:val="center"/>
              <w:rPr>
                <w:b/>
                <w:sz w:val="24"/>
              </w:rPr>
            </w:pPr>
            <w:r w:rsidRPr="004D2127">
              <w:rPr>
                <w:b/>
                <w:sz w:val="24"/>
              </w:rPr>
              <w:t>防治措施</w:t>
            </w:r>
          </w:p>
        </w:tc>
        <w:tc>
          <w:tcPr>
            <w:tcW w:w="1961" w:type="pct"/>
            <w:vAlign w:val="center"/>
          </w:tcPr>
          <w:p w:rsidR="000D0124" w:rsidRPr="004D2127" w:rsidRDefault="000D0124" w:rsidP="00C0298B">
            <w:pPr>
              <w:spacing w:line="240" w:lineRule="atLeast"/>
              <w:jc w:val="center"/>
              <w:rPr>
                <w:b/>
                <w:sz w:val="24"/>
              </w:rPr>
            </w:pPr>
            <w:r w:rsidRPr="004D2127">
              <w:rPr>
                <w:b/>
                <w:sz w:val="24"/>
              </w:rPr>
              <w:t>预期治理效果</w:t>
            </w:r>
          </w:p>
        </w:tc>
      </w:tr>
      <w:tr w:rsidR="00F07CAB" w:rsidRPr="00581CA6" w:rsidTr="000209C9">
        <w:trPr>
          <w:trHeight w:val="1120"/>
          <w:jc w:val="center"/>
        </w:trPr>
        <w:tc>
          <w:tcPr>
            <w:tcW w:w="595" w:type="pct"/>
            <w:vMerge w:val="restart"/>
            <w:vAlign w:val="center"/>
          </w:tcPr>
          <w:p w:rsidR="00F07CAB" w:rsidRPr="00581CA6" w:rsidRDefault="00F07CAB" w:rsidP="00A51AF9">
            <w:pPr>
              <w:spacing w:line="240" w:lineRule="atLeast"/>
              <w:jc w:val="center"/>
              <w:rPr>
                <w:sz w:val="24"/>
              </w:rPr>
            </w:pPr>
            <w:r w:rsidRPr="00581CA6">
              <w:rPr>
                <w:sz w:val="24"/>
              </w:rPr>
              <w:t>大气</w:t>
            </w:r>
          </w:p>
          <w:p w:rsidR="00F07CAB" w:rsidRPr="00581CA6" w:rsidRDefault="00F07CAB" w:rsidP="00A51AF9">
            <w:pPr>
              <w:spacing w:line="240" w:lineRule="atLeast"/>
              <w:jc w:val="center"/>
              <w:rPr>
                <w:sz w:val="24"/>
              </w:rPr>
            </w:pPr>
            <w:r w:rsidRPr="00581CA6">
              <w:rPr>
                <w:sz w:val="24"/>
              </w:rPr>
              <w:t>污染物</w:t>
            </w:r>
          </w:p>
        </w:tc>
        <w:tc>
          <w:tcPr>
            <w:tcW w:w="751" w:type="pct"/>
            <w:vAlign w:val="center"/>
          </w:tcPr>
          <w:p w:rsidR="000209C9" w:rsidRPr="00CD3F1B" w:rsidRDefault="000209C9" w:rsidP="000209C9">
            <w:pPr>
              <w:snapToGrid w:val="0"/>
              <w:jc w:val="center"/>
              <w:rPr>
                <w:kern w:val="1"/>
                <w:sz w:val="24"/>
              </w:rPr>
            </w:pPr>
            <w:r w:rsidRPr="00CD3F1B">
              <w:rPr>
                <w:kern w:val="1"/>
                <w:sz w:val="24"/>
              </w:rPr>
              <w:t>DA001</w:t>
            </w:r>
          </w:p>
          <w:p w:rsidR="00F07CAB" w:rsidRDefault="000209C9" w:rsidP="000209C9">
            <w:pPr>
              <w:jc w:val="center"/>
              <w:rPr>
                <w:sz w:val="24"/>
              </w:rPr>
            </w:pPr>
            <w:r w:rsidRPr="00CD3F1B">
              <w:rPr>
                <w:kern w:val="1"/>
                <w:sz w:val="24"/>
              </w:rPr>
              <w:t>（有组织）</w:t>
            </w:r>
          </w:p>
        </w:tc>
        <w:tc>
          <w:tcPr>
            <w:tcW w:w="770" w:type="pct"/>
            <w:vAlign w:val="center"/>
          </w:tcPr>
          <w:p w:rsidR="00F07CAB" w:rsidRDefault="000209C9" w:rsidP="00C0298B">
            <w:pPr>
              <w:adjustRightInd w:val="0"/>
              <w:snapToGrid w:val="0"/>
              <w:jc w:val="center"/>
              <w:rPr>
                <w:bCs/>
                <w:sz w:val="24"/>
              </w:rPr>
            </w:pPr>
            <w:r>
              <w:rPr>
                <w:bCs/>
                <w:sz w:val="24"/>
              </w:rPr>
              <w:t>颗粒物</w:t>
            </w:r>
          </w:p>
        </w:tc>
        <w:tc>
          <w:tcPr>
            <w:tcW w:w="923" w:type="pct"/>
            <w:vAlign w:val="center"/>
          </w:tcPr>
          <w:p w:rsidR="00F07CAB" w:rsidRPr="0054316F" w:rsidRDefault="000209C9" w:rsidP="00C0298B">
            <w:pPr>
              <w:pStyle w:val="20"/>
              <w:spacing w:line="240" w:lineRule="atLeast"/>
              <w:ind w:firstLine="0"/>
              <w:jc w:val="center"/>
              <w:rPr>
                <w:color w:val="0D0D0D"/>
                <w:szCs w:val="24"/>
              </w:rPr>
            </w:pPr>
            <w:r w:rsidRPr="00CD3F1B">
              <w:rPr>
                <w:rFonts w:hint="eastAsia"/>
                <w:szCs w:val="24"/>
                <w:lang w:val="zh-CN"/>
              </w:rPr>
              <w:t>滤芯回收</w:t>
            </w:r>
            <w:r w:rsidRPr="00CD3F1B">
              <w:rPr>
                <w:rFonts w:hint="eastAsia"/>
                <w:szCs w:val="24"/>
                <w:lang w:val="zh-CN"/>
              </w:rPr>
              <w:t>+</w:t>
            </w:r>
            <w:r w:rsidRPr="00CD3F1B">
              <w:rPr>
                <w:rFonts w:hint="eastAsia"/>
                <w:szCs w:val="24"/>
                <w:lang w:val="zh-CN"/>
              </w:rPr>
              <w:t>布袋除尘</w:t>
            </w:r>
            <w:r w:rsidRPr="00CD3F1B">
              <w:rPr>
                <w:rFonts w:hint="eastAsia"/>
                <w:szCs w:val="24"/>
                <w:lang w:val="zh-CN"/>
              </w:rPr>
              <w:t>+15</w:t>
            </w:r>
            <w:r w:rsidRPr="00CD3F1B">
              <w:rPr>
                <w:rFonts w:hint="eastAsia"/>
                <w:szCs w:val="24"/>
                <w:lang w:val="zh-CN"/>
              </w:rPr>
              <w:t>米高排气筒</w:t>
            </w:r>
          </w:p>
        </w:tc>
        <w:tc>
          <w:tcPr>
            <w:tcW w:w="1961" w:type="pct"/>
            <w:vAlign w:val="center"/>
          </w:tcPr>
          <w:p w:rsidR="00F07CAB" w:rsidRPr="006F6AD6" w:rsidRDefault="000209C9" w:rsidP="00C0298B">
            <w:pPr>
              <w:spacing w:line="240" w:lineRule="atLeast"/>
              <w:jc w:val="center"/>
              <w:rPr>
                <w:color w:val="000000"/>
                <w:sz w:val="24"/>
              </w:rPr>
            </w:pPr>
            <w:r w:rsidRPr="00CD3F1B">
              <w:rPr>
                <w:rFonts w:hint="eastAsia"/>
                <w:sz w:val="24"/>
              </w:rPr>
              <w:t>满足上海市地方标准《大气污染物综合排放标准》（</w:t>
            </w:r>
            <w:r w:rsidRPr="00CD3F1B">
              <w:rPr>
                <w:rFonts w:hint="eastAsia"/>
                <w:sz w:val="24"/>
              </w:rPr>
              <w:t>DB31/933-2015</w:t>
            </w:r>
            <w:r w:rsidRPr="00CD3F1B">
              <w:rPr>
                <w:rFonts w:hint="eastAsia"/>
                <w:sz w:val="24"/>
              </w:rPr>
              <w:t>）表</w:t>
            </w:r>
            <w:r w:rsidRPr="00CD3F1B">
              <w:rPr>
                <w:rFonts w:hint="eastAsia"/>
                <w:sz w:val="24"/>
              </w:rPr>
              <w:t>1</w:t>
            </w:r>
            <w:r w:rsidRPr="00CD3F1B">
              <w:rPr>
                <w:rFonts w:hint="eastAsia"/>
                <w:sz w:val="24"/>
              </w:rPr>
              <w:t>大气污染物排放限值</w:t>
            </w:r>
          </w:p>
        </w:tc>
      </w:tr>
      <w:tr w:rsidR="00F07CAB" w:rsidRPr="00581CA6" w:rsidTr="000209C9">
        <w:trPr>
          <w:trHeight w:val="1120"/>
          <w:jc w:val="center"/>
        </w:trPr>
        <w:tc>
          <w:tcPr>
            <w:tcW w:w="595" w:type="pct"/>
            <w:vMerge/>
            <w:vAlign w:val="center"/>
          </w:tcPr>
          <w:p w:rsidR="00F07CAB" w:rsidRPr="00581CA6" w:rsidRDefault="00F07CAB" w:rsidP="00A51AF9">
            <w:pPr>
              <w:spacing w:line="240" w:lineRule="atLeast"/>
              <w:jc w:val="center"/>
              <w:rPr>
                <w:sz w:val="24"/>
              </w:rPr>
            </w:pPr>
          </w:p>
        </w:tc>
        <w:tc>
          <w:tcPr>
            <w:tcW w:w="751" w:type="pct"/>
            <w:vAlign w:val="center"/>
          </w:tcPr>
          <w:p w:rsidR="000209C9" w:rsidRPr="00CD3F1B" w:rsidRDefault="000209C9" w:rsidP="000209C9">
            <w:pPr>
              <w:snapToGrid w:val="0"/>
              <w:jc w:val="center"/>
              <w:rPr>
                <w:kern w:val="1"/>
                <w:sz w:val="24"/>
              </w:rPr>
            </w:pPr>
            <w:r w:rsidRPr="00CD3F1B">
              <w:rPr>
                <w:kern w:val="1"/>
                <w:sz w:val="24"/>
              </w:rPr>
              <w:t>DA00</w:t>
            </w:r>
            <w:r w:rsidRPr="00CD3F1B">
              <w:rPr>
                <w:rFonts w:hint="eastAsia"/>
                <w:kern w:val="1"/>
                <w:sz w:val="24"/>
              </w:rPr>
              <w:t>2</w:t>
            </w:r>
          </w:p>
          <w:p w:rsidR="00F07CAB" w:rsidRDefault="000209C9" w:rsidP="000209C9">
            <w:pPr>
              <w:jc w:val="center"/>
              <w:rPr>
                <w:sz w:val="24"/>
              </w:rPr>
            </w:pPr>
            <w:r w:rsidRPr="00CD3F1B">
              <w:rPr>
                <w:kern w:val="1"/>
                <w:sz w:val="24"/>
              </w:rPr>
              <w:t>（有组织）</w:t>
            </w:r>
          </w:p>
        </w:tc>
        <w:tc>
          <w:tcPr>
            <w:tcW w:w="770" w:type="pct"/>
            <w:vAlign w:val="center"/>
          </w:tcPr>
          <w:p w:rsidR="00F07CAB" w:rsidRDefault="000209C9" w:rsidP="00C0298B">
            <w:pPr>
              <w:adjustRightInd w:val="0"/>
              <w:snapToGrid w:val="0"/>
              <w:jc w:val="center"/>
              <w:rPr>
                <w:sz w:val="24"/>
              </w:rPr>
            </w:pPr>
            <w:r w:rsidRPr="00CD3F1B">
              <w:rPr>
                <w:rFonts w:hAnsi="宋体"/>
                <w:kern w:val="1"/>
                <w:sz w:val="24"/>
              </w:rPr>
              <w:t>非甲烷总烃</w:t>
            </w:r>
            <w:r>
              <w:rPr>
                <w:rFonts w:hAnsi="宋体" w:hint="eastAsia"/>
                <w:kern w:val="1"/>
                <w:sz w:val="24"/>
              </w:rPr>
              <w:t>、</w:t>
            </w:r>
            <w:r w:rsidRPr="00CD3F1B">
              <w:rPr>
                <w:rFonts w:hAnsi="宋体" w:hint="eastAsia"/>
                <w:kern w:val="1"/>
                <w:sz w:val="24"/>
              </w:rPr>
              <w:t>颗粒物、</w:t>
            </w:r>
            <w:r w:rsidRPr="00CD3F1B">
              <w:rPr>
                <w:rFonts w:hAnsi="宋体" w:hint="eastAsia"/>
                <w:kern w:val="1"/>
                <w:sz w:val="24"/>
              </w:rPr>
              <w:t>SO</w:t>
            </w:r>
            <w:r w:rsidRPr="00CD3F1B">
              <w:rPr>
                <w:rFonts w:hAnsi="宋体" w:hint="eastAsia"/>
                <w:kern w:val="1"/>
                <w:sz w:val="24"/>
                <w:vertAlign w:val="subscript"/>
              </w:rPr>
              <w:t>2</w:t>
            </w:r>
            <w:r w:rsidRPr="00CD3F1B">
              <w:rPr>
                <w:rFonts w:hAnsi="宋体" w:hint="eastAsia"/>
                <w:kern w:val="1"/>
                <w:sz w:val="24"/>
              </w:rPr>
              <w:t>、</w:t>
            </w:r>
            <w:r w:rsidRPr="00CD3F1B">
              <w:rPr>
                <w:rFonts w:hAnsi="宋体" w:hint="eastAsia"/>
                <w:kern w:val="1"/>
                <w:sz w:val="24"/>
              </w:rPr>
              <w:t>NOx</w:t>
            </w:r>
          </w:p>
        </w:tc>
        <w:tc>
          <w:tcPr>
            <w:tcW w:w="923" w:type="pct"/>
            <w:vAlign w:val="center"/>
          </w:tcPr>
          <w:p w:rsidR="00F07CAB" w:rsidRPr="0054316F" w:rsidRDefault="000209C9" w:rsidP="00C0298B">
            <w:pPr>
              <w:pStyle w:val="20"/>
              <w:spacing w:line="240" w:lineRule="atLeast"/>
              <w:ind w:firstLine="0"/>
              <w:jc w:val="center"/>
              <w:rPr>
                <w:color w:val="0D0D0D"/>
                <w:szCs w:val="21"/>
              </w:rPr>
            </w:pPr>
            <w:r w:rsidRPr="00CD3F1B">
              <w:rPr>
                <w:rFonts w:hint="eastAsia"/>
                <w:szCs w:val="24"/>
              </w:rPr>
              <w:t>间接水冷却器</w:t>
            </w:r>
            <w:r w:rsidRPr="00CD3F1B">
              <w:rPr>
                <w:szCs w:val="24"/>
              </w:rPr>
              <w:t>+</w:t>
            </w:r>
            <w:r w:rsidRPr="00CD3F1B">
              <w:rPr>
                <w:rFonts w:hint="eastAsia"/>
                <w:szCs w:val="24"/>
              </w:rPr>
              <w:t>布袋除尘</w:t>
            </w:r>
            <w:r w:rsidRPr="00CD3F1B">
              <w:rPr>
                <w:rFonts w:hint="eastAsia"/>
                <w:szCs w:val="24"/>
              </w:rPr>
              <w:t>+</w:t>
            </w:r>
            <w:r w:rsidRPr="00CD3F1B">
              <w:rPr>
                <w:szCs w:val="24"/>
              </w:rPr>
              <w:t>两级活性炭吸附</w:t>
            </w:r>
            <w:r w:rsidRPr="00CD3F1B">
              <w:rPr>
                <w:szCs w:val="24"/>
              </w:rPr>
              <w:t>+15</w:t>
            </w:r>
            <w:r w:rsidRPr="00CD3F1B">
              <w:rPr>
                <w:szCs w:val="24"/>
              </w:rPr>
              <w:t>米高排气筒</w:t>
            </w:r>
          </w:p>
        </w:tc>
        <w:tc>
          <w:tcPr>
            <w:tcW w:w="1961" w:type="pct"/>
            <w:vAlign w:val="center"/>
          </w:tcPr>
          <w:p w:rsidR="00F07CAB" w:rsidRDefault="000209C9" w:rsidP="00C0298B">
            <w:pPr>
              <w:spacing w:line="240" w:lineRule="atLeast"/>
              <w:jc w:val="center"/>
              <w:rPr>
                <w:color w:val="000000"/>
                <w:sz w:val="24"/>
              </w:rPr>
            </w:pPr>
            <w:r w:rsidRPr="00CD3F1B">
              <w:rPr>
                <w:rFonts w:hAnsi="宋体"/>
                <w:kern w:val="1"/>
                <w:sz w:val="24"/>
              </w:rPr>
              <w:t>非甲烷总烃</w:t>
            </w:r>
            <w:r w:rsidRPr="00CD3F1B">
              <w:rPr>
                <w:rFonts w:hint="eastAsia"/>
                <w:sz w:val="24"/>
              </w:rPr>
              <w:t>满足上海市地方标准《大气污染物综合排放标准》（</w:t>
            </w:r>
            <w:r w:rsidRPr="00CD3F1B">
              <w:rPr>
                <w:rFonts w:hint="eastAsia"/>
                <w:sz w:val="24"/>
              </w:rPr>
              <w:t>DB31/933-2015</w:t>
            </w:r>
            <w:r w:rsidRPr="00CD3F1B">
              <w:rPr>
                <w:rFonts w:hint="eastAsia"/>
                <w:sz w:val="24"/>
              </w:rPr>
              <w:t>）表</w:t>
            </w:r>
            <w:r w:rsidRPr="00CD3F1B">
              <w:rPr>
                <w:rFonts w:hint="eastAsia"/>
                <w:sz w:val="24"/>
              </w:rPr>
              <w:t>1</w:t>
            </w:r>
            <w:r w:rsidRPr="00CD3F1B">
              <w:rPr>
                <w:rFonts w:hint="eastAsia"/>
                <w:sz w:val="24"/>
              </w:rPr>
              <w:t>大气污染物排放限值</w:t>
            </w:r>
            <w:r>
              <w:rPr>
                <w:rFonts w:hint="eastAsia"/>
                <w:sz w:val="24"/>
              </w:rPr>
              <w:t>；</w:t>
            </w:r>
            <w:r w:rsidRPr="00CD3F1B">
              <w:rPr>
                <w:rFonts w:hAnsi="宋体" w:hint="eastAsia"/>
                <w:kern w:val="1"/>
                <w:sz w:val="24"/>
              </w:rPr>
              <w:t>颗粒物、</w:t>
            </w:r>
            <w:r w:rsidRPr="00CD3F1B">
              <w:rPr>
                <w:rFonts w:hAnsi="宋体" w:hint="eastAsia"/>
                <w:kern w:val="1"/>
                <w:sz w:val="24"/>
              </w:rPr>
              <w:t>SO</w:t>
            </w:r>
            <w:r w:rsidRPr="00CD3F1B">
              <w:rPr>
                <w:rFonts w:hAnsi="宋体" w:hint="eastAsia"/>
                <w:kern w:val="1"/>
                <w:sz w:val="24"/>
                <w:vertAlign w:val="subscript"/>
              </w:rPr>
              <w:t>2</w:t>
            </w:r>
            <w:r w:rsidRPr="00CD3F1B">
              <w:rPr>
                <w:rFonts w:hAnsi="宋体" w:hint="eastAsia"/>
                <w:kern w:val="1"/>
                <w:sz w:val="24"/>
              </w:rPr>
              <w:t>、</w:t>
            </w:r>
            <w:r w:rsidRPr="00CD3F1B">
              <w:rPr>
                <w:rFonts w:hAnsi="宋体" w:hint="eastAsia"/>
                <w:kern w:val="1"/>
                <w:sz w:val="24"/>
              </w:rPr>
              <w:t>NOx</w:t>
            </w:r>
            <w:r w:rsidRPr="00CD3F1B">
              <w:rPr>
                <w:rFonts w:hint="eastAsia"/>
                <w:sz w:val="24"/>
              </w:rPr>
              <w:t>满足工业炉窑大气污染综合治理方案</w:t>
            </w:r>
            <w:proofErr w:type="gramStart"/>
            <w:r w:rsidRPr="00CD3F1B">
              <w:rPr>
                <w:rFonts w:hint="eastAsia"/>
                <w:sz w:val="24"/>
              </w:rPr>
              <w:t>》</w:t>
            </w:r>
            <w:proofErr w:type="gramEnd"/>
            <w:r w:rsidRPr="00CD3F1B">
              <w:rPr>
                <w:rFonts w:hint="eastAsia"/>
                <w:sz w:val="24"/>
              </w:rPr>
              <w:t>（环大气</w:t>
            </w:r>
            <w:r w:rsidRPr="00CD3F1B">
              <w:rPr>
                <w:rFonts w:hint="eastAsia"/>
                <w:sz w:val="24"/>
              </w:rPr>
              <w:t>[2019]56</w:t>
            </w:r>
            <w:r w:rsidRPr="00CD3F1B">
              <w:rPr>
                <w:rFonts w:hint="eastAsia"/>
                <w:sz w:val="24"/>
              </w:rPr>
              <w:t>号）中其他工业炉窑排放限值</w:t>
            </w:r>
          </w:p>
        </w:tc>
      </w:tr>
      <w:tr w:rsidR="00F07CAB" w:rsidRPr="00581CA6" w:rsidTr="000209C9">
        <w:trPr>
          <w:trHeight w:val="1120"/>
          <w:jc w:val="center"/>
        </w:trPr>
        <w:tc>
          <w:tcPr>
            <w:tcW w:w="595" w:type="pct"/>
            <w:vMerge/>
            <w:vAlign w:val="center"/>
          </w:tcPr>
          <w:p w:rsidR="00F07CAB" w:rsidRPr="00581CA6" w:rsidRDefault="00F07CAB" w:rsidP="00A51AF9">
            <w:pPr>
              <w:spacing w:line="240" w:lineRule="atLeast"/>
              <w:jc w:val="center"/>
              <w:rPr>
                <w:sz w:val="24"/>
              </w:rPr>
            </w:pPr>
          </w:p>
        </w:tc>
        <w:tc>
          <w:tcPr>
            <w:tcW w:w="751" w:type="pct"/>
            <w:vAlign w:val="center"/>
          </w:tcPr>
          <w:p w:rsidR="000209C9" w:rsidRPr="00CD3F1B" w:rsidRDefault="000209C9" w:rsidP="000209C9">
            <w:pPr>
              <w:snapToGrid w:val="0"/>
              <w:jc w:val="center"/>
              <w:rPr>
                <w:kern w:val="1"/>
                <w:sz w:val="24"/>
              </w:rPr>
            </w:pPr>
            <w:r w:rsidRPr="00CD3F1B">
              <w:rPr>
                <w:kern w:val="1"/>
                <w:sz w:val="24"/>
              </w:rPr>
              <w:t>DA00</w:t>
            </w:r>
            <w:r w:rsidRPr="00CD3F1B">
              <w:rPr>
                <w:rFonts w:hint="eastAsia"/>
                <w:kern w:val="1"/>
                <w:sz w:val="24"/>
              </w:rPr>
              <w:t>3</w:t>
            </w:r>
          </w:p>
          <w:p w:rsidR="00F07CAB" w:rsidRDefault="000209C9" w:rsidP="000209C9">
            <w:pPr>
              <w:jc w:val="center"/>
              <w:rPr>
                <w:sz w:val="24"/>
              </w:rPr>
            </w:pPr>
            <w:r w:rsidRPr="00CD3F1B">
              <w:rPr>
                <w:kern w:val="1"/>
                <w:sz w:val="24"/>
              </w:rPr>
              <w:t>（有组织）</w:t>
            </w:r>
          </w:p>
        </w:tc>
        <w:tc>
          <w:tcPr>
            <w:tcW w:w="770" w:type="pct"/>
            <w:vAlign w:val="center"/>
          </w:tcPr>
          <w:p w:rsidR="00F07CAB" w:rsidRDefault="000209C9" w:rsidP="00224231">
            <w:pPr>
              <w:adjustRightInd w:val="0"/>
              <w:snapToGrid w:val="0"/>
              <w:jc w:val="center"/>
              <w:rPr>
                <w:bCs/>
                <w:sz w:val="24"/>
              </w:rPr>
            </w:pPr>
            <w:r>
              <w:rPr>
                <w:bCs/>
                <w:sz w:val="24"/>
              </w:rPr>
              <w:t>颗粒物</w:t>
            </w:r>
          </w:p>
        </w:tc>
        <w:tc>
          <w:tcPr>
            <w:tcW w:w="923" w:type="pct"/>
            <w:vAlign w:val="center"/>
          </w:tcPr>
          <w:p w:rsidR="00F07CAB" w:rsidRPr="0054316F" w:rsidRDefault="000209C9" w:rsidP="00224231">
            <w:pPr>
              <w:pStyle w:val="20"/>
              <w:spacing w:line="240" w:lineRule="atLeast"/>
              <w:ind w:firstLine="0"/>
              <w:jc w:val="center"/>
              <w:rPr>
                <w:color w:val="0D0D0D"/>
                <w:szCs w:val="24"/>
              </w:rPr>
            </w:pPr>
            <w:r w:rsidRPr="00CD3F1B">
              <w:rPr>
                <w:rFonts w:hint="eastAsia"/>
                <w:szCs w:val="24"/>
                <w:lang w:val="zh-CN"/>
              </w:rPr>
              <w:t>固定工位集气罩</w:t>
            </w:r>
            <w:r w:rsidRPr="00CD3F1B">
              <w:rPr>
                <w:rFonts w:hint="eastAsia"/>
                <w:szCs w:val="24"/>
                <w:lang w:val="zh-CN"/>
              </w:rPr>
              <w:t>+</w:t>
            </w:r>
            <w:r w:rsidRPr="00CD3F1B">
              <w:rPr>
                <w:rFonts w:hint="eastAsia"/>
                <w:szCs w:val="24"/>
                <w:lang w:val="zh-CN"/>
              </w:rPr>
              <w:t>布袋除尘</w:t>
            </w:r>
            <w:r w:rsidRPr="00CD3F1B">
              <w:rPr>
                <w:rFonts w:hint="eastAsia"/>
                <w:szCs w:val="24"/>
                <w:lang w:val="zh-CN"/>
              </w:rPr>
              <w:t>+15</w:t>
            </w:r>
            <w:r w:rsidRPr="00CD3F1B">
              <w:rPr>
                <w:rFonts w:hint="eastAsia"/>
                <w:szCs w:val="24"/>
                <w:lang w:val="zh-CN"/>
              </w:rPr>
              <w:t>米高排气筒</w:t>
            </w:r>
          </w:p>
        </w:tc>
        <w:tc>
          <w:tcPr>
            <w:tcW w:w="1961" w:type="pct"/>
            <w:vAlign w:val="center"/>
          </w:tcPr>
          <w:p w:rsidR="00F07CAB" w:rsidRPr="006F6AD6" w:rsidRDefault="000209C9" w:rsidP="00224231">
            <w:pPr>
              <w:spacing w:line="240" w:lineRule="atLeast"/>
              <w:jc w:val="center"/>
              <w:rPr>
                <w:color w:val="000000"/>
                <w:sz w:val="24"/>
              </w:rPr>
            </w:pPr>
            <w:r w:rsidRPr="00CD3F1B">
              <w:rPr>
                <w:rFonts w:hint="eastAsia"/>
                <w:sz w:val="24"/>
              </w:rPr>
              <w:t>满足上海市地方标准《大气污染物综合排放标准》（</w:t>
            </w:r>
            <w:r w:rsidRPr="00CD3F1B">
              <w:rPr>
                <w:rFonts w:hint="eastAsia"/>
                <w:sz w:val="24"/>
              </w:rPr>
              <w:t>DB31/933-2015</w:t>
            </w:r>
            <w:r w:rsidRPr="00CD3F1B">
              <w:rPr>
                <w:rFonts w:hint="eastAsia"/>
                <w:sz w:val="24"/>
              </w:rPr>
              <w:t>）表</w:t>
            </w:r>
            <w:r w:rsidRPr="00CD3F1B">
              <w:rPr>
                <w:rFonts w:hint="eastAsia"/>
                <w:sz w:val="24"/>
              </w:rPr>
              <w:t>1</w:t>
            </w:r>
            <w:r w:rsidRPr="00CD3F1B">
              <w:rPr>
                <w:rFonts w:hint="eastAsia"/>
                <w:sz w:val="24"/>
              </w:rPr>
              <w:t>大气污染物排放限值</w:t>
            </w:r>
          </w:p>
        </w:tc>
      </w:tr>
      <w:tr w:rsidR="00F07CAB" w:rsidRPr="00581CA6" w:rsidTr="000209C9">
        <w:trPr>
          <w:trHeight w:val="1120"/>
          <w:jc w:val="center"/>
        </w:trPr>
        <w:tc>
          <w:tcPr>
            <w:tcW w:w="595" w:type="pct"/>
            <w:vAlign w:val="center"/>
          </w:tcPr>
          <w:p w:rsidR="00F07CAB" w:rsidRPr="00581CA6" w:rsidRDefault="00F07CAB" w:rsidP="00C0298B">
            <w:pPr>
              <w:spacing w:line="240" w:lineRule="atLeast"/>
              <w:jc w:val="center"/>
              <w:rPr>
                <w:sz w:val="24"/>
              </w:rPr>
            </w:pPr>
            <w:r w:rsidRPr="00581CA6">
              <w:rPr>
                <w:sz w:val="24"/>
              </w:rPr>
              <w:t>水污</w:t>
            </w:r>
          </w:p>
          <w:p w:rsidR="00F07CAB" w:rsidRPr="00581CA6" w:rsidRDefault="00F07CAB" w:rsidP="00C0298B">
            <w:pPr>
              <w:spacing w:line="240" w:lineRule="atLeast"/>
              <w:jc w:val="center"/>
              <w:rPr>
                <w:sz w:val="24"/>
              </w:rPr>
            </w:pPr>
            <w:proofErr w:type="gramStart"/>
            <w:r w:rsidRPr="00581CA6">
              <w:rPr>
                <w:sz w:val="24"/>
              </w:rPr>
              <w:t>染物</w:t>
            </w:r>
            <w:proofErr w:type="gramEnd"/>
          </w:p>
        </w:tc>
        <w:tc>
          <w:tcPr>
            <w:tcW w:w="751" w:type="pct"/>
            <w:vAlign w:val="center"/>
          </w:tcPr>
          <w:p w:rsidR="00F07CAB" w:rsidRPr="00581CA6" w:rsidRDefault="00F07CAB" w:rsidP="00C0298B">
            <w:pPr>
              <w:spacing w:line="240" w:lineRule="atLeast"/>
              <w:jc w:val="center"/>
              <w:rPr>
                <w:sz w:val="24"/>
              </w:rPr>
            </w:pPr>
            <w:r w:rsidRPr="00581CA6">
              <w:rPr>
                <w:sz w:val="24"/>
              </w:rPr>
              <w:t>生活污水</w:t>
            </w:r>
          </w:p>
        </w:tc>
        <w:tc>
          <w:tcPr>
            <w:tcW w:w="770" w:type="pct"/>
            <w:vAlign w:val="center"/>
          </w:tcPr>
          <w:p w:rsidR="00F07CAB" w:rsidRPr="00581CA6" w:rsidRDefault="00F07CAB" w:rsidP="00C0298B">
            <w:pPr>
              <w:spacing w:line="240" w:lineRule="atLeast"/>
              <w:jc w:val="center"/>
              <w:rPr>
                <w:sz w:val="24"/>
              </w:rPr>
            </w:pPr>
            <w:r>
              <w:rPr>
                <w:rFonts w:hint="eastAsia"/>
                <w:sz w:val="24"/>
              </w:rPr>
              <w:t>pH</w:t>
            </w:r>
            <w:r>
              <w:rPr>
                <w:rFonts w:hint="eastAsia"/>
                <w:sz w:val="24"/>
              </w:rPr>
              <w:t>、</w:t>
            </w:r>
            <w:r w:rsidRPr="00581CA6">
              <w:rPr>
                <w:sz w:val="24"/>
              </w:rPr>
              <w:t>COD</w:t>
            </w:r>
            <w:r w:rsidRPr="00581CA6">
              <w:rPr>
                <w:sz w:val="24"/>
              </w:rPr>
              <w:t>、</w:t>
            </w:r>
            <w:r w:rsidRPr="00581CA6">
              <w:rPr>
                <w:rFonts w:hint="eastAsia"/>
                <w:sz w:val="24"/>
              </w:rPr>
              <w:t>BOD</w:t>
            </w:r>
            <w:r w:rsidRPr="00581CA6">
              <w:rPr>
                <w:rFonts w:hint="eastAsia"/>
                <w:sz w:val="24"/>
                <w:vertAlign w:val="subscript"/>
              </w:rPr>
              <w:t>5</w:t>
            </w:r>
            <w:r w:rsidRPr="00581CA6">
              <w:rPr>
                <w:rFonts w:hint="eastAsia"/>
                <w:sz w:val="24"/>
              </w:rPr>
              <w:t>、</w:t>
            </w:r>
            <w:r w:rsidRPr="00581CA6">
              <w:rPr>
                <w:sz w:val="24"/>
              </w:rPr>
              <w:t>SS</w:t>
            </w:r>
            <w:r w:rsidRPr="00581CA6">
              <w:rPr>
                <w:sz w:val="24"/>
              </w:rPr>
              <w:t>、</w:t>
            </w:r>
            <w:r w:rsidRPr="00581CA6">
              <w:rPr>
                <w:sz w:val="24"/>
              </w:rPr>
              <w:t>NH</w:t>
            </w:r>
            <w:r w:rsidRPr="00581CA6">
              <w:rPr>
                <w:sz w:val="24"/>
                <w:vertAlign w:val="subscript"/>
              </w:rPr>
              <w:t>3</w:t>
            </w:r>
            <w:r w:rsidRPr="00581CA6">
              <w:rPr>
                <w:rFonts w:hint="eastAsia"/>
                <w:sz w:val="24"/>
              </w:rPr>
              <w:t>-</w:t>
            </w:r>
            <w:r w:rsidRPr="00581CA6">
              <w:rPr>
                <w:sz w:val="24"/>
              </w:rPr>
              <w:t>N</w:t>
            </w:r>
          </w:p>
        </w:tc>
        <w:tc>
          <w:tcPr>
            <w:tcW w:w="923" w:type="pct"/>
            <w:vAlign w:val="center"/>
          </w:tcPr>
          <w:p w:rsidR="00F07CAB" w:rsidRPr="00581CA6" w:rsidRDefault="00F07CAB" w:rsidP="00C0298B">
            <w:pPr>
              <w:spacing w:line="240" w:lineRule="atLeast"/>
              <w:jc w:val="center"/>
              <w:rPr>
                <w:sz w:val="24"/>
              </w:rPr>
            </w:pPr>
            <w:r w:rsidRPr="00581CA6">
              <w:rPr>
                <w:sz w:val="24"/>
              </w:rPr>
              <w:t>化粪池</w:t>
            </w:r>
          </w:p>
        </w:tc>
        <w:tc>
          <w:tcPr>
            <w:tcW w:w="1961" w:type="pct"/>
            <w:vAlign w:val="center"/>
          </w:tcPr>
          <w:p w:rsidR="00F07CAB" w:rsidRPr="00581CA6" w:rsidRDefault="00F07CAB" w:rsidP="00C0298B">
            <w:pPr>
              <w:spacing w:line="240" w:lineRule="atLeast"/>
              <w:jc w:val="center"/>
              <w:rPr>
                <w:sz w:val="24"/>
              </w:rPr>
            </w:pPr>
            <w:r w:rsidRPr="006F6AD6">
              <w:rPr>
                <w:rFonts w:hint="eastAsia"/>
                <w:color w:val="000000"/>
                <w:sz w:val="24"/>
              </w:rPr>
              <w:t>满足</w:t>
            </w:r>
            <w:r w:rsidRPr="002617DA">
              <w:rPr>
                <w:color w:val="000000"/>
                <w:sz w:val="24"/>
              </w:rPr>
              <w:t>《污水综合排放标准》（</w:t>
            </w:r>
            <w:r w:rsidRPr="002617DA">
              <w:rPr>
                <w:color w:val="000000"/>
                <w:sz w:val="24"/>
              </w:rPr>
              <w:t>GB8978-1996</w:t>
            </w:r>
            <w:r w:rsidRPr="002617DA">
              <w:rPr>
                <w:color w:val="000000"/>
                <w:sz w:val="24"/>
              </w:rPr>
              <w:t>）表</w:t>
            </w:r>
            <w:r w:rsidRPr="002617DA">
              <w:rPr>
                <w:color w:val="000000"/>
                <w:sz w:val="24"/>
              </w:rPr>
              <w:t>4</w:t>
            </w:r>
            <w:proofErr w:type="gramStart"/>
            <w:r w:rsidRPr="002617DA">
              <w:rPr>
                <w:color w:val="000000"/>
                <w:sz w:val="24"/>
              </w:rPr>
              <w:t>三</w:t>
            </w:r>
            <w:proofErr w:type="gramEnd"/>
            <w:r w:rsidRPr="002617DA">
              <w:rPr>
                <w:color w:val="000000"/>
                <w:sz w:val="24"/>
              </w:rPr>
              <w:t>级标准</w:t>
            </w:r>
          </w:p>
        </w:tc>
      </w:tr>
      <w:tr w:rsidR="000209C9" w:rsidRPr="00581CA6" w:rsidTr="000209C9">
        <w:trPr>
          <w:trHeight w:val="634"/>
          <w:jc w:val="center"/>
        </w:trPr>
        <w:tc>
          <w:tcPr>
            <w:tcW w:w="595" w:type="pct"/>
            <w:vMerge w:val="restart"/>
            <w:vAlign w:val="center"/>
          </w:tcPr>
          <w:p w:rsidR="000209C9" w:rsidRPr="00581CA6" w:rsidRDefault="000209C9" w:rsidP="00C0298B">
            <w:pPr>
              <w:spacing w:line="240" w:lineRule="atLeast"/>
              <w:jc w:val="center"/>
              <w:rPr>
                <w:sz w:val="24"/>
              </w:rPr>
            </w:pPr>
            <w:r w:rsidRPr="00581CA6">
              <w:rPr>
                <w:sz w:val="24"/>
              </w:rPr>
              <w:t>固</w:t>
            </w:r>
          </w:p>
          <w:p w:rsidR="000209C9" w:rsidRPr="00581CA6" w:rsidRDefault="000209C9" w:rsidP="00C0298B">
            <w:pPr>
              <w:spacing w:line="240" w:lineRule="atLeast"/>
              <w:jc w:val="center"/>
              <w:rPr>
                <w:sz w:val="24"/>
              </w:rPr>
            </w:pPr>
            <w:r w:rsidRPr="00581CA6">
              <w:rPr>
                <w:sz w:val="24"/>
              </w:rPr>
              <w:t>体</w:t>
            </w:r>
          </w:p>
          <w:p w:rsidR="000209C9" w:rsidRPr="00581CA6" w:rsidRDefault="000209C9" w:rsidP="00C0298B">
            <w:pPr>
              <w:spacing w:line="240" w:lineRule="atLeast"/>
              <w:jc w:val="center"/>
              <w:rPr>
                <w:sz w:val="24"/>
              </w:rPr>
            </w:pPr>
            <w:r w:rsidRPr="00581CA6">
              <w:rPr>
                <w:sz w:val="24"/>
              </w:rPr>
              <w:t>废</w:t>
            </w:r>
          </w:p>
          <w:p w:rsidR="000209C9" w:rsidRPr="00581CA6" w:rsidRDefault="000209C9" w:rsidP="00C0298B">
            <w:pPr>
              <w:spacing w:line="240" w:lineRule="atLeast"/>
              <w:jc w:val="center"/>
              <w:rPr>
                <w:sz w:val="24"/>
              </w:rPr>
            </w:pPr>
            <w:r w:rsidRPr="00581CA6">
              <w:rPr>
                <w:sz w:val="24"/>
              </w:rPr>
              <w:t>物</w:t>
            </w:r>
          </w:p>
        </w:tc>
        <w:tc>
          <w:tcPr>
            <w:tcW w:w="751" w:type="pct"/>
            <w:vMerge w:val="restart"/>
            <w:vAlign w:val="center"/>
          </w:tcPr>
          <w:p w:rsidR="000209C9" w:rsidRPr="00581CA6" w:rsidRDefault="000209C9" w:rsidP="00C0298B">
            <w:pPr>
              <w:spacing w:line="240" w:lineRule="atLeast"/>
              <w:jc w:val="center"/>
              <w:rPr>
                <w:sz w:val="24"/>
              </w:rPr>
            </w:pPr>
            <w:r w:rsidRPr="00581CA6">
              <w:rPr>
                <w:rFonts w:hint="eastAsia"/>
                <w:sz w:val="24"/>
              </w:rPr>
              <w:t>生产生活</w:t>
            </w:r>
          </w:p>
        </w:tc>
        <w:tc>
          <w:tcPr>
            <w:tcW w:w="770" w:type="pct"/>
            <w:vAlign w:val="center"/>
          </w:tcPr>
          <w:p w:rsidR="000209C9" w:rsidRPr="00BF6CBF" w:rsidRDefault="000209C9" w:rsidP="00C0298B">
            <w:pPr>
              <w:jc w:val="center"/>
              <w:rPr>
                <w:sz w:val="24"/>
              </w:rPr>
            </w:pPr>
            <w:r>
              <w:rPr>
                <w:rFonts w:hint="eastAsia"/>
                <w:sz w:val="24"/>
              </w:rPr>
              <w:t>金属边角料及废金属屑</w:t>
            </w:r>
          </w:p>
        </w:tc>
        <w:tc>
          <w:tcPr>
            <w:tcW w:w="923" w:type="pct"/>
            <w:vAlign w:val="center"/>
          </w:tcPr>
          <w:p w:rsidR="000209C9" w:rsidRPr="00581CA6" w:rsidRDefault="000209C9" w:rsidP="00C0298B">
            <w:pPr>
              <w:autoSpaceDE w:val="0"/>
              <w:autoSpaceDN w:val="0"/>
              <w:jc w:val="center"/>
              <w:rPr>
                <w:sz w:val="24"/>
              </w:rPr>
            </w:pPr>
            <w:r>
              <w:rPr>
                <w:sz w:val="24"/>
              </w:rPr>
              <w:t>集中收集后外售</w:t>
            </w:r>
          </w:p>
        </w:tc>
        <w:tc>
          <w:tcPr>
            <w:tcW w:w="1961" w:type="pct"/>
            <w:vMerge w:val="restart"/>
            <w:vAlign w:val="center"/>
          </w:tcPr>
          <w:p w:rsidR="000209C9" w:rsidRPr="00581CA6" w:rsidRDefault="000209C9" w:rsidP="00C0298B">
            <w:pPr>
              <w:spacing w:line="240" w:lineRule="atLeast"/>
              <w:jc w:val="center"/>
              <w:rPr>
                <w:sz w:val="24"/>
              </w:rPr>
            </w:pPr>
            <w:r w:rsidRPr="00581CA6">
              <w:rPr>
                <w:rFonts w:hint="eastAsia"/>
                <w:sz w:val="24"/>
              </w:rPr>
              <w:t>不产生二次污染</w:t>
            </w:r>
          </w:p>
        </w:tc>
      </w:tr>
      <w:tr w:rsidR="000209C9" w:rsidRPr="00581CA6" w:rsidTr="000209C9">
        <w:trPr>
          <w:trHeight w:val="549"/>
          <w:jc w:val="center"/>
        </w:trPr>
        <w:tc>
          <w:tcPr>
            <w:tcW w:w="595" w:type="pct"/>
            <w:vMerge/>
            <w:vAlign w:val="center"/>
          </w:tcPr>
          <w:p w:rsidR="000209C9" w:rsidRPr="00581CA6" w:rsidRDefault="000209C9" w:rsidP="00C0298B">
            <w:pPr>
              <w:spacing w:line="240" w:lineRule="atLeast"/>
              <w:jc w:val="center"/>
              <w:rPr>
                <w:sz w:val="24"/>
              </w:rPr>
            </w:pPr>
          </w:p>
        </w:tc>
        <w:tc>
          <w:tcPr>
            <w:tcW w:w="751" w:type="pct"/>
            <w:vMerge/>
            <w:vAlign w:val="center"/>
          </w:tcPr>
          <w:p w:rsidR="000209C9" w:rsidRPr="00581CA6" w:rsidRDefault="000209C9" w:rsidP="00C0298B">
            <w:pPr>
              <w:spacing w:line="240" w:lineRule="atLeast"/>
              <w:jc w:val="center"/>
              <w:rPr>
                <w:sz w:val="24"/>
              </w:rPr>
            </w:pPr>
          </w:p>
        </w:tc>
        <w:tc>
          <w:tcPr>
            <w:tcW w:w="770" w:type="pct"/>
            <w:vAlign w:val="center"/>
          </w:tcPr>
          <w:p w:rsidR="000209C9" w:rsidRDefault="000209C9" w:rsidP="00224231">
            <w:pPr>
              <w:jc w:val="center"/>
              <w:rPr>
                <w:sz w:val="24"/>
              </w:rPr>
            </w:pPr>
            <w:r>
              <w:rPr>
                <w:rFonts w:hint="eastAsia"/>
                <w:sz w:val="24"/>
              </w:rPr>
              <w:t>废润滑油</w:t>
            </w:r>
          </w:p>
        </w:tc>
        <w:tc>
          <w:tcPr>
            <w:tcW w:w="923" w:type="pct"/>
            <w:vMerge w:val="restart"/>
            <w:vAlign w:val="center"/>
          </w:tcPr>
          <w:p w:rsidR="000209C9" w:rsidRDefault="000209C9" w:rsidP="00C0298B">
            <w:pPr>
              <w:autoSpaceDE w:val="0"/>
              <w:autoSpaceDN w:val="0"/>
              <w:jc w:val="center"/>
              <w:rPr>
                <w:sz w:val="24"/>
              </w:rPr>
            </w:pPr>
            <w:r>
              <w:rPr>
                <w:rFonts w:hint="eastAsia"/>
                <w:sz w:val="24"/>
              </w:rPr>
              <w:t>委托有资质单位处理</w:t>
            </w:r>
          </w:p>
        </w:tc>
        <w:tc>
          <w:tcPr>
            <w:tcW w:w="1961" w:type="pct"/>
            <w:vMerge/>
            <w:vAlign w:val="center"/>
          </w:tcPr>
          <w:p w:rsidR="000209C9" w:rsidRPr="00581CA6" w:rsidRDefault="000209C9" w:rsidP="00C0298B">
            <w:pPr>
              <w:spacing w:line="240" w:lineRule="atLeast"/>
              <w:jc w:val="center"/>
              <w:rPr>
                <w:sz w:val="24"/>
              </w:rPr>
            </w:pPr>
          </w:p>
        </w:tc>
      </w:tr>
      <w:tr w:rsidR="000209C9" w:rsidRPr="00581CA6" w:rsidTr="000209C9">
        <w:trPr>
          <w:trHeight w:val="557"/>
          <w:jc w:val="center"/>
        </w:trPr>
        <w:tc>
          <w:tcPr>
            <w:tcW w:w="595" w:type="pct"/>
            <w:vMerge/>
            <w:vAlign w:val="center"/>
          </w:tcPr>
          <w:p w:rsidR="000209C9" w:rsidRPr="00581CA6" w:rsidRDefault="000209C9" w:rsidP="00C0298B">
            <w:pPr>
              <w:spacing w:line="240" w:lineRule="atLeast"/>
              <w:jc w:val="center"/>
              <w:rPr>
                <w:sz w:val="24"/>
              </w:rPr>
            </w:pPr>
          </w:p>
        </w:tc>
        <w:tc>
          <w:tcPr>
            <w:tcW w:w="751" w:type="pct"/>
            <w:vMerge/>
            <w:vAlign w:val="center"/>
          </w:tcPr>
          <w:p w:rsidR="000209C9" w:rsidRPr="00581CA6" w:rsidRDefault="000209C9" w:rsidP="00C0298B">
            <w:pPr>
              <w:spacing w:line="240" w:lineRule="atLeast"/>
              <w:jc w:val="center"/>
              <w:rPr>
                <w:sz w:val="24"/>
              </w:rPr>
            </w:pPr>
          </w:p>
        </w:tc>
        <w:tc>
          <w:tcPr>
            <w:tcW w:w="770" w:type="pct"/>
            <w:vAlign w:val="center"/>
          </w:tcPr>
          <w:p w:rsidR="000209C9" w:rsidRPr="00AC5A27" w:rsidRDefault="000209C9" w:rsidP="00224231">
            <w:pPr>
              <w:jc w:val="center"/>
              <w:rPr>
                <w:sz w:val="24"/>
              </w:rPr>
            </w:pPr>
            <w:r w:rsidRPr="00AC5A27">
              <w:rPr>
                <w:rFonts w:hint="eastAsia"/>
                <w:sz w:val="24"/>
              </w:rPr>
              <w:t>废活性炭</w:t>
            </w:r>
          </w:p>
        </w:tc>
        <w:tc>
          <w:tcPr>
            <w:tcW w:w="923" w:type="pct"/>
            <w:vMerge/>
            <w:vAlign w:val="center"/>
          </w:tcPr>
          <w:p w:rsidR="000209C9" w:rsidRDefault="000209C9" w:rsidP="00C0298B">
            <w:pPr>
              <w:autoSpaceDE w:val="0"/>
              <w:autoSpaceDN w:val="0"/>
              <w:jc w:val="center"/>
              <w:rPr>
                <w:sz w:val="24"/>
              </w:rPr>
            </w:pPr>
          </w:p>
        </w:tc>
        <w:tc>
          <w:tcPr>
            <w:tcW w:w="1961" w:type="pct"/>
            <w:vMerge/>
            <w:vAlign w:val="center"/>
          </w:tcPr>
          <w:p w:rsidR="000209C9" w:rsidRPr="00581CA6" w:rsidRDefault="000209C9" w:rsidP="00C0298B">
            <w:pPr>
              <w:spacing w:line="240" w:lineRule="atLeast"/>
              <w:jc w:val="center"/>
              <w:rPr>
                <w:sz w:val="24"/>
              </w:rPr>
            </w:pPr>
          </w:p>
        </w:tc>
      </w:tr>
      <w:tr w:rsidR="000209C9" w:rsidRPr="00581CA6" w:rsidTr="000209C9">
        <w:trPr>
          <w:trHeight w:val="557"/>
          <w:jc w:val="center"/>
        </w:trPr>
        <w:tc>
          <w:tcPr>
            <w:tcW w:w="595" w:type="pct"/>
            <w:vMerge/>
            <w:vAlign w:val="center"/>
          </w:tcPr>
          <w:p w:rsidR="000209C9" w:rsidRPr="00581CA6" w:rsidRDefault="000209C9" w:rsidP="00C0298B">
            <w:pPr>
              <w:spacing w:line="240" w:lineRule="atLeast"/>
              <w:jc w:val="center"/>
              <w:rPr>
                <w:sz w:val="24"/>
              </w:rPr>
            </w:pPr>
          </w:p>
        </w:tc>
        <w:tc>
          <w:tcPr>
            <w:tcW w:w="751" w:type="pct"/>
            <w:vMerge/>
            <w:vAlign w:val="center"/>
          </w:tcPr>
          <w:p w:rsidR="000209C9" w:rsidRPr="00581CA6" w:rsidRDefault="000209C9" w:rsidP="00C0298B">
            <w:pPr>
              <w:spacing w:line="240" w:lineRule="atLeast"/>
              <w:jc w:val="center"/>
              <w:rPr>
                <w:sz w:val="24"/>
              </w:rPr>
            </w:pPr>
          </w:p>
        </w:tc>
        <w:tc>
          <w:tcPr>
            <w:tcW w:w="770" w:type="pct"/>
            <w:vAlign w:val="center"/>
          </w:tcPr>
          <w:p w:rsidR="000209C9" w:rsidRPr="00AC5A27" w:rsidRDefault="000209C9" w:rsidP="00224231">
            <w:pPr>
              <w:jc w:val="center"/>
              <w:rPr>
                <w:sz w:val="24"/>
              </w:rPr>
            </w:pPr>
            <w:r w:rsidRPr="00AC5A27">
              <w:rPr>
                <w:rFonts w:hint="eastAsia"/>
                <w:color w:val="000000"/>
                <w:sz w:val="24"/>
              </w:rPr>
              <w:t>废含油手套、抹布</w:t>
            </w:r>
          </w:p>
        </w:tc>
        <w:tc>
          <w:tcPr>
            <w:tcW w:w="923" w:type="pct"/>
            <w:vMerge w:val="restart"/>
            <w:vAlign w:val="center"/>
          </w:tcPr>
          <w:p w:rsidR="000209C9" w:rsidRDefault="000209C9" w:rsidP="00C0298B">
            <w:pPr>
              <w:autoSpaceDE w:val="0"/>
              <w:autoSpaceDN w:val="0"/>
              <w:jc w:val="center"/>
              <w:rPr>
                <w:sz w:val="24"/>
              </w:rPr>
            </w:pPr>
            <w:r w:rsidRPr="00581CA6">
              <w:rPr>
                <w:rFonts w:hint="eastAsia"/>
                <w:sz w:val="24"/>
              </w:rPr>
              <w:t>环卫部门清运</w:t>
            </w:r>
          </w:p>
        </w:tc>
        <w:tc>
          <w:tcPr>
            <w:tcW w:w="1961" w:type="pct"/>
            <w:vMerge/>
            <w:vAlign w:val="center"/>
          </w:tcPr>
          <w:p w:rsidR="000209C9" w:rsidRPr="00581CA6" w:rsidRDefault="000209C9" w:rsidP="00C0298B">
            <w:pPr>
              <w:spacing w:line="240" w:lineRule="atLeast"/>
              <w:jc w:val="center"/>
              <w:rPr>
                <w:sz w:val="24"/>
              </w:rPr>
            </w:pPr>
          </w:p>
        </w:tc>
      </w:tr>
      <w:tr w:rsidR="000209C9" w:rsidRPr="00581CA6" w:rsidTr="000209C9">
        <w:trPr>
          <w:trHeight w:val="489"/>
          <w:jc w:val="center"/>
        </w:trPr>
        <w:tc>
          <w:tcPr>
            <w:tcW w:w="595" w:type="pct"/>
            <w:vMerge/>
            <w:vAlign w:val="center"/>
          </w:tcPr>
          <w:p w:rsidR="000209C9" w:rsidRPr="00581CA6" w:rsidRDefault="000209C9" w:rsidP="00C0298B">
            <w:pPr>
              <w:spacing w:line="240" w:lineRule="atLeast"/>
              <w:jc w:val="center"/>
              <w:rPr>
                <w:sz w:val="24"/>
              </w:rPr>
            </w:pPr>
          </w:p>
        </w:tc>
        <w:tc>
          <w:tcPr>
            <w:tcW w:w="751" w:type="pct"/>
            <w:vMerge/>
            <w:vAlign w:val="center"/>
          </w:tcPr>
          <w:p w:rsidR="000209C9" w:rsidRPr="00581CA6" w:rsidRDefault="000209C9" w:rsidP="00C0298B">
            <w:pPr>
              <w:spacing w:line="240" w:lineRule="atLeast"/>
              <w:jc w:val="center"/>
              <w:rPr>
                <w:sz w:val="24"/>
              </w:rPr>
            </w:pPr>
          </w:p>
        </w:tc>
        <w:tc>
          <w:tcPr>
            <w:tcW w:w="770" w:type="pct"/>
            <w:vAlign w:val="center"/>
          </w:tcPr>
          <w:p w:rsidR="000209C9" w:rsidRPr="0054316F" w:rsidRDefault="000209C9" w:rsidP="00C0298B">
            <w:pPr>
              <w:autoSpaceDE w:val="0"/>
              <w:autoSpaceDN w:val="0"/>
              <w:jc w:val="center"/>
              <w:rPr>
                <w:color w:val="0D0D0D"/>
                <w:sz w:val="24"/>
              </w:rPr>
            </w:pPr>
            <w:r w:rsidRPr="00F763E0">
              <w:rPr>
                <w:rFonts w:hint="eastAsia"/>
                <w:sz w:val="24"/>
                <w:lang w:val="zh-CN"/>
              </w:rPr>
              <w:t>生活垃圾</w:t>
            </w:r>
          </w:p>
        </w:tc>
        <w:tc>
          <w:tcPr>
            <w:tcW w:w="923" w:type="pct"/>
            <w:vMerge/>
            <w:vAlign w:val="center"/>
          </w:tcPr>
          <w:p w:rsidR="000209C9" w:rsidRPr="00581CA6" w:rsidRDefault="000209C9" w:rsidP="00C0298B">
            <w:pPr>
              <w:autoSpaceDE w:val="0"/>
              <w:autoSpaceDN w:val="0"/>
              <w:jc w:val="center"/>
              <w:rPr>
                <w:sz w:val="24"/>
              </w:rPr>
            </w:pPr>
          </w:p>
        </w:tc>
        <w:tc>
          <w:tcPr>
            <w:tcW w:w="1961" w:type="pct"/>
            <w:vMerge/>
            <w:vAlign w:val="center"/>
          </w:tcPr>
          <w:p w:rsidR="000209C9" w:rsidRPr="00581CA6" w:rsidRDefault="000209C9" w:rsidP="00C0298B">
            <w:pPr>
              <w:spacing w:line="240" w:lineRule="atLeast"/>
              <w:jc w:val="center"/>
              <w:rPr>
                <w:sz w:val="24"/>
              </w:rPr>
            </w:pPr>
          </w:p>
        </w:tc>
      </w:tr>
      <w:tr w:rsidR="000209C9" w:rsidRPr="00581CA6" w:rsidTr="00C0298B">
        <w:trPr>
          <w:trHeight w:val="1405"/>
          <w:jc w:val="center"/>
        </w:trPr>
        <w:tc>
          <w:tcPr>
            <w:tcW w:w="595" w:type="pct"/>
            <w:vAlign w:val="center"/>
          </w:tcPr>
          <w:p w:rsidR="000209C9" w:rsidRPr="00581CA6" w:rsidRDefault="000209C9" w:rsidP="00C0298B">
            <w:pPr>
              <w:spacing w:line="240" w:lineRule="atLeast"/>
              <w:jc w:val="center"/>
              <w:rPr>
                <w:sz w:val="24"/>
              </w:rPr>
            </w:pPr>
            <w:proofErr w:type="gramStart"/>
            <w:r w:rsidRPr="00581CA6">
              <w:rPr>
                <w:sz w:val="24"/>
              </w:rPr>
              <w:t>噪</w:t>
            </w:r>
            <w:proofErr w:type="gramEnd"/>
          </w:p>
          <w:p w:rsidR="000209C9" w:rsidRPr="00581CA6" w:rsidRDefault="000209C9" w:rsidP="00C0298B">
            <w:pPr>
              <w:spacing w:line="240" w:lineRule="atLeast"/>
              <w:jc w:val="center"/>
              <w:rPr>
                <w:sz w:val="24"/>
              </w:rPr>
            </w:pPr>
            <w:r w:rsidRPr="00581CA6">
              <w:rPr>
                <w:sz w:val="24"/>
              </w:rPr>
              <w:t>声</w:t>
            </w:r>
          </w:p>
        </w:tc>
        <w:tc>
          <w:tcPr>
            <w:tcW w:w="4405" w:type="pct"/>
            <w:gridSpan w:val="4"/>
            <w:vAlign w:val="center"/>
          </w:tcPr>
          <w:p w:rsidR="000209C9" w:rsidRPr="00581CA6" w:rsidRDefault="000209C9" w:rsidP="00C0298B">
            <w:pPr>
              <w:spacing w:line="240" w:lineRule="atLeast"/>
              <w:jc w:val="center"/>
              <w:rPr>
                <w:sz w:val="24"/>
              </w:rPr>
            </w:pPr>
            <w:r w:rsidRPr="00581CA6">
              <w:rPr>
                <w:sz w:val="24"/>
              </w:rPr>
              <w:t>采用减振、隔声等治理措施并经距离衰减后，厂界噪声可到《工业企业厂界环境噪声排放标准》</w:t>
            </w:r>
            <w:r w:rsidRPr="00581CA6">
              <w:rPr>
                <w:sz w:val="24"/>
              </w:rPr>
              <w:t>(GB12348-2008)</w:t>
            </w:r>
            <w:r w:rsidRPr="00581CA6">
              <w:rPr>
                <w:sz w:val="24"/>
              </w:rPr>
              <w:t>中</w:t>
            </w:r>
            <w:r w:rsidRPr="00581CA6">
              <w:rPr>
                <w:rFonts w:hint="eastAsia"/>
                <w:sz w:val="24"/>
              </w:rPr>
              <w:t>3</w:t>
            </w:r>
            <w:r w:rsidRPr="00581CA6">
              <w:rPr>
                <w:sz w:val="24"/>
              </w:rPr>
              <w:t>类标准限值要求。</w:t>
            </w:r>
          </w:p>
        </w:tc>
      </w:tr>
      <w:tr w:rsidR="000209C9" w:rsidRPr="00581CA6" w:rsidTr="00C0298B">
        <w:trPr>
          <w:trHeight w:val="948"/>
          <w:jc w:val="center"/>
        </w:trPr>
        <w:tc>
          <w:tcPr>
            <w:tcW w:w="595" w:type="pct"/>
            <w:vAlign w:val="center"/>
          </w:tcPr>
          <w:p w:rsidR="000209C9" w:rsidRPr="00581CA6" w:rsidRDefault="000209C9" w:rsidP="00C0298B">
            <w:pPr>
              <w:spacing w:line="240" w:lineRule="atLeast"/>
              <w:jc w:val="center"/>
              <w:rPr>
                <w:sz w:val="24"/>
              </w:rPr>
            </w:pPr>
            <w:r w:rsidRPr="00581CA6">
              <w:rPr>
                <w:sz w:val="24"/>
              </w:rPr>
              <w:t>其</w:t>
            </w:r>
          </w:p>
          <w:p w:rsidR="000209C9" w:rsidRPr="00581CA6" w:rsidRDefault="000209C9" w:rsidP="00C0298B">
            <w:pPr>
              <w:spacing w:line="240" w:lineRule="atLeast"/>
              <w:jc w:val="center"/>
              <w:rPr>
                <w:sz w:val="24"/>
              </w:rPr>
            </w:pPr>
            <w:r w:rsidRPr="00581CA6">
              <w:rPr>
                <w:sz w:val="24"/>
              </w:rPr>
              <w:t>他</w:t>
            </w:r>
          </w:p>
        </w:tc>
        <w:tc>
          <w:tcPr>
            <w:tcW w:w="4405" w:type="pct"/>
            <w:gridSpan w:val="4"/>
            <w:vAlign w:val="center"/>
          </w:tcPr>
          <w:p w:rsidR="000209C9" w:rsidRPr="00581CA6" w:rsidRDefault="000209C9" w:rsidP="00C0298B">
            <w:pPr>
              <w:spacing w:line="240" w:lineRule="atLeast"/>
              <w:jc w:val="center"/>
              <w:rPr>
                <w:sz w:val="24"/>
              </w:rPr>
            </w:pPr>
            <w:r>
              <w:rPr>
                <w:rFonts w:hint="eastAsia"/>
                <w:sz w:val="24"/>
              </w:rPr>
              <w:t>/</w:t>
            </w:r>
          </w:p>
        </w:tc>
      </w:tr>
      <w:tr w:rsidR="000209C9" w:rsidRPr="00581CA6" w:rsidTr="00C0298B">
        <w:trPr>
          <w:trHeight w:val="1685"/>
          <w:jc w:val="center"/>
        </w:trPr>
        <w:tc>
          <w:tcPr>
            <w:tcW w:w="595" w:type="pct"/>
            <w:vAlign w:val="center"/>
          </w:tcPr>
          <w:p w:rsidR="000209C9" w:rsidRPr="00581CA6" w:rsidRDefault="000209C9" w:rsidP="00C0298B">
            <w:pPr>
              <w:spacing w:line="240" w:lineRule="atLeast"/>
              <w:jc w:val="center"/>
              <w:rPr>
                <w:sz w:val="24"/>
              </w:rPr>
            </w:pPr>
            <w:r>
              <w:rPr>
                <w:sz w:val="24"/>
              </w:rPr>
              <w:t>主要生态影响</w:t>
            </w:r>
          </w:p>
        </w:tc>
        <w:tc>
          <w:tcPr>
            <w:tcW w:w="4405" w:type="pct"/>
            <w:gridSpan w:val="4"/>
            <w:vAlign w:val="center"/>
          </w:tcPr>
          <w:p w:rsidR="000209C9" w:rsidRPr="006A4F1C" w:rsidRDefault="000209C9" w:rsidP="00C0298B">
            <w:pPr>
              <w:spacing w:line="240" w:lineRule="atLeast"/>
              <w:jc w:val="center"/>
              <w:rPr>
                <w:sz w:val="24"/>
              </w:rPr>
            </w:pPr>
            <w:r w:rsidRPr="00581CA6">
              <w:rPr>
                <w:rFonts w:hint="eastAsia"/>
                <w:sz w:val="24"/>
              </w:rPr>
              <w:t>本项目对周围生态环境基本无影响。</w:t>
            </w:r>
          </w:p>
        </w:tc>
      </w:tr>
    </w:tbl>
    <w:p w:rsidR="000D0124" w:rsidRPr="00581CA6" w:rsidRDefault="000D0124" w:rsidP="000D0124">
      <w:pPr>
        <w:spacing w:line="400" w:lineRule="exact"/>
        <w:outlineLvl w:val="0"/>
        <w:rPr>
          <w:rFonts w:eastAsia="黑体"/>
          <w:bCs/>
          <w:sz w:val="32"/>
          <w:szCs w:val="32"/>
        </w:rPr>
      </w:pPr>
      <w:r w:rsidRPr="00581CA6">
        <w:rPr>
          <w:rFonts w:eastAsia="黑体"/>
          <w:bCs/>
          <w:sz w:val="30"/>
          <w:szCs w:val="30"/>
        </w:rPr>
        <w:br w:type="page"/>
      </w:r>
      <w:r w:rsidRPr="00581CA6">
        <w:rPr>
          <w:rFonts w:eastAsia="黑体"/>
          <w:bCs/>
          <w:sz w:val="32"/>
          <w:szCs w:val="32"/>
        </w:rPr>
        <w:lastRenderedPageBreak/>
        <w:t>结论与建议</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9286"/>
      </w:tblGrid>
      <w:tr w:rsidR="000D0124" w:rsidRPr="00581CA6" w:rsidTr="00C0298B">
        <w:trPr>
          <w:trHeight w:val="5265"/>
        </w:trPr>
        <w:tc>
          <w:tcPr>
            <w:tcW w:w="5000" w:type="pct"/>
          </w:tcPr>
          <w:p w:rsidR="000D0124" w:rsidRPr="00581CA6" w:rsidRDefault="000D0124" w:rsidP="00C0298B">
            <w:pPr>
              <w:spacing w:line="360" w:lineRule="auto"/>
              <w:rPr>
                <w:b/>
                <w:bCs/>
                <w:sz w:val="28"/>
                <w:szCs w:val="28"/>
              </w:rPr>
            </w:pPr>
            <w:r w:rsidRPr="00581CA6">
              <w:rPr>
                <w:rFonts w:hint="eastAsia"/>
                <w:b/>
                <w:bCs/>
                <w:sz w:val="28"/>
                <w:szCs w:val="28"/>
              </w:rPr>
              <w:t>一、</w:t>
            </w:r>
            <w:r w:rsidRPr="00581CA6">
              <w:rPr>
                <w:b/>
                <w:bCs/>
                <w:sz w:val="28"/>
                <w:szCs w:val="28"/>
              </w:rPr>
              <w:t>结论</w:t>
            </w:r>
          </w:p>
          <w:p w:rsidR="000D0124" w:rsidRPr="00581CA6" w:rsidRDefault="000D0124" w:rsidP="00C0298B">
            <w:pPr>
              <w:spacing w:line="360" w:lineRule="auto"/>
              <w:ind w:firstLineChars="200" w:firstLine="482"/>
              <w:rPr>
                <w:b/>
                <w:sz w:val="24"/>
              </w:rPr>
            </w:pPr>
            <w:r w:rsidRPr="00581CA6">
              <w:rPr>
                <w:rFonts w:hint="eastAsia"/>
                <w:b/>
                <w:sz w:val="24"/>
              </w:rPr>
              <w:t>1</w:t>
            </w:r>
            <w:r w:rsidRPr="00581CA6">
              <w:rPr>
                <w:rFonts w:hint="eastAsia"/>
                <w:b/>
                <w:sz w:val="24"/>
              </w:rPr>
              <w:t>、项目概况</w:t>
            </w:r>
          </w:p>
          <w:p w:rsidR="000D0124" w:rsidRPr="00641296" w:rsidRDefault="00641296" w:rsidP="00C0298B">
            <w:pPr>
              <w:spacing w:line="360" w:lineRule="auto"/>
              <w:ind w:firstLine="555"/>
              <w:rPr>
                <w:color w:val="000000"/>
                <w:sz w:val="24"/>
              </w:rPr>
            </w:pPr>
            <w:r w:rsidRPr="00641296">
              <w:rPr>
                <w:rFonts w:hint="eastAsia"/>
                <w:sz w:val="24"/>
              </w:rPr>
              <w:t>芜湖华圣金属构件安装工程有限公司</w:t>
            </w:r>
            <w:r w:rsidR="000D0124" w:rsidRPr="00641296">
              <w:rPr>
                <w:rFonts w:hint="eastAsia"/>
                <w:sz w:val="24"/>
              </w:rPr>
              <w:t>拟</w:t>
            </w:r>
            <w:r w:rsidR="000D0124" w:rsidRPr="00641296">
              <w:rPr>
                <w:rFonts w:hint="eastAsia"/>
                <w:kern w:val="0"/>
                <w:sz w:val="24"/>
              </w:rPr>
              <w:t>投资</w:t>
            </w:r>
            <w:r w:rsidRPr="00641296">
              <w:rPr>
                <w:rFonts w:hint="eastAsia"/>
                <w:sz w:val="24"/>
              </w:rPr>
              <w:t>20</w:t>
            </w:r>
            <w:r w:rsidR="000D0124" w:rsidRPr="00641296">
              <w:rPr>
                <w:rFonts w:hint="eastAsia"/>
                <w:sz w:val="24"/>
              </w:rPr>
              <w:t>00</w:t>
            </w:r>
            <w:r w:rsidR="000D0124" w:rsidRPr="00641296">
              <w:rPr>
                <w:rFonts w:hint="eastAsia"/>
                <w:sz w:val="24"/>
              </w:rPr>
              <w:t>万元，在</w:t>
            </w:r>
            <w:r w:rsidRPr="00641296">
              <w:rPr>
                <w:rFonts w:hint="eastAsia"/>
                <w:color w:val="0D0D0D"/>
                <w:sz w:val="24"/>
              </w:rPr>
              <w:t>芜湖市鸠江开发区沈巷工业园</w:t>
            </w:r>
            <w:r w:rsidR="000D0124" w:rsidRPr="00641296">
              <w:rPr>
                <w:rFonts w:hint="eastAsia"/>
                <w:kern w:val="0"/>
                <w:sz w:val="24"/>
              </w:rPr>
              <w:t>建设“</w:t>
            </w:r>
            <w:r w:rsidRPr="00641296">
              <w:rPr>
                <w:rFonts w:hint="eastAsia"/>
                <w:sz w:val="24"/>
              </w:rPr>
              <w:t>新型金属护栏及门窗设计与制作项目</w:t>
            </w:r>
            <w:r w:rsidR="000D0124" w:rsidRPr="00641296">
              <w:rPr>
                <w:rFonts w:hint="eastAsia"/>
                <w:kern w:val="0"/>
                <w:sz w:val="24"/>
              </w:rPr>
              <w:t>”。该</w:t>
            </w:r>
            <w:r w:rsidR="000D0124" w:rsidRPr="00641296">
              <w:rPr>
                <w:rFonts w:hint="eastAsia"/>
                <w:sz w:val="24"/>
              </w:rPr>
              <w:t>项目占地面积</w:t>
            </w:r>
            <w:r w:rsidRPr="00641296">
              <w:rPr>
                <w:color w:val="0D0D0D"/>
                <w:sz w:val="24"/>
              </w:rPr>
              <w:t>4570</w:t>
            </w:r>
            <w:r w:rsidR="000D0124" w:rsidRPr="00641296">
              <w:rPr>
                <w:rFonts w:hint="eastAsia"/>
                <w:kern w:val="24"/>
                <w:sz w:val="24"/>
              </w:rPr>
              <w:t xml:space="preserve"> </w:t>
            </w:r>
            <w:r w:rsidR="000D0124" w:rsidRPr="00641296">
              <w:rPr>
                <w:sz w:val="24"/>
              </w:rPr>
              <w:t>m</w:t>
            </w:r>
            <w:r w:rsidR="000D0124" w:rsidRPr="00641296">
              <w:rPr>
                <w:sz w:val="24"/>
                <w:vertAlign w:val="superscript"/>
              </w:rPr>
              <w:t>2</w:t>
            </w:r>
            <w:r w:rsidR="000D0124" w:rsidRPr="00641296">
              <w:rPr>
                <w:rFonts w:hint="eastAsia"/>
                <w:sz w:val="24"/>
              </w:rPr>
              <w:t>，主要进行设备及附</w:t>
            </w:r>
            <w:r w:rsidR="000D0124" w:rsidRPr="00641296">
              <w:rPr>
                <w:rFonts w:hint="eastAsia"/>
                <w:color w:val="000000"/>
                <w:sz w:val="24"/>
              </w:rPr>
              <w:t>属设施的安装，安装</w:t>
            </w:r>
            <w:r w:rsidRPr="00641296">
              <w:rPr>
                <w:rFonts w:hint="eastAsia"/>
                <w:color w:val="0D0D0D" w:themeColor="text1" w:themeTint="F2"/>
                <w:kern w:val="0"/>
                <w:sz w:val="24"/>
              </w:rPr>
              <w:t>铝门窗数显双头切割锯</w:t>
            </w:r>
            <w:r w:rsidR="000D0124" w:rsidRPr="00641296">
              <w:rPr>
                <w:rFonts w:hint="eastAsia"/>
                <w:color w:val="0D0D0D"/>
                <w:kern w:val="0"/>
                <w:sz w:val="24"/>
              </w:rPr>
              <w:t>、</w:t>
            </w:r>
            <w:r w:rsidRPr="00641296">
              <w:rPr>
                <w:rFonts w:hint="eastAsia"/>
                <w:color w:val="0D0D0D" w:themeColor="text1" w:themeTint="F2"/>
                <w:kern w:val="0"/>
                <w:sz w:val="24"/>
              </w:rPr>
              <w:t>铝门窗数控钻铣床</w:t>
            </w:r>
            <w:r w:rsidR="000D0124" w:rsidRPr="00641296">
              <w:rPr>
                <w:rFonts w:hint="eastAsia"/>
                <w:color w:val="0D0D0D"/>
                <w:kern w:val="0"/>
                <w:sz w:val="24"/>
              </w:rPr>
              <w:t>、</w:t>
            </w:r>
            <w:r w:rsidRPr="00641296">
              <w:rPr>
                <w:rFonts w:hint="eastAsia"/>
                <w:color w:val="0D0D0D" w:themeColor="text1" w:themeTint="F2"/>
                <w:kern w:val="0"/>
                <w:sz w:val="24"/>
              </w:rPr>
              <w:t>数控百叶钻孔机</w:t>
            </w:r>
            <w:r w:rsidR="000D0124" w:rsidRPr="00641296">
              <w:rPr>
                <w:rFonts w:hint="eastAsia"/>
                <w:color w:val="0D0D0D"/>
                <w:kern w:val="0"/>
                <w:sz w:val="24"/>
              </w:rPr>
              <w:t>、</w:t>
            </w:r>
            <w:r w:rsidRPr="00641296">
              <w:rPr>
                <w:rFonts w:hint="eastAsia"/>
                <w:color w:val="0D0D0D" w:themeColor="text1" w:themeTint="F2"/>
                <w:kern w:val="0"/>
                <w:sz w:val="24"/>
              </w:rPr>
              <w:t>冲床</w:t>
            </w:r>
            <w:r w:rsidR="00A51AF9" w:rsidRPr="00641296">
              <w:rPr>
                <w:rFonts w:hint="eastAsia"/>
                <w:color w:val="000000"/>
                <w:kern w:val="0"/>
                <w:sz w:val="24"/>
              </w:rPr>
              <w:t>、</w:t>
            </w:r>
            <w:r w:rsidR="000D0124" w:rsidRPr="00641296">
              <w:rPr>
                <w:rFonts w:hint="eastAsia"/>
                <w:color w:val="0D0D0D"/>
                <w:kern w:val="0"/>
                <w:sz w:val="24"/>
              </w:rPr>
              <w:t>焊机</w:t>
            </w:r>
            <w:r w:rsidRPr="00641296">
              <w:rPr>
                <w:rFonts w:hint="eastAsia"/>
                <w:color w:val="0D0D0D"/>
                <w:kern w:val="0"/>
                <w:sz w:val="24"/>
              </w:rPr>
              <w:t>及喷粉线</w:t>
            </w:r>
            <w:r w:rsidR="000D0124" w:rsidRPr="00641296">
              <w:rPr>
                <w:rFonts w:hint="eastAsia"/>
                <w:color w:val="000000"/>
                <w:sz w:val="24"/>
              </w:rPr>
              <w:t>等设备，新建生产线，投产后可实现年产</w:t>
            </w:r>
            <w:r w:rsidRPr="00641296">
              <w:rPr>
                <w:rFonts w:hint="eastAsia"/>
                <w:sz w:val="24"/>
              </w:rPr>
              <w:t>30</w:t>
            </w:r>
            <w:r w:rsidRPr="00641296">
              <w:rPr>
                <w:rFonts w:hint="eastAsia"/>
                <w:sz w:val="24"/>
              </w:rPr>
              <w:t>万米金属护栏及</w:t>
            </w:r>
            <w:r w:rsidRPr="00641296">
              <w:rPr>
                <w:rFonts w:hint="eastAsia"/>
                <w:sz w:val="24"/>
              </w:rPr>
              <w:t>5</w:t>
            </w:r>
            <w:r w:rsidRPr="00641296">
              <w:rPr>
                <w:rFonts w:hint="eastAsia"/>
                <w:sz w:val="24"/>
              </w:rPr>
              <w:t>万平方米铝合金门窗</w:t>
            </w:r>
            <w:r w:rsidR="000D0124" w:rsidRPr="00641296">
              <w:rPr>
                <w:rFonts w:hint="eastAsia"/>
                <w:color w:val="000000"/>
                <w:sz w:val="24"/>
              </w:rPr>
              <w:t>的生产规模，</w:t>
            </w:r>
            <w:r w:rsidRPr="00641296">
              <w:rPr>
                <w:color w:val="000000"/>
                <w:sz w:val="24"/>
              </w:rPr>
              <w:t>芜湖市</w:t>
            </w:r>
            <w:proofErr w:type="gramStart"/>
            <w:r w:rsidRPr="00641296">
              <w:rPr>
                <w:rFonts w:hint="eastAsia"/>
                <w:color w:val="000000"/>
                <w:sz w:val="24"/>
              </w:rPr>
              <w:t>鸠</w:t>
            </w:r>
            <w:proofErr w:type="gramEnd"/>
            <w:r w:rsidRPr="00641296">
              <w:rPr>
                <w:rFonts w:hint="eastAsia"/>
                <w:color w:val="000000"/>
                <w:sz w:val="24"/>
              </w:rPr>
              <w:t>江区发展和改革</w:t>
            </w:r>
            <w:r w:rsidRPr="00641296">
              <w:rPr>
                <w:color w:val="000000"/>
                <w:sz w:val="24"/>
              </w:rPr>
              <w:t>委员会</w:t>
            </w:r>
            <w:r w:rsidR="000D0124" w:rsidRPr="00641296">
              <w:rPr>
                <w:rFonts w:hint="eastAsia"/>
                <w:color w:val="000000"/>
                <w:sz w:val="24"/>
              </w:rPr>
              <w:t>以</w:t>
            </w:r>
            <w:proofErr w:type="gramStart"/>
            <w:r w:rsidRPr="00641296">
              <w:rPr>
                <w:rFonts w:hint="eastAsia"/>
                <w:color w:val="000000"/>
                <w:sz w:val="24"/>
              </w:rPr>
              <w:t>鸠发改</w:t>
            </w:r>
            <w:proofErr w:type="gramEnd"/>
            <w:r w:rsidRPr="00641296">
              <w:rPr>
                <w:rFonts w:hint="eastAsia"/>
                <w:color w:val="000000"/>
                <w:sz w:val="24"/>
              </w:rPr>
              <w:t>告【</w:t>
            </w:r>
            <w:r w:rsidRPr="00641296">
              <w:rPr>
                <w:rFonts w:hint="eastAsia"/>
                <w:color w:val="000000"/>
                <w:sz w:val="24"/>
              </w:rPr>
              <w:t>202</w:t>
            </w:r>
            <w:r w:rsidRPr="00641296">
              <w:rPr>
                <w:color w:val="000000"/>
                <w:sz w:val="24"/>
              </w:rPr>
              <w:t>1</w:t>
            </w:r>
            <w:r w:rsidRPr="00641296">
              <w:rPr>
                <w:rFonts w:hint="eastAsia"/>
                <w:color w:val="000000"/>
                <w:sz w:val="24"/>
              </w:rPr>
              <w:t>】</w:t>
            </w:r>
            <w:r w:rsidRPr="00641296">
              <w:rPr>
                <w:color w:val="000000"/>
                <w:sz w:val="24"/>
              </w:rPr>
              <w:t>19</w:t>
            </w:r>
            <w:r w:rsidRPr="00641296">
              <w:rPr>
                <w:rFonts w:hint="eastAsia"/>
                <w:color w:val="000000"/>
                <w:sz w:val="24"/>
              </w:rPr>
              <w:t>号</w:t>
            </w:r>
            <w:r w:rsidR="000D0124" w:rsidRPr="00641296">
              <w:rPr>
                <w:color w:val="000000"/>
                <w:sz w:val="24"/>
              </w:rPr>
              <w:t>进行了备案</w:t>
            </w:r>
            <w:r w:rsidR="000D0124" w:rsidRPr="00641296">
              <w:rPr>
                <w:rFonts w:hint="eastAsia"/>
                <w:color w:val="000000"/>
                <w:sz w:val="24"/>
              </w:rPr>
              <w:t>。</w:t>
            </w:r>
          </w:p>
          <w:p w:rsidR="000D0124" w:rsidRPr="00581CA6" w:rsidRDefault="000D0124" w:rsidP="00C0298B">
            <w:pPr>
              <w:spacing w:line="360" w:lineRule="auto"/>
              <w:ind w:firstLineChars="200" w:firstLine="482"/>
              <w:rPr>
                <w:b/>
                <w:sz w:val="24"/>
              </w:rPr>
            </w:pPr>
            <w:r w:rsidRPr="00581CA6">
              <w:rPr>
                <w:rFonts w:hint="eastAsia"/>
                <w:b/>
                <w:sz w:val="24"/>
              </w:rPr>
              <w:t>2</w:t>
            </w:r>
            <w:r w:rsidRPr="00581CA6">
              <w:rPr>
                <w:b/>
                <w:sz w:val="24"/>
              </w:rPr>
              <w:t>、产业政策符合性</w:t>
            </w:r>
          </w:p>
          <w:p w:rsidR="000D0124" w:rsidRDefault="000D0124" w:rsidP="00C0298B">
            <w:pPr>
              <w:spacing w:line="360" w:lineRule="auto"/>
              <w:ind w:firstLineChars="200" w:firstLine="480"/>
              <w:rPr>
                <w:color w:val="000000"/>
                <w:kern w:val="24"/>
                <w:sz w:val="24"/>
              </w:rPr>
            </w:pPr>
            <w:r w:rsidRPr="00F71AE1">
              <w:rPr>
                <w:kern w:val="24"/>
                <w:sz w:val="24"/>
              </w:rPr>
              <w:t>本项目属于《国民经济行业分类》（</w:t>
            </w:r>
            <w:r w:rsidRPr="00F71AE1">
              <w:rPr>
                <w:kern w:val="24"/>
                <w:sz w:val="24"/>
              </w:rPr>
              <w:t>GB/T 4754-2017</w:t>
            </w:r>
            <w:r w:rsidRPr="00F71AE1">
              <w:rPr>
                <w:kern w:val="24"/>
                <w:sz w:val="24"/>
              </w:rPr>
              <w:t>）中的</w:t>
            </w:r>
            <w:r w:rsidR="00641296" w:rsidRPr="00034711">
              <w:rPr>
                <w:rFonts w:hint="eastAsia"/>
                <w:kern w:val="0"/>
                <w:sz w:val="24"/>
              </w:rPr>
              <w:t>C</w:t>
            </w:r>
            <w:r w:rsidR="00641296">
              <w:rPr>
                <w:rFonts w:hint="eastAsia"/>
                <w:kern w:val="0"/>
                <w:sz w:val="24"/>
              </w:rPr>
              <w:t>3</w:t>
            </w:r>
            <w:r w:rsidR="00641296">
              <w:rPr>
                <w:kern w:val="0"/>
                <w:sz w:val="24"/>
              </w:rPr>
              <w:t>312</w:t>
            </w:r>
            <w:r w:rsidR="00641296">
              <w:rPr>
                <w:rFonts w:hint="eastAsia"/>
                <w:kern w:val="0"/>
                <w:sz w:val="24"/>
              </w:rPr>
              <w:t>金属门窗制造</w:t>
            </w:r>
            <w:r w:rsidRPr="00002681">
              <w:rPr>
                <w:kern w:val="24"/>
                <w:sz w:val="24"/>
              </w:rPr>
              <w:t>，对照《产业结构调整指导目录（</w:t>
            </w:r>
            <w:r w:rsidRPr="00002681">
              <w:rPr>
                <w:kern w:val="24"/>
                <w:sz w:val="24"/>
              </w:rPr>
              <w:t>2019</w:t>
            </w:r>
            <w:r w:rsidRPr="00002681">
              <w:rPr>
                <w:kern w:val="24"/>
                <w:sz w:val="24"/>
              </w:rPr>
              <w:t>年本）》，</w:t>
            </w:r>
            <w:r w:rsidRPr="00002681">
              <w:rPr>
                <w:rFonts w:hint="eastAsia"/>
                <w:kern w:val="24"/>
                <w:sz w:val="24"/>
              </w:rPr>
              <w:t>本项目不属于其中的鼓励类、限制类、淘汰类，是为允许类，因此项目建设符合国家产业政策要求。</w:t>
            </w:r>
            <w:r w:rsidRPr="00FE40FB">
              <w:rPr>
                <w:rFonts w:hint="eastAsia"/>
                <w:color w:val="000000"/>
                <w:kern w:val="24"/>
                <w:sz w:val="24"/>
              </w:rPr>
              <w:t>项目于</w:t>
            </w:r>
            <w:r w:rsidR="00641296" w:rsidRPr="008C105A">
              <w:rPr>
                <w:color w:val="0D0D0D"/>
                <w:sz w:val="24"/>
              </w:rPr>
              <w:t>20</w:t>
            </w:r>
            <w:r w:rsidR="00641296" w:rsidRPr="008C105A">
              <w:rPr>
                <w:rFonts w:hint="eastAsia"/>
                <w:color w:val="0D0D0D"/>
                <w:sz w:val="24"/>
              </w:rPr>
              <w:t>2</w:t>
            </w:r>
            <w:r w:rsidR="00641296">
              <w:rPr>
                <w:color w:val="0D0D0D"/>
                <w:sz w:val="24"/>
              </w:rPr>
              <w:t>1</w:t>
            </w:r>
            <w:r w:rsidR="00641296" w:rsidRPr="008C105A">
              <w:rPr>
                <w:color w:val="0D0D0D"/>
                <w:sz w:val="24"/>
              </w:rPr>
              <w:t>年</w:t>
            </w:r>
            <w:r w:rsidR="00641296">
              <w:rPr>
                <w:color w:val="0D0D0D"/>
                <w:sz w:val="24"/>
              </w:rPr>
              <w:t>1</w:t>
            </w:r>
            <w:r w:rsidR="00641296" w:rsidRPr="008C105A">
              <w:rPr>
                <w:color w:val="0D0D0D"/>
                <w:sz w:val="24"/>
              </w:rPr>
              <w:t>月</w:t>
            </w:r>
            <w:r w:rsidR="00641296">
              <w:rPr>
                <w:rFonts w:hint="eastAsia"/>
                <w:color w:val="0D0D0D"/>
                <w:sz w:val="24"/>
              </w:rPr>
              <w:t>2</w:t>
            </w:r>
            <w:r w:rsidR="00641296">
              <w:rPr>
                <w:color w:val="0D0D0D"/>
                <w:sz w:val="24"/>
              </w:rPr>
              <w:t>8</w:t>
            </w:r>
            <w:r w:rsidR="00641296" w:rsidRPr="008C105A">
              <w:rPr>
                <w:color w:val="0D0D0D"/>
                <w:sz w:val="24"/>
              </w:rPr>
              <w:t>日</w:t>
            </w:r>
            <w:r w:rsidRPr="00FE40FB">
              <w:rPr>
                <w:rFonts w:hint="eastAsia"/>
                <w:color w:val="000000"/>
                <w:kern w:val="24"/>
                <w:sz w:val="24"/>
              </w:rPr>
              <w:t>取得了</w:t>
            </w:r>
            <w:r w:rsidR="00641296">
              <w:rPr>
                <w:color w:val="000000"/>
                <w:sz w:val="24"/>
              </w:rPr>
              <w:t>芜湖市</w:t>
            </w:r>
            <w:proofErr w:type="gramStart"/>
            <w:r w:rsidR="00641296">
              <w:rPr>
                <w:rFonts w:hint="eastAsia"/>
                <w:color w:val="000000"/>
                <w:sz w:val="24"/>
              </w:rPr>
              <w:t>鸠</w:t>
            </w:r>
            <w:proofErr w:type="gramEnd"/>
            <w:r w:rsidR="00641296">
              <w:rPr>
                <w:rFonts w:hint="eastAsia"/>
                <w:color w:val="000000"/>
                <w:sz w:val="24"/>
              </w:rPr>
              <w:t>江区发展和改革</w:t>
            </w:r>
            <w:r w:rsidR="00641296">
              <w:rPr>
                <w:color w:val="000000"/>
                <w:sz w:val="24"/>
              </w:rPr>
              <w:t>委员会</w:t>
            </w:r>
            <w:r w:rsidRPr="00FE40FB">
              <w:rPr>
                <w:rFonts w:hint="eastAsia"/>
                <w:color w:val="000000"/>
                <w:kern w:val="24"/>
                <w:sz w:val="24"/>
              </w:rPr>
              <w:t>的</w:t>
            </w:r>
            <w:r w:rsidR="00641296" w:rsidRPr="002A0FD7">
              <w:rPr>
                <w:rFonts w:hint="eastAsia"/>
                <w:sz w:val="24"/>
              </w:rPr>
              <w:t>项目</w:t>
            </w:r>
            <w:r w:rsidR="00641296">
              <w:rPr>
                <w:rFonts w:hAnsi="宋体" w:hint="eastAsia"/>
                <w:color w:val="0D0D0D"/>
                <w:kern w:val="24"/>
                <w:sz w:val="24"/>
                <w:szCs w:val="20"/>
              </w:rPr>
              <w:t>告知登记表</w:t>
            </w:r>
            <w:r w:rsidRPr="00FE40FB">
              <w:rPr>
                <w:rFonts w:hint="eastAsia"/>
                <w:color w:val="000000"/>
                <w:kern w:val="24"/>
                <w:sz w:val="24"/>
              </w:rPr>
              <w:t>（</w:t>
            </w:r>
            <w:proofErr w:type="gramStart"/>
            <w:r w:rsidR="00641296">
              <w:rPr>
                <w:rFonts w:hint="eastAsia"/>
                <w:color w:val="000000"/>
                <w:sz w:val="24"/>
              </w:rPr>
              <w:t>鸠发改</w:t>
            </w:r>
            <w:proofErr w:type="gramEnd"/>
            <w:r w:rsidR="00641296">
              <w:rPr>
                <w:rFonts w:hint="eastAsia"/>
                <w:color w:val="000000"/>
                <w:sz w:val="24"/>
              </w:rPr>
              <w:t>告【</w:t>
            </w:r>
            <w:r w:rsidR="00641296">
              <w:rPr>
                <w:rFonts w:hint="eastAsia"/>
                <w:color w:val="000000"/>
                <w:sz w:val="24"/>
              </w:rPr>
              <w:t>202</w:t>
            </w:r>
            <w:r w:rsidR="00641296">
              <w:rPr>
                <w:color w:val="000000"/>
                <w:sz w:val="24"/>
              </w:rPr>
              <w:t>1</w:t>
            </w:r>
            <w:r w:rsidR="00641296">
              <w:rPr>
                <w:rFonts w:hint="eastAsia"/>
                <w:color w:val="000000"/>
                <w:sz w:val="24"/>
              </w:rPr>
              <w:t>】</w:t>
            </w:r>
            <w:r w:rsidR="00641296">
              <w:rPr>
                <w:color w:val="000000"/>
                <w:sz w:val="24"/>
              </w:rPr>
              <w:t>19</w:t>
            </w:r>
            <w:r w:rsidR="00641296">
              <w:rPr>
                <w:rFonts w:hint="eastAsia"/>
                <w:color w:val="000000"/>
                <w:sz w:val="24"/>
              </w:rPr>
              <w:t>号</w:t>
            </w:r>
            <w:r w:rsidRPr="00FE40FB">
              <w:rPr>
                <w:rFonts w:hint="eastAsia"/>
                <w:color w:val="000000"/>
                <w:kern w:val="24"/>
                <w:sz w:val="24"/>
              </w:rPr>
              <w:t>），因此，本项目建设符合国家和地区产业政策</w:t>
            </w:r>
            <w:r w:rsidRPr="00FE40FB">
              <w:rPr>
                <w:color w:val="000000"/>
                <w:kern w:val="24"/>
                <w:sz w:val="24"/>
              </w:rPr>
              <w:t>。</w:t>
            </w:r>
          </w:p>
          <w:p w:rsidR="000D0124" w:rsidRPr="00581CA6" w:rsidRDefault="000D0124" w:rsidP="00C0298B">
            <w:pPr>
              <w:spacing w:line="360" w:lineRule="auto"/>
              <w:ind w:firstLineChars="200" w:firstLine="482"/>
              <w:rPr>
                <w:b/>
                <w:sz w:val="24"/>
              </w:rPr>
            </w:pPr>
            <w:r w:rsidRPr="00581CA6">
              <w:rPr>
                <w:rFonts w:hint="eastAsia"/>
                <w:b/>
                <w:sz w:val="24"/>
              </w:rPr>
              <w:t>3</w:t>
            </w:r>
            <w:r w:rsidRPr="00581CA6">
              <w:rPr>
                <w:b/>
                <w:sz w:val="24"/>
              </w:rPr>
              <w:t>、</w:t>
            </w:r>
            <w:r w:rsidRPr="00581CA6">
              <w:rPr>
                <w:rFonts w:hint="eastAsia"/>
                <w:b/>
                <w:sz w:val="24"/>
              </w:rPr>
              <w:t>规划及</w:t>
            </w:r>
            <w:r w:rsidRPr="00581CA6">
              <w:rPr>
                <w:b/>
                <w:sz w:val="24"/>
              </w:rPr>
              <w:t>选址合理性</w:t>
            </w:r>
          </w:p>
          <w:p w:rsidR="000D0124" w:rsidRPr="00581CA6" w:rsidRDefault="000D0124" w:rsidP="00C0298B">
            <w:pPr>
              <w:spacing w:line="360" w:lineRule="auto"/>
              <w:ind w:firstLineChars="200" w:firstLine="480"/>
              <w:rPr>
                <w:sz w:val="24"/>
              </w:rPr>
            </w:pPr>
            <w:r w:rsidRPr="00581CA6">
              <w:rPr>
                <w:sz w:val="24"/>
              </w:rPr>
              <w:t>建设项目</w:t>
            </w:r>
            <w:r w:rsidRPr="00581CA6">
              <w:rPr>
                <w:rFonts w:hint="eastAsia"/>
                <w:sz w:val="24"/>
              </w:rPr>
              <w:t>选址</w:t>
            </w:r>
            <w:r w:rsidRPr="00581CA6">
              <w:rPr>
                <w:sz w:val="24"/>
              </w:rPr>
              <w:t>用地为工业用地，符合</w:t>
            </w:r>
            <w:r w:rsidRPr="00581CA6">
              <w:rPr>
                <w:rFonts w:hint="eastAsia"/>
                <w:sz w:val="24"/>
              </w:rPr>
              <w:t>用地规划</w:t>
            </w:r>
            <w:r w:rsidRPr="00581CA6">
              <w:rPr>
                <w:sz w:val="24"/>
              </w:rPr>
              <w:t>。同时，厂址周围无自然保护区、生态环境敏感区等环境保护目标，项目的建设运行对于发展循环经济，增加劳动就业机会有良好的社会、经济效益。项目</w:t>
            </w:r>
            <w:r>
              <w:rPr>
                <w:sz w:val="24"/>
              </w:rPr>
              <w:t>无废气排放</w:t>
            </w:r>
            <w:r>
              <w:rPr>
                <w:rFonts w:hint="eastAsia"/>
                <w:sz w:val="24"/>
              </w:rPr>
              <w:t>，</w:t>
            </w:r>
            <w:r w:rsidRPr="00581CA6">
              <w:rPr>
                <w:sz w:val="24"/>
              </w:rPr>
              <w:t>排放的废水、固废、噪声均能得到有效的处理处置，对周边的环境影响较小，因此从环保的角度分析，项目的选址合理。</w:t>
            </w:r>
          </w:p>
          <w:p w:rsidR="000D0124" w:rsidRPr="00581CA6" w:rsidRDefault="000D0124" w:rsidP="00C0298B">
            <w:pPr>
              <w:spacing w:line="360" w:lineRule="auto"/>
              <w:ind w:firstLineChars="200" w:firstLine="482"/>
              <w:rPr>
                <w:b/>
                <w:sz w:val="24"/>
              </w:rPr>
            </w:pPr>
            <w:r w:rsidRPr="00581CA6">
              <w:rPr>
                <w:rFonts w:hint="eastAsia"/>
                <w:b/>
                <w:sz w:val="24"/>
              </w:rPr>
              <w:t>4</w:t>
            </w:r>
            <w:r w:rsidRPr="00581CA6">
              <w:rPr>
                <w:b/>
                <w:sz w:val="24"/>
              </w:rPr>
              <w:t>、环境质量现状</w:t>
            </w:r>
          </w:p>
          <w:p w:rsidR="000D0124" w:rsidRPr="001D76EF" w:rsidRDefault="000D0124" w:rsidP="00C0298B">
            <w:pPr>
              <w:spacing w:line="360" w:lineRule="auto"/>
              <w:ind w:right="35" w:firstLineChars="200" w:firstLine="480"/>
              <w:jc w:val="left"/>
              <w:rPr>
                <w:color w:val="0D0D0D"/>
                <w:sz w:val="24"/>
              </w:rPr>
            </w:pPr>
            <w:r w:rsidRPr="00581CA6">
              <w:rPr>
                <w:sz w:val="24"/>
              </w:rPr>
              <w:t>项目所在区域环境空气质量良好，符合</w:t>
            </w:r>
            <w:r w:rsidRPr="00581CA6">
              <w:rPr>
                <w:sz w:val="24"/>
              </w:rPr>
              <w:t>GB3095-2012</w:t>
            </w:r>
            <w:r w:rsidRPr="00581CA6">
              <w:rPr>
                <w:sz w:val="24"/>
              </w:rPr>
              <w:t>《环境空气质量标准》中二级标准要求</w:t>
            </w:r>
            <w:r w:rsidRPr="00581CA6">
              <w:rPr>
                <w:rFonts w:hint="eastAsia"/>
                <w:sz w:val="24"/>
              </w:rPr>
              <w:t>；</w:t>
            </w:r>
            <w:r w:rsidRPr="00463BA3">
              <w:rPr>
                <w:color w:val="0D0D0D"/>
                <w:sz w:val="24"/>
              </w:rPr>
              <w:t>区域水环境</w:t>
            </w:r>
            <w:r>
              <w:rPr>
                <w:rFonts w:hint="eastAsia"/>
                <w:color w:val="0D0D0D"/>
                <w:sz w:val="24"/>
              </w:rPr>
              <w:t>的</w:t>
            </w:r>
            <w:r w:rsidRPr="00581CA6">
              <w:rPr>
                <w:rFonts w:hint="eastAsia"/>
                <w:sz w:val="24"/>
              </w:rPr>
              <w:t>水污染因子</w:t>
            </w:r>
            <w:r w:rsidRPr="00581CA6">
              <w:rPr>
                <w:sz w:val="24"/>
              </w:rPr>
              <w:t>各项污染指数均能够满足</w:t>
            </w:r>
            <w:r w:rsidRPr="00581CA6">
              <w:rPr>
                <w:sz w:val="24"/>
              </w:rPr>
              <w:t>GB3838-2002</w:t>
            </w:r>
            <w:r w:rsidRPr="00581CA6">
              <w:rPr>
                <w:sz w:val="24"/>
              </w:rPr>
              <w:t>《地表水环境质量标准》中</w:t>
            </w:r>
            <w:r w:rsidRPr="00581CA6">
              <w:rPr>
                <w:sz w:val="24"/>
              </w:rPr>
              <w:fldChar w:fldCharType="begin"/>
            </w:r>
            <w:r w:rsidRPr="00581CA6">
              <w:rPr>
                <w:sz w:val="24"/>
              </w:rPr>
              <w:instrText xml:space="preserve"> = 3 \* ROMAN </w:instrText>
            </w:r>
            <w:r w:rsidRPr="00581CA6">
              <w:rPr>
                <w:sz w:val="24"/>
              </w:rPr>
              <w:fldChar w:fldCharType="separate"/>
            </w:r>
            <w:r w:rsidRPr="00581CA6">
              <w:rPr>
                <w:noProof/>
                <w:sz w:val="24"/>
              </w:rPr>
              <w:t>III</w:t>
            </w:r>
            <w:r w:rsidRPr="00581CA6">
              <w:rPr>
                <w:sz w:val="24"/>
              </w:rPr>
              <w:fldChar w:fldCharType="end"/>
            </w:r>
            <w:r w:rsidRPr="00581CA6">
              <w:rPr>
                <w:sz w:val="24"/>
              </w:rPr>
              <w:t>类标准的要求</w:t>
            </w:r>
            <w:r w:rsidRPr="00581CA6">
              <w:rPr>
                <w:rFonts w:hint="eastAsia"/>
                <w:sz w:val="24"/>
              </w:rPr>
              <w:t>；</w:t>
            </w:r>
            <w:r>
              <w:rPr>
                <w:rFonts w:hint="eastAsia"/>
                <w:bCs/>
                <w:sz w:val="24"/>
              </w:rPr>
              <w:t>区域环境</w:t>
            </w:r>
            <w:r w:rsidRPr="00581CA6">
              <w:rPr>
                <w:bCs/>
                <w:sz w:val="24"/>
              </w:rPr>
              <w:t>噪声值满足</w:t>
            </w:r>
            <w:r w:rsidRPr="00581CA6">
              <w:rPr>
                <w:bCs/>
                <w:sz w:val="24"/>
              </w:rPr>
              <w:t>GB3096-2008</w:t>
            </w:r>
            <w:r w:rsidRPr="00581CA6">
              <w:rPr>
                <w:bCs/>
                <w:sz w:val="24"/>
              </w:rPr>
              <w:t>《声环境质量标准》中的</w:t>
            </w:r>
            <w:r w:rsidRPr="00581CA6">
              <w:rPr>
                <w:rFonts w:hint="eastAsia"/>
                <w:bCs/>
                <w:sz w:val="24"/>
              </w:rPr>
              <w:t>3</w:t>
            </w:r>
            <w:r w:rsidRPr="00581CA6">
              <w:rPr>
                <w:bCs/>
                <w:sz w:val="24"/>
              </w:rPr>
              <w:t>类标</w:t>
            </w:r>
            <w:r w:rsidRPr="007102F2">
              <w:rPr>
                <w:bCs/>
                <w:color w:val="000000"/>
                <w:sz w:val="24"/>
              </w:rPr>
              <w:t>准要求</w:t>
            </w:r>
            <w:r w:rsidRPr="007102F2">
              <w:rPr>
                <w:color w:val="000000"/>
                <w:sz w:val="24"/>
              </w:rPr>
              <w:t>。</w:t>
            </w:r>
          </w:p>
          <w:p w:rsidR="000D0124" w:rsidRPr="007102F2" w:rsidRDefault="000D0124" w:rsidP="00C0298B">
            <w:pPr>
              <w:spacing w:line="360" w:lineRule="auto"/>
              <w:ind w:firstLineChars="200" w:firstLine="482"/>
              <w:rPr>
                <w:b/>
                <w:color w:val="000000"/>
                <w:sz w:val="24"/>
              </w:rPr>
            </w:pPr>
            <w:r w:rsidRPr="007102F2">
              <w:rPr>
                <w:rFonts w:hint="eastAsia"/>
                <w:b/>
                <w:color w:val="000000"/>
                <w:sz w:val="24"/>
              </w:rPr>
              <w:t>5</w:t>
            </w:r>
            <w:r w:rsidRPr="007102F2">
              <w:rPr>
                <w:b/>
                <w:color w:val="000000"/>
                <w:sz w:val="24"/>
              </w:rPr>
              <w:t>、项目投产后对周围环境影响分析</w:t>
            </w:r>
          </w:p>
          <w:p w:rsidR="000D0124" w:rsidRPr="00D053AE" w:rsidRDefault="000D0124" w:rsidP="00C0298B">
            <w:pPr>
              <w:spacing w:line="440" w:lineRule="exact"/>
              <w:ind w:firstLineChars="200" w:firstLine="480"/>
              <w:rPr>
                <w:color w:val="000000"/>
                <w:sz w:val="24"/>
              </w:rPr>
            </w:pPr>
            <w:r w:rsidRPr="00D053AE">
              <w:rPr>
                <w:color w:val="000000"/>
                <w:sz w:val="24"/>
              </w:rPr>
              <w:t>（</w:t>
            </w:r>
            <w:r w:rsidRPr="00D053AE">
              <w:rPr>
                <w:color w:val="000000"/>
                <w:sz w:val="24"/>
              </w:rPr>
              <w:t>1</w:t>
            </w:r>
            <w:r w:rsidRPr="00D053AE">
              <w:rPr>
                <w:color w:val="000000"/>
                <w:sz w:val="24"/>
              </w:rPr>
              <w:t>）废气</w:t>
            </w:r>
          </w:p>
          <w:p w:rsidR="00641296" w:rsidRPr="000209C9" w:rsidRDefault="00641296" w:rsidP="000209C9">
            <w:pPr>
              <w:spacing w:line="360" w:lineRule="auto"/>
              <w:ind w:firstLineChars="200" w:firstLine="480"/>
              <w:rPr>
                <w:color w:val="0D0D0D" w:themeColor="text1" w:themeTint="F2"/>
                <w:sz w:val="24"/>
              </w:rPr>
            </w:pPr>
            <w:r w:rsidRPr="000209C9">
              <w:rPr>
                <w:color w:val="0D0D0D" w:themeColor="text1" w:themeTint="F2"/>
                <w:sz w:val="24"/>
              </w:rPr>
              <w:t>项目投产后，主要大气污染源包括</w:t>
            </w:r>
            <w:r w:rsidR="000209C9" w:rsidRPr="000209C9">
              <w:rPr>
                <w:rFonts w:hint="eastAsia"/>
                <w:color w:val="0D0D0D" w:themeColor="text1" w:themeTint="F2"/>
                <w:sz w:val="24"/>
              </w:rPr>
              <w:t>喷粉</w:t>
            </w:r>
            <w:r w:rsidR="000209C9" w:rsidRPr="000209C9">
              <w:rPr>
                <w:color w:val="0D0D0D" w:themeColor="text1" w:themeTint="F2"/>
                <w:sz w:val="24"/>
              </w:rPr>
              <w:t>粉尘</w:t>
            </w:r>
            <w:r w:rsidR="000209C9" w:rsidRPr="000209C9">
              <w:rPr>
                <w:rFonts w:hint="eastAsia"/>
                <w:color w:val="0D0D0D" w:themeColor="text1" w:themeTint="F2"/>
                <w:sz w:val="24"/>
              </w:rPr>
              <w:t>、</w:t>
            </w:r>
            <w:r w:rsidR="000209C9" w:rsidRPr="000209C9">
              <w:rPr>
                <w:rFonts w:hint="eastAsia"/>
                <w:color w:val="0D0D0D" w:themeColor="text1" w:themeTint="F2"/>
                <w:sz w:val="24"/>
                <w:lang w:val="en-GB"/>
              </w:rPr>
              <w:t>固化废气、天然气烘干炉及固化炉燃烧废气</w:t>
            </w:r>
            <w:r w:rsidR="000209C9" w:rsidRPr="000209C9">
              <w:rPr>
                <w:rFonts w:hint="eastAsia"/>
                <w:color w:val="0D0D0D" w:themeColor="text1" w:themeTint="F2"/>
                <w:sz w:val="24"/>
              </w:rPr>
              <w:t>、</w:t>
            </w:r>
            <w:r w:rsidRPr="000209C9">
              <w:rPr>
                <w:rFonts w:hint="eastAsia"/>
                <w:color w:val="0D0D0D" w:themeColor="text1" w:themeTint="F2"/>
                <w:sz w:val="24"/>
              </w:rPr>
              <w:t>焊接烟尘</w:t>
            </w:r>
            <w:r w:rsidRPr="000209C9">
              <w:rPr>
                <w:rFonts w:hint="eastAsia"/>
                <w:color w:val="0D0D0D" w:themeColor="text1" w:themeTint="F2"/>
                <w:sz w:val="24"/>
                <w:lang w:val="en-GB"/>
              </w:rPr>
              <w:t>等</w:t>
            </w:r>
            <w:r w:rsidRPr="000209C9">
              <w:rPr>
                <w:color w:val="0D0D0D" w:themeColor="text1" w:themeTint="F2"/>
                <w:sz w:val="24"/>
              </w:rPr>
              <w:t>。</w:t>
            </w:r>
          </w:p>
          <w:p w:rsidR="00573859" w:rsidRPr="00573859" w:rsidRDefault="00E0116B" w:rsidP="00573859">
            <w:pPr>
              <w:spacing w:line="360" w:lineRule="auto"/>
              <w:ind w:firstLineChars="200" w:firstLine="480"/>
              <w:rPr>
                <w:rFonts w:hAnsi="宋体"/>
                <w:color w:val="0D0D0D" w:themeColor="text1" w:themeTint="F2"/>
                <w:sz w:val="24"/>
              </w:rPr>
            </w:pPr>
            <w:r w:rsidRPr="00573859">
              <w:rPr>
                <w:rFonts w:hAnsi="宋体" w:hint="eastAsia"/>
                <w:color w:val="0D0D0D" w:themeColor="text1" w:themeTint="F2"/>
                <w:sz w:val="24"/>
              </w:rPr>
              <w:lastRenderedPageBreak/>
              <w:t>喷粉粉尘利用设备自带的滤芯装置回收后再安装一套布袋除尘器处理，尾气经</w:t>
            </w:r>
            <w:r w:rsidRPr="00573859">
              <w:rPr>
                <w:rFonts w:hAnsi="宋体" w:hint="eastAsia"/>
                <w:color w:val="0D0D0D" w:themeColor="text1" w:themeTint="F2"/>
                <w:sz w:val="24"/>
              </w:rPr>
              <w:t>15</w:t>
            </w:r>
            <w:r w:rsidRPr="00573859">
              <w:rPr>
                <w:rFonts w:hAnsi="宋体" w:hint="eastAsia"/>
                <w:color w:val="0D0D0D" w:themeColor="text1" w:themeTint="F2"/>
                <w:sz w:val="24"/>
              </w:rPr>
              <w:t>米高排气筒（编号为</w:t>
            </w:r>
            <w:r w:rsidRPr="00573859">
              <w:rPr>
                <w:rFonts w:hAnsi="宋体" w:hint="eastAsia"/>
                <w:color w:val="0D0D0D" w:themeColor="text1" w:themeTint="F2"/>
                <w:sz w:val="24"/>
              </w:rPr>
              <w:t>DA001</w:t>
            </w:r>
            <w:r w:rsidRPr="00573859">
              <w:rPr>
                <w:rFonts w:hAnsi="宋体" w:hint="eastAsia"/>
                <w:color w:val="0D0D0D" w:themeColor="text1" w:themeTint="F2"/>
                <w:sz w:val="24"/>
              </w:rPr>
              <w:t>）排放</w:t>
            </w:r>
            <w:r w:rsidRPr="00573859">
              <w:rPr>
                <w:rFonts w:hint="eastAsia"/>
                <w:color w:val="0D0D0D" w:themeColor="text1" w:themeTint="F2"/>
                <w:kern w:val="24"/>
                <w:sz w:val="24"/>
              </w:rPr>
              <w:t>。烘干固化</w:t>
            </w:r>
            <w:proofErr w:type="gramStart"/>
            <w:r w:rsidRPr="00573859">
              <w:rPr>
                <w:rFonts w:hint="eastAsia"/>
                <w:color w:val="0D0D0D" w:themeColor="text1" w:themeTint="F2"/>
                <w:kern w:val="24"/>
                <w:sz w:val="24"/>
              </w:rPr>
              <w:t>炉直接</w:t>
            </w:r>
            <w:proofErr w:type="gramEnd"/>
            <w:r w:rsidRPr="00573859">
              <w:rPr>
                <w:rFonts w:hint="eastAsia"/>
                <w:color w:val="0D0D0D" w:themeColor="text1" w:themeTint="F2"/>
                <w:kern w:val="24"/>
                <w:sz w:val="24"/>
              </w:rPr>
              <w:t>加热天然气燃烧废气</w:t>
            </w:r>
            <w:proofErr w:type="gramStart"/>
            <w:r w:rsidRPr="00573859">
              <w:rPr>
                <w:rFonts w:hint="eastAsia"/>
                <w:color w:val="0D0D0D" w:themeColor="text1" w:themeTint="F2"/>
                <w:kern w:val="24"/>
                <w:sz w:val="24"/>
              </w:rPr>
              <w:t>与塑粉</w:t>
            </w:r>
            <w:proofErr w:type="gramEnd"/>
            <w:r w:rsidRPr="00573859">
              <w:rPr>
                <w:rFonts w:hAnsi="宋体" w:hint="eastAsia"/>
                <w:color w:val="0D0D0D" w:themeColor="text1" w:themeTint="F2"/>
                <w:sz w:val="24"/>
              </w:rPr>
              <w:t>固化产生的有机废气一起排入间接水冷却器</w:t>
            </w:r>
            <w:r w:rsidRPr="00573859">
              <w:rPr>
                <w:rFonts w:hAnsi="宋体" w:hint="eastAsia"/>
                <w:color w:val="0D0D0D" w:themeColor="text1" w:themeTint="F2"/>
                <w:sz w:val="24"/>
              </w:rPr>
              <w:t>+</w:t>
            </w:r>
            <w:r w:rsidRPr="00573859">
              <w:rPr>
                <w:rFonts w:hAnsi="宋体" w:hint="eastAsia"/>
                <w:color w:val="0D0D0D" w:themeColor="text1" w:themeTint="F2"/>
                <w:sz w:val="24"/>
              </w:rPr>
              <w:t>布袋除尘</w:t>
            </w:r>
            <w:r w:rsidRPr="00573859">
              <w:rPr>
                <w:rFonts w:hAnsi="宋体" w:hint="eastAsia"/>
                <w:color w:val="0D0D0D" w:themeColor="text1" w:themeTint="F2"/>
                <w:sz w:val="24"/>
              </w:rPr>
              <w:t>+</w:t>
            </w:r>
            <w:r w:rsidRPr="00573859">
              <w:rPr>
                <w:rFonts w:hAnsi="宋体" w:hint="eastAsia"/>
                <w:color w:val="0D0D0D" w:themeColor="text1" w:themeTint="F2"/>
                <w:sz w:val="24"/>
              </w:rPr>
              <w:t>两级活性炭吸附装置处理后，经</w:t>
            </w:r>
            <w:r w:rsidRPr="00573859">
              <w:rPr>
                <w:rFonts w:hAnsi="宋体" w:hint="eastAsia"/>
                <w:color w:val="0D0D0D" w:themeColor="text1" w:themeTint="F2"/>
                <w:sz w:val="24"/>
              </w:rPr>
              <w:t>15</w:t>
            </w:r>
            <w:r w:rsidRPr="00573859">
              <w:rPr>
                <w:rFonts w:hAnsi="宋体" w:hint="eastAsia"/>
                <w:color w:val="0D0D0D" w:themeColor="text1" w:themeTint="F2"/>
                <w:sz w:val="24"/>
              </w:rPr>
              <w:t>米高排气筒（编号为</w:t>
            </w:r>
            <w:r w:rsidRPr="00573859">
              <w:rPr>
                <w:rFonts w:hAnsi="宋体" w:hint="eastAsia"/>
                <w:color w:val="0D0D0D" w:themeColor="text1" w:themeTint="F2"/>
                <w:sz w:val="24"/>
              </w:rPr>
              <w:t>DA00</w:t>
            </w:r>
            <w:r w:rsidR="00573859" w:rsidRPr="00573859">
              <w:rPr>
                <w:rFonts w:hAnsi="宋体" w:hint="eastAsia"/>
                <w:color w:val="0D0D0D" w:themeColor="text1" w:themeTint="F2"/>
                <w:sz w:val="24"/>
              </w:rPr>
              <w:t>2</w:t>
            </w:r>
            <w:r w:rsidRPr="00573859">
              <w:rPr>
                <w:rFonts w:hAnsi="宋体" w:hint="eastAsia"/>
                <w:color w:val="0D0D0D" w:themeColor="text1" w:themeTint="F2"/>
                <w:sz w:val="24"/>
              </w:rPr>
              <w:t>）排放。</w:t>
            </w:r>
            <w:r w:rsidR="00641296" w:rsidRPr="00573859">
              <w:rPr>
                <w:rFonts w:hAnsi="宋体" w:hint="eastAsia"/>
                <w:color w:val="0D0D0D" w:themeColor="text1" w:themeTint="F2"/>
                <w:sz w:val="24"/>
              </w:rPr>
              <w:t>焊接烟尘采用固定工位集气罩收集后，安装一套除尘器处理，尾气经</w:t>
            </w:r>
            <w:r w:rsidR="00641296" w:rsidRPr="00573859">
              <w:rPr>
                <w:rFonts w:hAnsi="宋体" w:hint="eastAsia"/>
                <w:color w:val="0D0D0D" w:themeColor="text1" w:themeTint="F2"/>
                <w:sz w:val="24"/>
              </w:rPr>
              <w:t>15</w:t>
            </w:r>
            <w:r w:rsidR="00641296" w:rsidRPr="00573859">
              <w:rPr>
                <w:rFonts w:hAnsi="宋体" w:hint="eastAsia"/>
                <w:color w:val="0D0D0D" w:themeColor="text1" w:themeTint="F2"/>
                <w:sz w:val="24"/>
              </w:rPr>
              <w:t>米高排气筒（编号为</w:t>
            </w:r>
            <w:r w:rsidR="00641296" w:rsidRPr="00573859">
              <w:rPr>
                <w:rFonts w:hAnsi="宋体" w:hint="eastAsia"/>
                <w:color w:val="0D0D0D" w:themeColor="text1" w:themeTint="F2"/>
                <w:sz w:val="24"/>
              </w:rPr>
              <w:t>DA00</w:t>
            </w:r>
            <w:r w:rsidR="00573859" w:rsidRPr="00573859">
              <w:rPr>
                <w:rFonts w:hAnsi="宋体" w:hint="eastAsia"/>
                <w:color w:val="0D0D0D" w:themeColor="text1" w:themeTint="F2"/>
                <w:sz w:val="24"/>
              </w:rPr>
              <w:t>3</w:t>
            </w:r>
            <w:r w:rsidR="00641296" w:rsidRPr="00573859">
              <w:rPr>
                <w:rFonts w:hAnsi="宋体" w:hint="eastAsia"/>
                <w:color w:val="0D0D0D" w:themeColor="text1" w:themeTint="F2"/>
                <w:sz w:val="24"/>
              </w:rPr>
              <w:t>）排放</w:t>
            </w:r>
            <w:r w:rsidR="00641296" w:rsidRPr="00573859">
              <w:rPr>
                <w:rFonts w:hint="eastAsia"/>
                <w:color w:val="0D0D0D" w:themeColor="text1" w:themeTint="F2"/>
                <w:kern w:val="24"/>
                <w:sz w:val="24"/>
              </w:rPr>
              <w:t>。</w:t>
            </w:r>
            <w:r w:rsidR="00641296" w:rsidRPr="00573859">
              <w:rPr>
                <w:rFonts w:hAnsi="宋体" w:hint="eastAsia"/>
                <w:color w:val="0D0D0D" w:themeColor="text1" w:themeTint="F2"/>
                <w:sz w:val="24"/>
              </w:rPr>
              <w:t>根据工程分析，</w:t>
            </w:r>
            <w:r w:rsidR="00573859" w:rsidRPr="00573859">
              <w:rPr>
                <w:rFonts w:hAnsi="宋体" w:hint="eastAsia"/>
                <w:color w:val="0D0D0D" w:themeColor="text1" w:themeTint="F2"/>
                <w:sz w:val="24"/>
              </w:rPr>
              <w:t>喷粉粉尘经滤芯回收</w:t>
            </w:r>
            <w:r w:rsidR="00573859" w:rsidRPr="00573859">
              <w:rPr>
                <w:rFonts w:hAnsi="宋体" w:hint="eastAsia"/>
                <w:color w:val="0D0D0D" w:themeColor="text1" w:themeTint="F2"/>
                <w:sz w:val="24"/>
              </w:rPr>
              <w:t>+</w:t>
            </w:r>
            <w:r w:rsidR="00573859" w:rsidRPr="00573859">
              <w:rPr>
                <w:rFonts w:hAnsi="宋体" w:hint="eastAsia"/>
                <w:color w:val="0D0D0D" w:themeColor="text1" w:themeTint="F2"/>
                <w:sz w:val="24"/>
              </w:rPr>
              <w:t>滤芯除尘器处理后，</w:t>
            </w:r>
            <w:r w:rsidR="00EC5F27" w:rsidRPr="00905314">
              <w:rPr>
                <w:rFonts w:hAnsi="宋体" w:hint="eastAsia"/>
                <w:sz w:val="24"/>
              </w:rPr>
              <w:t>排气筒出口颗粒物浓度</w:t>
            </w:r>
            <w:r w:rsidR="00EC5F27">
              <w:rPr>
                <w:rFonts w:hAnsi="宋体" w:hint="eastAsia"/>
                <w:sz w:val="24"/>
              </w:rPr>
              <w:t>0.26</w:t>
            </w:r>
            <w:r w:rsidR="00EC5F27" w:rsidRPr="00905314">
              <w:rPr>
                <w:rFonts w:hAnsi="宋体"/>
                <w:sz w:val="24"/>
              </w:rPr>
              <w:t xml:space="preserve"> mg/m</w:t>
            </w:r>
            <w:r w:rsidR="00EC5F27" w:rsidRPr="00905314">
              <w:rPr>
                <w:rFonts w:hAnsi="宋体"/>
                <w:sz w:val="24"/>
                <w:vertAlign w:val="superscript"/>
              </w:rPr>
              <w:t>3</w:t>
            </w:r>
            <w:r w:rsidR="00EC5F27" w:rsidRPr="00905314">
              <w:rPr>
                <w:rFonts w:hAnsi="宋体" w:hint="eastAsia"/>
                <w:sz w:val="24"/>
              </w:rPr>
              <w:t>，速率</w:t>
            </w:r>
            <w:r w:rsidR="00EC5F27" w:rsidRPr="00905314">
              <w:rPr>
                <w:rFonts w:hAnsi="宋体" w:hint="eastAsia"/>
                <w:sz w:val="24"/>
              </w:rPr>
              <w:t>0.000</w:t>
            </w:r>
            <w:r w:rsidR="00EC5F27">
              <w:rPr>
                <w:rFonts w:hAnsi="宋体" w:hint="eastAsia"/>
                <w:sz w:val="24"/>
              </w:rPr>
              <w:t>5</w:t>
            </w:r>
            <w:r w:rsidR="00EC5F27" w:rsidRPr="00905314">
              <w:rPr>
                <w:rFonts w:hAnsi="宋体" w:hint="eastAsia"/>
                <w:sz w:val="24"/>
              </w:rPr>
              <w:t xml:space="preserve"> kg/h</w:t>
            </w:r>
            <w:r w:rsidR="00EC5F27" w:rsidRPr="00905314">
              <w:rPr>
                <w:rFonts w:hAnsi="宋体" w:hint="eastAsia"/>
                <w:sz w:val="24"/>
              </w:rPr>
              <w:t>，</w:t>
            </w:r>
            <w:r w:rsidR="00573859" w:rsidRPr="00573859">
              <w:rPr>
                <w:rFonts w:hAnsi="宋体" w:hint="eastAsia"/>
                <w:color w:val="0D0D0D" w:themeColor="text1" w:themeTint="F2"/>
                <w:sz w:val="24"/>
              </w:rPr>
              <w:t>满足上海市地方标准《大气污染物综合排放标准》（</w:t>
            </w:r>
            <w:r w:rsidR="00573859" w:rsidRPr="00573859">
              <w:rPr>
                <w:rFonts w:hAnsi="宋体" w:hint="eastAsia"/>
                <w:color w:val="0D0D0D" w:themeColor="text1" w:themeTint="F2"/>
                <w:sz w:val="24"/>
              </w:rPr>
              <w:t>DB31/933-2015</w:t>
            </w:r>
            <w:r w:rsidR="00573859" w:rsidRPr="00573859">
              <w:rPr>
                <w:rFonts w:hAnsi="宋体" w:hint="eastAsia"/>
                <w:color w:val="0D0D0D" w:themeColor="text1" w:themeTint="F2"/>
                <w:sz w:val="24"/>
              </w:rPr>
              <w:t>）表</w:t>
            </w:r>
            <w:r w:rsidR="00573859" w:rsidRPr="00573859">
              <w:rPr>
                <w:rFonts w:hAnsi="宋体" w:hint="eastAsia"/>
                <w:color w:val="0D0D0D" w:themeColor="text1" w:themeTint="F2"/>
                <w:sz w:val="24"/>
              </w:rPr>
              <w:t>1</w:t>
            </w:r>
            <w:r w:rsidR="00573859" w:rsidRPr="00573859">
              <w:rPr>
                <w:rFonts w:hAnsi="宋体" w:hint="eastAsia"/>
                <w:color w:val="0D0D0D" w:themeColor="text1" w:themeTint="F2"/>
                <w:sz w:val="24"/>
              </w:rPr>
              <w:t>大气污染物排放限值（树脂</w:t>
            </w:r>
            <w:proofErr w:type="gramStart"/>
            <w:r w:rsidR="00573859" w:rsidRPr="00573859">
              <w:rPr>
                <w:rFonts w:hAnsi="宋体" w:hint="eastAsia"/>
                <w:color w:val="0D0D0D" w:themeColor="text1" w:themeTint="F2"/>
                <w:sz w:val="24"/>
              </w:rPr>
              <w:t>尘</w:t>
            </w:r>
            <w:proofErr w:type="gramEnd"/>
            <w:r w:rsidR="00573859" w:rsidRPr="00573859">
              <w:rPr>
                <w:rFonts w:hAnsi="宋体" w:hint="eastAsia"/>
                <w:color w:val="0D0D0D" w:themeColor="text1" w:themeTint="F2"/>
                <w:sz w:val="24"/>
              </w:rPr>
              <w:t>浓度≤</w:t>
            </w:r>
            <w:r w:rsidR="00573859" w:rsidRPr="00573859">
              <w:rPr>
                <w:rFonts w:hAnsi="宋体" w:hint="eastAsia"/>
                <w:color w:val="0D0D0D" w:themeColor="text1" w:themeTint="F2"/>
                <w:sz w:val="24"/>
              </w:rPr>
              <w:t>20</w:t>
            </w:r>
            <w:r w:rsidR="00573859" w:rsidRPr="00573859">
              <w:rPr>
                <w:rFonts w:hAnsi="宋体"/>
                <w:color w:val="0D0D0D" w:themeColor="text1" w:themeTint="F2"/>
                <w:sz w:val="24"/>
              </w:rPr>
              <w:t xml:space="preserve"> mg/m</w:t>
            </w:r>
            <w:r w:rsidR="00573859" w:rsidRPr="00573859">
              <w:rPr>
                <w:rFonts w:hAnsi="宋体"/>
                <w:color w:val="0D0D0D" w:themeColor="text1" w:themeTint="F2"/>
                <w:sz w:val="24"/>
                <w:vertAlign w:val="superscript"/>
              </w:rPr>
              <w:t>3</w:t>
            </w:r>
            <w:r w:rsidR="00573859" w:rsidRPr="00573859">
              <w:rPr>
                <w:rFonts w:hAnsi="宋体" w:hint="eastAsia"/>
                <w:color w:val="0D0D0D" w:themeColor="text1" w:themeTint="F2"/>
                <w:sz w:val="24"/>
              </w:rPr>
              <w:t>，速率≤</w:t>
            </w:r>
            <w:r w:rsidR="00573859" w:rsidRPr="00573859">
              <w:rPr>
                <w:rFonts w:hAnsi="宋体" w:hint="eastAsia"/>
                <w:color w:val="0D0D0D" w:themeColor="text1" w:themeTint="F2"/>
                <w:sz w:val="24"/>
              </w:rPr>
              <w:t>0.8 kg/h</w:t>
            </w:r>
            <w:r w:rsidR="00573859" w:rsidRPr="00573859">
              <w:rPr>
                <w:rFonts w:hAnsi="宋体" w:hint="eastAsia"/>
                <w:color w:val="0D0D0D" w:themeColor="text1" w:themeTint="F2"/>
                <w:sz w:val="24"/>
              </w:rPr>
              <w:t>）。</w:t>
            </w:r>
            <w:proofErr w:type="gramStart"/>
            <w:r w:rsidR="00573859" w:rsidRPr="00573859">
              <w:rPr>
                <w:rFonts w:hAnsi="宋体" w:hint="eastAsia"/>
                <w:color w:val="0D0D0D" w:themeColor="text1" w:themeTint="F2"/>
                <w:sz w:val="24"/>
              </w:rPr>
              <w:t>塑粉固化</w:t>
            </w:r>
            <w:proofErr w:type="gramEnd"/>
            <w:r w:rsidR="00573859" w:rsidRPr="00573859">
              <w:rPr>
                <w:rFonts w:hAnsi="宋体" w:hint="eastAsia"/>
                <w:color w:val="0D0D0D" w:themeColor="text1" w:themeTint="F2"/>
                <w:sz w:val="24"/>
              </w:rPr>
              <w:t>废气经间接水冷却</w:t>
            </w:r>
            <w:r w:rsidR="00573859" w:rsidRPr="00573859">
              <w:rPr>
                <w:rFonts w:hAnsi="宋体" w:hint="eastAsia"/>
                <w:color w:val="0D0D0D" w:themeColor="text1" w:themeTint="F2"/>
                <w:sz w:val="24"/>
              </w:rPr>
              <w:t>+</w:t>
            </w:r>
            <w:r w:rsidR="00573859" w:rsidRPr="00573859">
              <w:rPr>
                <w:rFonts w:hAnsi="宋体" w:hint="eastAsia"/>
                <w:color w:val="0D0D0D" w:themeColor="text1" w:themeTint="F2"/>
                <w:sz w:val="24"/>
              </w:rPr>
              <w:t>布袋除尘</w:t>
            </w:r>
            <w:r w:rsidR="00573859" w:rsidRPr="00573859">
              <w:rPr>
                <w:rFonts w:hAnsi="宋体" w:hint="eastAsia"/>
                <w:color w:val="0D0D0D" w:themeColor="text1" w:themeTint="F2"/>
                <w:sz w:val="24"/>
              </w:rPr>
              <w:t>+</w:t>
            </w:r>
            <w:r w:rsidR="00573859" w:rsidRPr="00573859">
              <w:rPr>
                <w:rFonts w:hAnsi="宋体" w:hint="eastAsia"/>
                <w:color w:val="0D0D0D" w:themeColor="text1" w:themeTint="F2"/>
                <w:sz w:val="24"/>
              </w:rPr>
              <w:t>两级活性炭吸附工艺（处理效率</w:t>
            </w:r>
            <w:r w:rsidR="00573859" w:rsidRPr="00573859">
              <w:rPr>
                <w:rFonts w:hAnsi="宋体" w:hint="eastAsia"/>
                <w:color w:val="0D0D0D" w:themeColor="text1" w:themeTint="F2"/>
                <w:sz w:val="24"/>
              </w:rPr>
              <w:t>9</w:t>
            </w:r>
            <w:r w:rsidR="00573859" w:rsidRPr="00573859">
              <w:rPr>
                <w:rFonts w:hAnsi="宋体"/>
                <w:color w:val="0D0D0D" w:themeColor="text1" w:themeTint="F2"/>
                <w:sz w:val="24"/>
              </w:rPr>
              <w:t>0%</w:t>
            </w:r>
            <w:r w:rsidR="00573859" w:rsidRPr="00573859">
              <w:rPr>
                <w:rFonts w:hAnsi="宋体" w:hint="eastAsia"/>
                <w:color w:val="0D0D0D" w:themeColor="text1" w:themeTint="F2"/>
                <w:sz w:val="24"/>
              </w:rPr>
              <w:t>）处理后，排气筒</w:t>
            </w:r>
            <w:proofErr w:type="gramStart"/>
            <w:r w:rsidR="00573859" w:rsidRPr="00573859">
              <w:rPr>
                <w:rFonts w:hAnsi="宋体" w:hint="eastAsia"/>
                <w:color w:val="0D0D0D" w:themeColor="text1" w:themeTint="F2"/>
                <w:sz w:val="24"/>
              </w:rPr>
              <w:t>出口非</w:t>
            </w:r>
            <w:proofErr w:type="gramEnd"/>
            <w:r w:rsidR="00573859" w:rsidRPr="00573859">
              <w:rPr>
                <w:rFonts w:hAnsi="宋体" w:hint="eastAsia"/>
                <w:color w:val="0D0D0D" w:themeColor="text1" w:themeTint="F2"/>
                <w:sz w:val="24"/>
              </w:rPr>
              <w:t>甲烷总烃浓度为</w:t>
            </w:r>
            <w:r w:rsidR="00EC5F27" w:rsidRPr="00905314">
              <w:rPr>
                <w:rFonts w:hAnsi="宋体" w:hint="eastAsia"/>
                <w:sz w:val="24"/>
              </w:rPr>
              <w:t>0.</w:t>
            </w:r>
            <w:r w:rsidR="00EC5F27">
              <w:rPr>
                <w:rFonts w:hAnsi="宋体" w:hint="eastAsia"/>
                <w:sz w:val="24"/>
              </w:rPr>
              <w:t xml:space="preserve">27 </w:t>
            </w:r>
            <w:r w:rsidR="00EC5F27" w:rsidRPr="00905314">
              <w:rPr>
                <w:rFonts w:hAnsi="宋体"/>
                <w:sz w:val="24"/>
              </w:rPr>
              <w:t>mg/m</w:t>
            </w:r>
            <w:r w:rsidR="00EC5F27" w:rsidRPr="00905314">
              <w:rPr>
                <w:rFonts w:hAnsi="宋体"/>
                <w:sz w:val="24"/>
                <w:vertAlign w:val="superscript"/>
              </w:rPr>
              <w:t>3</w:t>
            </w:r>
            <w:r w:rsidR="00EC5F27" w:rsidRPr="00905314">
              <w:rPr>
                <w:rFonts w:hAnsi="宋体" w:hint="eastAsia"/>
                <w:sz w:val="24"/>
              </w:rPr>
              <w:t>，速率</w:t>
            </w:r>
            <w:r w:rsidR="00EC5F27" w:rsidRPr="00905314">
              <w:rPr>
                <w:rFonts w:hAnsi="宋体" w:hint="eastAsia"/>
                <w:sz w:val="24"/>
              </w:rPr>
              <w:t>0.000</w:t>
            </w:r>
            <w:r w:rsidR="00EC5F27">
              <w:rPr>
                <w:rFonts w:hAnsi="宋体" w:hint="eastAsia"/>
                <w:sz w:val="24"/>
              </w:rPr>
              <w:t>5</w:t>
            </w:r>
            <w:r w:rsidR="00EC5F27" w:rsidRPr="00905314">
              <w:rPr>
                <w:rFonts w:hAnsi="宋体" w:hint="eastAsia"/>
                <w:sz w:val="24"/>
              </w:rPr>
              <w:t xml:space="preserve"> kg/h</w:t>
            </w:r>
            <w:r w:rsidR="00EC5F27" w:rsidRPr="00905314">
              <w:rPr>
                <w:rFonts w:hAnsi="宋体" w:hint="eastAsia"/>
                <w:sz w:val="24"/>
              </w:rPr>
              <w:t>，</w:t>
            </w:r>
            <w:r w:rsidR="00573859" w:rsidRPr="00573859">
              <w:rPr>
                <w:rFonts w:hAnsi="宋体" w:hint="eastAsia"/>
                <w:color w:val="0D0D0D" w:themeColor="text1" w:themeTint="F2"/>
                <w:sz w:val="24"/>
              </w:rPr>
              <w:t>满足上海市地方标准《大气污染物综合排放标准》（</w:t>
            </w:r>
            <w:r w:rsidR="00573859" w:rsidRPr="00573859">
              <w:rPr>
                <w:rFonts w:hAnsi="宋体" w:hint="eastAsia"/>
                <w:color w:val="0D0D0D" w:themeColor="text1" w:themeTint="F2"/>
                <w:sz w:val="24"/>
              </w:rPr>
              <w:t>DB31/933-2015</w:t>
            </w:r>
            <w:r w:rsidR="00573859" w:rsidRPr="00573859">
              <w:rPr>
                <w:rFonts w:hAnsi="宋体" w:hint="eastAsia"/>
                <w:color w:val="0D0D0D" w:themeColor="text1" w:themeTint="F2"/>
                <w:sz w:val="24"/>
              </w:rPr>
              <w:t>）表</w:t>
            </w:r>
            <w:r w:rsidR="00573859" w:rsidRPr="00573859">
              <w:rPr>
                <w:rFonts w:hAnsi="宋体" w:hint="eastAsia"/>
                <w:color w:val="0D0D0D" w:themeColor="text1" w:themeTint="F2"/>
                <w:sz w:val="24"/>
              </w:rPr>
              <w:t>1</w:t>
            </w:r>
            <w:r w:rsidR="00573859" w:rsidRPr="00573859">
              <w:rPr>
                <w:rFonts w:hAnsi="宋体" w:hint="eastAsia"/>
                <w:color w:val="0D0D0D" w:themeColor="text1" w:themeTint="F2"/>
                <w:sz w:val="24"/>
              </w:rPr>
              <w:t>大气污染物排放限值（非甲烷总烃浓度≤</w:t>
            </w:r>
            <w:r w:rsidR="00573859" w:rsidRPr="00573859">
              <w:rPr>
                <w:rFonts w:hAnsi="宋体" w:hint="eastAsia"/>
                <w:color w:val="0D0D0D" w:themeColor="text1" w:themeTint="F2"/>
                <w:sz w:val="24"/>
              </w:rPr>
              <w:t>70</w:t>
            </w:r>
            <w:r w:rsidR="00573859" w:rsidRPr="00573859">
              <w:rPr>
                <w:rFonts w:hAnsi="宋体"/>
                <w:color w:val="0D0D0D" w:themeColor="text1" w:themeTint="F2"/>
                <w:sz w:val="24"/>
              </w:rPr>
              <w:t xml:space="preserve"> mg/m</w:t>
            </w:r>
            <w:r w:rsidR="00573859" w:rsidRPr="00573859">
              <w:rPr>
                <w:rFonts w:hAnsi="宋体"/>
                <w:color w:val="0D0D0D" w:themeColor="text1" w:themeTint="F2"/>
                <w:sz w:val="24"/>
                <w:vertAlign w:val="superscript"/>
              </w:rPr>
              <w:t>3</w:t>
            </w:r>
            <w:r w:rsidR="00573859" w:rsidRPr="00573859">
              <w:rPr>
                <w:rFonts w:hAnsi="宋体" w:hint="eastAsia"/>
                <w:color w:val="0D0D0D" w:themeColor="text1" w:themeTint="F2"/>
                <w:sz w:val="24"/>
              </w:rPr>
              <w:t>，速率≤</w:t>
            </w:r>
            <w:r w:rsidR="00573859" w:rsidRPr="00573859">
              <w:rPr>
                <w:rFonts w:hAnsi="宋体" w:hint="eastAsia"/>
                <w:color w:val="0D0D0D" w:themeColor="text1" w:themeTint="F2"/>
                <w:sz w:val="24"/>
              </w:rPr>
              <w:t>3.0kg/h</w:t>
            </w:r>
            <w:r w:rsidR="00573859" w:rsidRPr="00573859">
              <w:rPr>
                <w:rFonts w:hAnsi="宋体" w:hint="eastAsia"/>
                <w:color w:val="0D0D0D" w:themeColor="text1" w:themeTint="F2"/>
                <w:sz w:val="24"/>
              </w:rPr>
              <w:t>）。天然气烘炉排放的颗粒物、</w:t>
            </w:r>
            <w:r w:rsidR="00573859" w:rsidRPr="00573859">
              <w:rPr>
                <w:rFonts w:hAnsi="宋体" w:hint="eastAsia"/>
                <w:color w:val="0D0D0D" w:themeColor="text1" w:themeTint="F2"/>
                <w:sz w:val="24"/>
              </w:rPr>
              <w:t>SO</w:t>
            </w:r>
            <w:r w:rsidR="00573859" w:rsidRPr="00573859">
              <w:rPr>
                <w:rFonts w:hAnsi="宋体" w:hint="eastAsia"/>
                <w:color w:val="0D0D0D" w:themeColor="text1" w:themeTint="F2"/>
                <w:sz w:val="24"/>
                <w:vertAlign w:val="subscript"/>
              </w:rPr>
              <w:t>2</w:t>
            </w:r>
            <w:r w:rsidR="00573859" w:rsidRPr="00573859">
              <w:rPr>
                <w:rFonts w:hAnsi="宋体" w:hint="eastAsia"/>
                <w:color w:val="0D0D0D" w:themeColor="text1" w:themeTint="F2"/>
                <w:sz w:val="24"/>
              </w:rPr>
              <w:t>、</w:t>
            </w:r>
            <w:r w:rsidR="00573859" w:rsidRPr="00573859">
              <w:rPr>
                <w:rFonts w:hAnsi="宋体" w:hint="eastAsia"/>
                <w:color w:val="0D0D0D" w:themeColor="text1" w:themeTint="F2"/>
                <w:sz w:val="24"/>
              </w:rPr>
              <w:t>NOx</w:t>
            </w:r>
            <w:r w:rsidR="00573859" w:rsidRPr="00573859">
              <w:rPr>
                <w:rFonts w:hAnsi="宋体" w:hint="eastAsia"/>
                <w:color w:val="0D0D0D" w:themeColor="text1" w:themeTint="F2"/>
                <w:sz w:val="24"/>
              </w:rPr>
              <w:t>浓度分别为</w:t>
            </w:r>
            <w:r w:rsidR="00573859" w:rsidRPr="00573859">
              <w:rPr>
                <w:rFonts w:hAnsi="宋体" w:hint="eastAsia"/>
                <w:color w:val="0D0D0D" w:themeColor="text1" w:themeTint="F2"/>
                <w:sz w:val="24"/>
              </w:rPr>
              <w:t>0.04</w:t>
            </w:r>
            <w:r w:rsidR="00573859" w:rsidRPr="00573859">
              <w:rPr>
                <w:rFonts w:hAnsi="宋体"/>
                <w:color w:val="0D0D0D" w:themeColor="text1" w:themeTint="F2"/>
                <w:sz w:val="24"/>
              </w:rPr>
              <w:t xml:space="preserve"> mg/m</w:t>
            </w:r>
            <w:r w:rsidR="00573859" w:rsidRPr="00573859">
              <w:rPr>
                <w:rFonts w:hAnsi="宋体"/>
                <w:color w:val="0D0D0D" w:themeColor="text1" w:themeTint="F2"/>
                <w:sz w:val="24"/>
                <w:vertAlign w:val="superscript"/>
              </w:rPr>
              <w:t>3</w:t>
            </w:r>
            <w:r w:rsidR="00573859" w:rsidRPr="00573859">
              <w:rPr>
                <w:rFonts w:hAnsi="宋体" w:hint="eastAsia"/>
                <w:color w:val="0D0D0D" w:themeColor="text1" w:themeTint="F2"/>
                <w:sz w:val="24"/>
              </w:rPr>
              <w:t>、</w:t>
            </w:r>
            <w:r w:rsidR="00573859" w:rsidRPr="00573859">
              <w:rPr>
                <w:rFonts w:hAnsi="宋体" w:hint="eastAsia"/>
                <w:color w:val="0D0D0D" w:themeColor="text1" w:themeTint="F2"/>
                <w:sz w:val="24"/>
              </w:rPr>
              <w:t>6.25</w:t>
            </w:r>
            <w:r w:rsidR="00573859" w:rsidRPr="00573859">
              <w:rPr>
                <w:rFonts w:hAnsi="宋体"/>
                <w:color w:val="0D0D0D" w:themeColor="text1" w:themeTint="F2"/>
                <w:sz w:val="24"/>
              </w:rPr>
              <w:t xml:space="preserve"> mg/m</w:t>
            </w:r>
            <w:r w:rsidR="00573859" w:rsidRPr="00573859">
              <w:rPr>
                <w:rFonts w:hAnsi="宋体"/>
                <w:color w:val="0D0D0D" w:themeColor="text1" w:themeTint="F2"/>
                <w:sz w:val="24"/>
                <w:vertAlign w:val="superscript"/>
              </w:rPr>
              <w:t>3</w:t>
            </w:r>
            <w:r w:rsidR="00573859" w:rsidRPr="00573859">
              <w:rPr>
                <w:rFonts w:hAnsi="宋体" w:hint="eastAsia"/>
                <w:color w:val="0D0D0D" w:themeColor="text1" w:themeTint="F2"/>
                <w:sz w:val="24"/>
              </w:rPr>
              <w:t>、</w:t>
            </w:r>
            <w:r w:rsidR="00573859" w:rsidRPr="00573859">
              <w:rPr>
                <w:rFonts w:hAnsi="宋体" w:hint="eastAsia"/>
                <w:color w:val="0D0D0D" w:themeColor="text1" w:themeTint="F2"/>
                <w:sz w:val="24"/>
              </w:rPr>
              <w:t>29.23</w:t>
            </w:r>
            <w:r w:rsidR="00573859" w:rsidRPr="00573859">
              <w:rPr>
                <w:rFonts w:hAnsi="宋体"/>
                <w:color w:val="0D0D0D" w:themeColor="text1" w:themeTint="F2"/>
                <w:sz w:val="24"/>
              </w:rPr>
              <w:t xml:space="preserve"> mg/m</w:t>
            </w:r>
            <w:r w:rsidR="00573859" w:rsidRPr="00573859">
              <w:rPr>
                <w:rFonts w:hAnsi="宋体"/>
                <w:color w:val="0D0D0D" w:themeColor="text1" w:themeTint="F2"/>
                <w:sz w:val="24"/>
                <w:vertAlign w:val="superscript"/>
              </w:rPr>
              <w:t>3</w:t>
            </w:r>
            <w:r w:rsidR="00573859" w:rsidRPr="00573859">
              <w:rPr>
                <w:rFonts w:hAnsi="宋体" w:hint="eastAsia"/>
                <w:color w:val="0D0D0D" w:themeColor="text1" w:themeTint="F2"/>
                <w:sz w:val="24"/>
              </w:rPr>
              <w:t>，满足《工业炉窑大气污染综合治理方案》（环大气</w:t>
            </w:r>
            <w:r w:rsidR="00573859" w:rsidRPr="00573859">
              <w:rPr>
                <w:rFonts w:hAnsi="宋体" w:hint="eastAsia"/>
                <w:color w:val="0D0D0D" w:themeColor="text1" w:themeTint="F2"/>
                <w:sz w:val="24"/>
              </w:rPr>
              <w:t>[2019]56</w:t>
            </w:r>
            <w:r w:rsidR="00573859" w:rsidRPr="00573859">
              <w:rPr>
                <w:rFonts w:hAnsi="宋体" w:hint="eastAsia"/>
                <w:color w:val="0D0D0D" w:themeColor="text1" w:themeTint="F2"/>
                <w:sz w:val="24"/>
              </w:rPr>
              <w:t>号）中规定的工业炉窑标准（颗粒物≤</w:t>
            </w:r>
            <w:r w:rsidR="00573859" w:rsidRPr="00573859">
              <w:rPr>
                <w:rFonts w:hAnsi="宋体" w:hint="eastAsia"/>
                <w:color w:val="0D0D0D" w:themeColor="text1" w:themeTint="F2"/>
                <w:sz w:val="24"/>
              </w:rPr>
              <w:t>30</w:t>
            </w:r>
            <w:r w:rsidR="00573859" w:rsidRPr="00573859">
              <w:rPr>
                <w:rFonts w:hAnsi="宋体"/>
                <w:color w:val="0D0D0D" w:themeColor="text1" w:themeTint="F2"/>
                <w:sz w:val="24"/>
              </w:rPr>
              <w:t xml:space="preserve"> mg/m</w:t>
            </w:r>
            <w:r w:rsidR="00573859" w:rsidRPr="00573859">
              <w:rPr>
                <w:rFonts w:hAnsi="宋体"/>
                <w:color w:val="0D0D0D" w:themeColor="text1" w:themeTint="F2"/>
                <w:sz w:val="24"/>
                <w:vertAlign w:val="superscript"/>
              </w:rPr>
              <w:t>3</w:t>
            </w:r>
            <w:r w:rsidR="00573859" w:rsidRPr="00573859">
              <w:rPr>
                <w:rFonts w:hAnsi="宋体" w:hint="eastAsia"/>
                <w:color w:val="0D0D0D" w:themeColor="text1" w:themeTint="F2"/>
                <w:sz w:val="24"/>
              </w:rPr>
              <w:t>，</w:t>
            </w:r>
            <w:r w:rsidR="00573859" w:rsidRPr="00573859">
              <w:rPr>
                <w:rFonts w:hAnsi="宋体" w:hint="eastAsia"/>
                <w:color w:val="0D0D0D" w:themeColor="text1" w:themeTint="F2"/>
                <w:sz w:val="24"/>
              </w:rPr>
              <w:t>SO</w:t>
            </w:r>
            <w:r w:rsidR="00573859" w:rsidRPr="00573859">
              <w:rPr>
                <w:rFonts w:hAnsi="宋体" w:hint="eastAsia"/>
                <w:color w:val="0D0D0D" w:themeColor="text1" w:themeTint="F2"/>
                <w:sz w:val="24"/>
                <w:vertAlign w:val="subscript"/>
              </w:rPr>
              <w:t>2</w:t>
            </w:r>
            <w:r w:rsidR="00573859" w:rsidRPr="00573859">
              <w:rPr>
                <w:rFonts w:hAnsi="宋体" w:hint="eastAsia"/>
                <w:color w:val="0D0D0D" w:themeColor="text1" w:themeTint="F2"/>
                <w:sz w:val="24"/>
              </w:rPr>
              <w:t>≤</w:t>
            </w:r>
            <w:r w:rsidR="00573859" w:rsidRPr="00573859">
              <w:rPr>
                <w:rFonts w:hAnsi="宋体" w:hint="eastAsia"/>
                <w:color w:val="0D0D0D" w:themeColor="text1" w:themeTint="F2"/>
                <w:sz w:val="24"/>
              </w:rPr>
              <w:t>200</w:t>
            </w:r>
            <w:r w:rsidR="00573859" w:rsidRPr="00573859">
              <w:rPr>
                <w:rFonts w:hAnsi="宋体"/>
                <w:color w:val="0D0D0D" w:themeColor="text1" w:themeTint="F2"/>
                <w:sz w:val="24"/>
              </w:rPr>
              <w:t xml:space="preserve"> mg/m</w:t>
            </w:r>
            <w:r w:rsidR="00573859" w:rsidRPr="00573859">
              <w:rPr>
                <w:rFonts w:hAnsi="宋体"/>
                <w:color w:val="0D0D0D" w:themeColor="text1" w:themeTint="F2"/>
                <w:sz w:val="24"/>
                <w:vertAlign w:val="superscript"/>
              </w:rPr>
              <w:t>3</w:t>
            </w:r>
            <w:r w:rsidR="00573859" w:rsidRPr="00573859">
              <w:rPr>
                <w:rFonts w:hAnsi="宋体" w:hint="eastAsia"/>
                <w:color w:val="0D0D0D" w:themeColor="text1" w:themeTint="F2"/>
                <w:sz w:val="24"/>
              </w:rPr>
              <w:t>，</w:t>
            </w:r>
            <w:r w:rsidR="00573859" w:rsidRPr="00573859">
              <w:rPr>
                <w:rFonts w:hAnsi="宋体" w:hint="eastAsia"/>
                <w:color w:val="0D0D0D" w:themeColor="text1" w:themeTint="F2"/>
                <w:sz w:val="24"/>
              </w:rPr>
              <w:t>NOx</w:t>
            </w:r>
            <w:r w:rsidR="00573859" w:rsidRPr="00573859">
              <w:rPr>
                <w:rFonts w:hAnsi="宋体" w:hint="eastAsia"/>
                <w:color w:val="0D0D0D" w:themeColor="text1" w:themeTint="F2"/>
                <w:sz w:val="24"/>
              </w:rPr>
              <w:t>≤</w:t>
            </w:r>
            <w:r w:rsidR="00573859" w:rsidRPr="00573859">
              <w:rPr>
                <w:rFonts w:hAnsi="宋体" w:hint="eastAsia"/>
                <w:color w:val="0D0D0D" w:themeColor="text1" w:themeTint="F2"/>
                <w:sz w:val="24"/>
              </w:rPr>
              <w:t>300</w:t>
            </w:r>
            <w:r w:rsidR="00573859" w:rsidRPr="00573859">
              <w:rPr>
                <w:rFonts w:hAnsi="宋体"/>
                <w:color w:val="0D0D0D" w:themeColor="text1" w:themeTint="F2"/>
                <w:sz w:val="24"/>
              </w:rPr>
              <w:t xml:space="preserve"> mg/m</w:t>
            </w:r>
            <w:r w:rsidR="00573859" w:rsidRPr="00573859">
              <w:rPr>
                <w:rFonts w:hAnsi="宋体"/>
                <w:color w:val="0D0D0D" w:themeColor="text1" w:themeTint="F2"/>
                <w:sz w:val="24"/>
                <w:vertAlign w:val="superscript"/>
              </w:rPr>
              <w:t>3</w:t>
            </w:r>
            <w:r w:rsidR="00573859" w:rsidRPr="00573859">
              <w:rPr>
                <w:rFonts w:hAnsi="宋体" w:hint="eastAsia"/>
                <w:color w:val="0D0D0D" w:themeColor="text1" w:themeTint="F2"/>
                <w:sz w:val="24"/>
              </w:rPr>
              <w:t>）</w:t>
            </w:r>
            <w:r w:rsidR="00573859" w:rsidRPr="00573859">
              <w:rPr>
                <w:rFonts w:hAnsi="宋体"/>
                <w:color w:val="0D0D0D" w:themeColor="text1" w:themeTint="F2"/>
                <w:sz w:val="24"/>
              </w:rPr>
              <w:t>。</w:t>
            </w:r>
            <w:r w:rsidR="00573859" w:rsidRPr="00573859">
              <w:rPr>
                <w:rFonts w:hAnsi="宋体" w:hint="eastAsia"/>
                <w:color w:val="0D0D0D" w:themeColor="text1" w:themeTint="F2"/>
                <w:sz w:val="24"/>
              </w:rPr>
              <w:t>焊接烟尘经布袋除尘器处理后（处理效率</w:t>
            </w:r>
            <w:r w:rsidR="00573859" w:rsidRPr="00573859">
              <w:rPr>
                <w:rFonts w:hAnsi="宋体" w:hint="eastAsia"/>
                <w:color w:val="0D0D0D" w:themeColor="text1" w:themeTint="F2"/>
                <w:sz w:val="24"/>
              </w:rPr>
              <w:t>99</w:t>
            </w:r>
            <w:r w:rsidR="00573859" w:rsidRPr="00573859">
              <w:rPr>
                <w:rFonts w:hAnsi="宋体"/>
                <w:color w:val="0D0D0D" w:themeColor="text1" w:themeTint="F2"/>
                <w:sz w:val="24"/>
              </w:rPr>
              <w:t>%</w:t>
            </w:r>
            <w:r w:rsidR="00573859" w:rsidRPr="00573859">
              <w:rPr>
                <w:rFonts w:hAnsi="宋体" w:hint="eastAsia"/>
                <w:color w:val="0D0D0D" w:themeColor="text1" w:themeTint="F2"/>
                <w:sz w:val="24"/>
              </w:rPr>
              <w:t>），排气筒出口颗粒物浓度</w:t>
            </w:r>
            <w:r w:rsidR="00573859" w:rsidRPr="00573859">
              <w:rPr>
                <w:rFonts w:hAnsi="宋体" w:hint="eastAsia"/>
                <w:color w:val="0D0D0D" w:themeColor="text1" w:themeTint="F2"/>
                <w:sz w:val="24"/>
              </w:rPr>
              <w:t>0.10</w:t>
            </w:r>
            <w:r w:rsidR="00573859" w:rsidRPr="00573859">
              <w:rPr>
                <w:rFonts w:hAnsi="宋体"/>
                <w:color w:val="0D0D0D" w:themeColor="text1" w:themeTint="F2"/>
                <w:sz w:val="24"/>
              </w:rPr>
              <w:t xml:space="preserve"> mg/m</w:t>
            </w:r>
            <w:r w:rsidR="00573859" w:rsidRPr="00573859">
              <w:rPr>
                <w:rFonts w:hAnsi="宋体"/>
                <w:color w:val="0D0D0D" w:themeColor="text1" w:themeTint="F2"/>
                <w:sz w:val="24"/>
                <w:vertAlign w:val="superscript"/>
              </w:rPr>
              <w:t>3</w:t>
            </w:r>
            <w:r w:rsidR="00573859" w:rsidRPr="00573859">
              <w:rPr>
                <w:rFonts w:hAnsi="宋体" w:hint="eastAsia"/>
                <w:color w:val="0D0D0D" w:themeColor="text1" w:themeTint="F2"/>
                <w:sz w:val="24"/>
              </w:rPr>
              <w:t>，速率</w:t>
            </w:r>
            <w:r w:rsidR="00573859" w:rsidRPr="00573859">
              <w:rPr>
                <w:rFonts w:hAnsi="宋体" w:hint="eastAsia"/>
                <w:color w:val="0D0D0D" w:themeColor="text1" w:themeTint="F2"/>
                <w:sz w:val="24"/>
              </w:rPr>
              <w:t>0.0003 kg/h</w:t>
            </w:r>
            <w:r w:rsidR="00573859" w:rsidRPr="00573859">
              <w:rPr>
                <w:rFonts w:hAnsi="宋体" w:hint="eastAsia"/>
                <w:color w:val="0D0D0D" w:themeColor="text1" w:themeTint="F2"/>
                <w:sz w:val="24"/>
              </w:rPr>
              <w:t>，满足上海市地方标准《大气污染物综合排放标准》（</w:t>
            </w:r>
            <w:r w:rsidR="00573859" w:rsidRPr="00573859">
              <w:rPr>
                <w:rFonts w:hAnsi="宋体" w:hint="eastAsia"/>
                <w:color w:val="0D0D0D" w:themeColor="text1" w:themeTint="F2"/>
                <w:sz w:val="24"/>
              </w:rPr>
              <w:t>DB31/933-2015</w:t>
            </w:r>
            <w:r w:rsidR="00573859" w:rsidRPr="00573859">
              <w:rPr>
                <w:rFonts w:hAnsi="宋体" w:hint="eastAsia"/>
                <w:color w:val="0D0D0D" w:themeColor="text1" w:themeTint="F2"/>
                <w:sz w:val="24"/>
              </w:rPr>
              <w:t>）排放标准（焊接烟尘浓度≤</w:t>
            </w:r>
            <w:r w:rsidR="00573859" w:rsidRPr="00573859">
              <w:rPr>
                <w:rFonts w:hAnsi="宋体" w:hint="eastAsia"/>
                <w:color w:val="0D0D0D" w:themeColor="text1" w:themeTint="F2"/>
                <w:sz w:val="24"/>
              </w:rPr>
              <w:t>20</w:t>
            </w:r>
            <w:r w:rsidR="00573859" w:rsidRPr="00573859">
              <w:rPr>
                <w:rFonts w:hAnsi="宋体"/>
                <w:color w:val="0D0D0D" w:themeColor="text1" w:themeTint="F2"/>
                <w:sz w:val="24"/>
              </w:rPr>
              <w:t xml:space="preserve"> mg/m</w:t>
            </w:r>
            <w:r w:rsidR="00573859" w:rsidRPr="00573859">
              <w:rPr>
                <w:rFonts w:hAnsi="宋体"/>
                <w:color w:val="0D0D0D" w:themeColor="text1" w:themeTint="F2"/>
                <w:sz w:val="24"/>
                <w:vertAlign w:val="superscript"/>
              </w:rPr>
              <w:t>3</w:t>
            </w:r>
            <w:r w:rsidR="00573859" w:rsidRPr="00573859">
              <w:rPr>
                <w:rFonts w:hAnsi="宋体" w:hint="eastAsia"/>
                <w:color w:val="0D0D0D" w:themeColor="text1" w:themeTint="F2"/>
                <w:sz w:val="24"/>
              </w:rPr>
              <w:t>，速率≤</w:t>
            </w:r>
            <w:r w:rsidR="00573859" w:rsidRPr="00573859">
              <w:rPr>
                <w:rFonts w:hAnsi="宋体" w:hint="eastAsia"/>
                <w:color w:val="0D0D0D" w:themeColor="text1" w:themeTint="F2"/>
                <w:sz w:val="24"/>
              </w:rPr>
              <w:t>0.8kg/h</w:t>
            </w:r>
            <w:r w:rsidR="00573859" w:rsidRPr="00573859">
              <w:rPr>
                <w:rFonts w:hAnsi="宋体" w:hint="eastAsia"/>
                <w:color w:val="0D0D0D" w:themeColor="text1" w:themeTint="F2"/>
                <w:sz w:val="24"/>
              </w:rPr>
              <w:t>）。</w:t>
            </w:r>
          </w:p>
          <w:p w:rsidR="00641296" w:rsidRPr="00573859" w:rsidRDefault="00641296" w:rsidP="00641296">
            <w:pPr>
              <w:spacing w:line="360" w:lineRule="auto"/>
              <w:ind w:firstLineChars="200" w:firstLine="480"/>
              <w:rPr>
                <w:rFonts w:hAnsi="宋体"/>
                <w:color w:val="0D0D0D" w:themeColor="text1" w:themeTint="F2"/>
                <w:sz w:val="24"/>
              </w:rPr>
            </w:pPr>
            <w:r w:rsidRPr="00573859">
              <w:rPr>
                <w:rFonts w:hAnsi="宋体" w:hint="eastAsia"/>
                <w:color w:val="0D0D0D" w:themeColor="text1" w:themeTint="F2"/>
                <w:sz w:val="24"/>
              </w:rPr>
              <w:t>环境影响预测结果：</w:t>
            </w:r>
            <w:r w:rsidRPr="00573859">
              <w:rPr>
                <w:rFonts w:hint="eastAsia"/>
                <w:color w:val="0D0D0D" w:themeColor="text1" w:themeTint="F2"/>
                <w:sz w:val="24"/>
              </w:rPr>
              <w:t>本项目运营期各排气筒排放的污染物</w:t>
            </w:r>
            <w:r w:rsidRPr="00573859">
              <w:rPr>
                <w:color w:val="0D0D0D" w:themeColor="text1" w:themeTint="F2"/>
                <w:sz w:val="24"/>
              </w:rPr>
              <w:t>落地浓度</w:t>
            </w:r>
            <w:r w:rsidRPr="00573859">
              <w:rPr>
                <w:rFonts w:hint="eastAsia"/>
                <w:color w:val="0D0D0D" w:themeColor="text1" w:themeTint="F2"/>
                <w:sz w:val="24"/>
              </w:rPr>
              <w:t>占标率均小于</w:t>
            </w:r>
            <w:r w:rsidRPr="00573859">
              <w:rPr>
                <w:rFonts w:hint="eastAsia"/>
                <w:color w:val="0D0D0D" w:themeColor="text1" w:themeTint="F2"/>
                <w:sz w:val="24"/>
              </w:rPr>
              <w:t>10%</w:t>
            </w:r>
            <w:r w:rsidRPr="00573859">
              <w:rPr>
                <w:rFonts w:hint="eastAsia"/>
                <w:color w:val="0D0D0D" w:themeColor="text1" w:themeTint="F2"/>
                <w:sz w:val="24"/>
              </w:rPr>
              <w:t>，对区域环境空气影响较小。</w:t>
            </w:r>
          </w:p>
          <w:p w:rsidR="000D0124" w:rsidRPr="00D053AE" w:rsidRDefault="000D0124" w:rsidP="00C0298B">
            <w:pPr>
              <w:spacing w:line="440" w:lineRule="exact"/>
              <w:ind w:firstLineChars="200" w:firstLine="480"/>
              <w:rPr>
                <w:color w:val="000000"/>
                <w:sz w:val="24"/>
              </w:rPr>
            </w:pPr>
            <w:r w:rsidRPr="00D053AE">
              <w:rPr>
                <w:color w:val="000000"/>
                <w:sz w:val="24"/>
              </w:rPr>
              <w:t>（</w:t>
            </w:r>
            <w:r w:rsidRPr="00D053AE">
              <w:rPr>
                <w:color w:val="000000"/>
                <w:sz w:val="24"/>
              </w:rPr>
              <w:t>2</w:t>
            </w:r>
            <w:r w:rsidRPr="00D053AE">
              <w:rPr>
                <w:color w:val="000000"/>
                <w:sz w:val="24"/>
              </w:rPr>
              <w:t>）废水</w:t>
            </w:r>
          </w:p>
          <w:p w:rsidR="000D0124" w:rsidRPr="00D053AE" w:rsidRDefault="000D0124" w:rsidP="00C0298B">
            <w:pPr>
              <w:spacing w:line="440" w:lineRule="exact"/>
              <w:ind w:firstLineChars="200" w:firstLine="480"/>
              <w:rPr>
                <w:color w:val="000000"/>
                <w:sz w:val="24"/>
              </w:rPr>
            </w:pPr>
            <w:r w:rsidRPr="00D053AE">
              <w:rPr>
                <w:rFonts w:hint="eastAsia"/>
                <w:color w:val="000000"/>
                <w:sz w:val="24"/>
              </w:rPr>
              <w:t>本项目</w:t>
            </w:r>
            <w:r>
              <w:rPr>
                <w:rFonts w:hint="eastAsia"/>
                <w:color w:val="000000"/>
                <w:sz w:val="24"/>
              </w:rPr>
              <w:t>无生产废水产生。员工生活废水通过厂区配套</w:t>
            </w:r>
            <w:r w:rsidRPr="00D053AE">
              <w:rPr>
                <w:rFonts w:hint="eastAsia"/>
                <w:color w:val="000000"/>
                <w:sz w:val="24"/>
              </w:rPr>
              <w:t>的化粪池进行预处理后，再经市政污水管网排入</w:t>
            </w:r>
            <w:r w:rsidR="00641296">
              <w:rPr>
                <w:rFonts w:hint="eastAsia"/>
                <w:color w:val="000000"/>
                <w:sz w:val="24"/>
              </w:rPr>
              <w:t>江北</w:t>
            </w:r>
            <w:r>
              <w:rPr>
                <w:rFonts w:hint="eastAsia"/>
                <w:color w:val="000000"/>
                <w:sz w:val="24"/>
              </w:rPr>
              <w:t>污水处理厂</w:t>
            </w:r>
            <w:r w:rsidRPr="00D053AE">
              <w:rPr>
                <w:rFonts w:hint="eastAsia"/>
                <w:color w:val="000000"/>
                <w:sz w:val="24"/>
              </w:rPr>
              <w:t>进行达标处理。</w:t>
            </w:r>
            <w:r w:rsidRPr="00D053AE">
              <w:rPr>
                <w:color w:val="000000"/>
                <w:sz w:val="24"/>
              </w:rPr>
              <w:t>本项目</w:t>
            </w:r>
            <w:r w:rsidRPr="00D053AE">
              <w:rPr>
                <w:rFonts w:hint="eastAsia"/>
                <w:color w:val="000000"/>
                <w:sz w:val="24"/>
              </w:rPr>
              <w:t>废水排放</w:t>
            </w:r>
            <w:r w:rsidRPr="00D053AE">
              <w:rPr>
                <w:color w:val="000000"/>
                <w:sz w:val="24"/>
              </w:rPr>
              <w:t>对外环境的影响很小。</w:t>
            </w:r>
          </w:p>
          <w:p w:rsidR="000D0124" w:rsidRPr="00D053AE" w:rsidRDefault="000D0124" w:rsidP="00C0298B">
            <w:pPr>
              <w:spacing w:line="440" w:lineRule="exact"/>
              <w:ind w:firstLineChars="200" w:firstLine="480"/>
              <w:rPr>
                <w:color w:val="000000"/>
                <w:sz w:val="24"/>
              </w:rPr>
            </w:pPr>
            <w:r w:rsidRPr="00D053AE">
              <w:rPr>
                <w:color w:val="000000"/>
                <w:sz w:val="24"/>
              </w:rPr>
              <w:t>（</w:t>
            </w:r>
            <w:r w:rsidRPr="00D053AE">
              <w:rPr>
                <w:color w:val="000000"/>
                <w:sz w:val="24"/>
              </w:rPr>
              <w:t>3</w:t>
            </w:r>
            <w:r w:rsidRPr="00D053AE">
              <w:rPr>
                <w:color w:val="000000"/>
                <w:sz w:val="24"/>
              </w:rPr>
              <w:t>）固废</w:t>
            </w:r>
          </w:p>
          <w:p w:rsidR="000D0124" w:rsidRPr="00D053AE" w:rsidRDefault="00641296" w:rsidP="00C0298B">
            <w:pPr>
              <w:spacing w:line="440" w:lineRule="exact"/>
              <w:ind w:firstLineChars="200" w:firstLine="480"/>
              <w:rPr>
                <w:color w:val="000000"/>
                <w:sz w:val="24"/>
              </w:rPr>
            </w:pPr>
            <w:r w:rsidRPr="00932320">
              <w:rPr>
                <w:rFonts w:hint="eastAsia"/>
                <w:color w:val="000000"/>
                <w:kern w:val="0"/>
                <w:sz w:val="24"/>
                <w:szCs w:val="20"/>
              </w:rPr>
              <w:t>切割下料及机加工工序</w:t>
            </w:r>
            <w:r w:rsidR="000D0124">
              <w:rPr>
                <w:rFonts w:hint="eastAsia"/>
                <w:color w:val="000000"/>
                <w:sz w:val="24"/>
              </w:rPr>
              <w:t>产生的</w:t>
            </w:r>
            <w:r w:rsidRPr="00932320">
              <w:rPr>
                <w:rFonts w:hint="eastAsia"/>
                <w:color w:val="000000"/>
                <w:kern w:val="0"/>
                <w:sz w:val="24"/>
                <w:szCs w:val="20"/>
              </w:rPr>
              <w:t>金属边角料及废金属</w:t>
            </w:r>
            <w:proofErr w:type="gramStart"/>
            <w:r w:rsidRPr="00932320">
              <w:rPr>
                <w:rFonts w:hint="eastAsia"/>
                <w:color w:val="000000"/>
                <w:kern w:val="0"/>
                <w:sz w:val="24"/>
                <w:szCs w:val="20"/>
              </w:rPr>
              <w:t>屑</w:t>
            </w:r>
            <w:proofErr w:type="gramEnd"/>
            <w:r w:rsidR="000D0124">
              <w:rPr>
                <w:rFonts w:hint="eastAsia"/>
                <w:color w:val="000000"/>
                <w:sz w:val="24"/>
              </w:rPr>
              <w:t>集中收集后外售，</w:t>
            </w:r>
            <w:r w:rsidRPr="00932320">
              <w:rPr>
                <w:color w:val="000000"/>
                <w:kern w:val="0"/>
                <w:sz w:val="24"/>
                <w:szCs w:val="20"/>
              </w:rPr>
              <w:t>废润滑油</w:t>
            </w:r>
            <w:r>
              <w:rPr>
                <w:color w:val="000000"/>
                <w:kern w:val="0"/>
                <w:sz w:val="24"/>
                <w:szCs w:val="20"/>
              </w:rPr>
              <w:t>及废活性炭</w:t>
            </w:r>
            <w:r w:rsidR="000D0124">
              <w:rPr>
                <w:rFonts w:hint="eastAsia"/>
                <w:color w:val="000000"/>
                <w:sz w:val="24"/>
              </w:rPr>
              <w:t>委托有资质单位处理，</w:t>
            </w:r>
            <w:r w:rsidR="00573859" w:rsidRPr="00AC5A27">
              <w:rPr>
                <w:rFonts w:hint="eastAsia"/>
                <w:color w:val="000000"/>
                <w:sz w:val="24"/>
              </w:rPr>
              <w:t>废含油手套、抹布</w:t>
            </w:r>
            <w:r w:rsidR="00573859">
              <w:rPr>
                <w:rFonts w:hint="eastAsia"/>
                <w:color w:val="000000"/>
                <w:sz w:val="24"/>
              </w:rPr>
              <w:t>及</w:t>
            </w:r>
            <w:r w:rsidR="000D0124" w:rsidRPr="00D053AE">
              <w:rPr>
                <w:rFonts w:hint="eastAsia"/>
                <w:color w:val="000000"/>
                <w:sz w:val="24"/>
              </w:rPr>
              <w:t>职工生活垃圾集中收集后交由环卫部门统一清运。</w:t>
            </w:r>
            <w:r w:rsidR="000D0124" w:rsidRPr="00D053AE">
              <w:rPr>
                <w:color w:val="000000"/>
                <w:sz w:val="24"/>
              </w:rPr>
              <w:t>在采取上述的措施后，本项目的固废对外环境的影响很小。</w:t>
            </w:r>
          </w:p>
          <w:p w:rsidR="000D0124" w:rsidRPr="00D053AE" w:rsidRDefault="000D0124" w:rsidP="00C0298B">
            <w:pPr>
              <w:spacing w:line="440" w:lineRule="exact"/>
              <w:ind w:firstLineChars="200" w:firstLine="480"/>
              <w:rPr>
                <w:color w:val="000000"/>
                <w:sz w:val="24"/>
              </w:rPr>
            </w:pPr>
            <w:r w:rsidRPr="00D053AE">
              <w:rPr>
                <w:color w:val="000000"/>
                <w:sz w:val="24"/>
              </w:rPr>
              <w:t>（</w:t>
            </w:r>
            <w:r w:rsidRPr="00D053AE">
              <w:rPr>
                <w:color w:val="000000"/>
                <w:sz w:val="24"/>
              </w:rPr>
              <w:t>4</w:t>
            </w:r>
            <w:r w:rsidRPr="00D053AE">
              <w:rPr>
                <w:color w:val="000000"/>
                <w:sz w:val="24"/>
              </w:rPr>
              <w:t>）噪声</w:t>
            </w:r>
          </w:p>
          <w:p w:rsidR="000D0124" w:rsidRPr="00D053AE" w:rsidRDefault="000D0124" w:rsidP="00C0298B">
            <w:pPr>
              <w:spacing w:line="440" w:lineRule="exact"/>
              <w:ind w:firstLineChars="200" w:firstLine="480"/>
              <w:rPr>
                <w:color w:val="000000"/>
                <w:sz w:val="24"/>
              </w:rPr>
            </w:pPr>
            <w:r w:rsidRPr="00D053AE">
              <w:rPr>
                <w:color w:val="000000"/>
                <w:sz w:val="24"/>
              </w:rPr>
              <w:t>主要噪声源有</w:t>
            </w:r>
            <w:r w:rsidR="00573859" w:rsidRPr="00AC5A27">
              <w:rPr>
                <w:rFonts w:hint="eastAsia"/>
                <w:color w:val="0D0D0D" w:themeColor="text1" w:themeTint="F2"/>
                <w:kern w:val="0"/>
                <w:sz w:val="24"/>
              </w:rPr>
              <w:t>铝门窗数显双头切割锯、铝门窗数控钻铣床、端面铣床、</w:t>
            </w:r>
            <w:proofErr w:type="gramStart"/>
            <w:r w:rsidR="00573859" w:rsidRPr="00AC5A27">
              <w:rPr>
                <w:rFonts w:hint="eastAsia"/>
                <w:color w:val="0D0D0D" w:themeColor="text1" w:themeTint="F2"/>
                <w:kern w:val="0"/>
                <w:sz w:val="24"/>
              </w:rPr>
              <w:t>自动角码切割</w:t>
            </w:r>
            <w:proofErr w:type="gramEnd"/>
            <w:r w:rsidR="00573859" w:rsidRPr="00AC5A27">
              <w:rPr>
                <w:rFonts w:hint="eastAsia"/>
                <w:color w:val="0D0D0D" w:themeColor="text1" w:themeTint="F2"/>
                <w:kern w:val="0"/>
                <w:sz w:val="24"/>
              </w:rPr>
              <w:t>锯、数控百叶钻孔机、焊机、钢型材切割锯、冲床、</w:t>
            </w:r>
            <w:r w:rsidR="00573859" w:rsidRPr="00AC5A27">
              <w:rPr>
                <w:color w:val="0D0D0D" w:themeColor="text1" w:themeTint="F2"/>
                <w:kern w:val="0"/>
                <w:sz w:val="24"/>
              </w:rPr>
              <w:t>喷粉</w:t>
            </w:r>
            <w:r w:rsidR="00573859" w:rsidRPr="00AC5A27">
              <w:rPr>
                <w:rFonts w:hint="eastAsia"/>
                <w:color w:val="0D0D0D" w:themeColor="text1" w:themeTint="F2"/>
                <w:kern w:val="0"/>
                <w:sz w:val="24"/>
              </w:rPr>
              <w:t>房、</w:t>
            </w:r>
            <w:proofErr w:type="gramStart"/>
            <w:r w:rsidR="00573859" w:rsidRPr="00AC5A27">
              <w:rPr>
                <w:rFonts w:hint="eastAsia"/>
                <w:color w:val="0D0D0D" w:themeColor="text1" w:themeTint="F2"/>
                <w:kern w:val="0"/>
                <w:sz w:val="24"/>
              </w:rPr>
              <w:t>固化</w:t>
            </w:r>
            <w:r w:rsidR="00573859" w:rsidRPr="00AC5A27">
              <w:rPr>
                <w:color w:val="0D0D0D" w:themeColor="text1" w:themeTint="F2"/>
                <w:kern w:val="0"/>
                <w:sz w:val="24"/>
              </w:rPr>
              <w:t>烘道及</w:t>
            </w:r>
            <w:proofErr w:type="gramEnd"/>
            <w:r w:rsidR="00573859" w:rsidRPr="00AC5A27">
              <w:rPr>
                <w:rFonts w:hint="eastAsia"/>
                <w:color w:val="0D0D0D" w:themeColor="text1" w:themeTint="F2"/>
                <w:kern w:val="0"/>
                <w:sz w:val="24"/>
              </w:rPr>
              <w:t>固化炉</w:t>
            </w:r>
            <w:r w:rsidRPr="00D053AE">
              <w:rPr>
                <w:color w:val="000000"/>
                <w:sz w:val="24"/>
              </w:rPr>
              <w:t>等。</w:t>
            </w:r>
            <w:r w:rsidRPr="00D053AE">
              <w:rPr>
                <w:color w:val="000000"/>
                <w:sz w:val="24"/>
              </w:rPr>
              <w:lastRenderedPageBreak/>
              <w:t>经采用减振、隔声、绿化等治理措施并经距离衰减后，厂界噪声</w:t>
            </w:r>
            <w:r w:rsidRPr="00D053AE">
              <w:rPr>
                <w:rFonts w:hint="eastAsia"/>
                <w:color w:val="000000"/>
                <w:sz w:val="24"/>
              </w:rPr>
              <w:t>满足</w:t>
            </w:r>
            <w:r w:rsidRPr="00D053AE">
              <w:rPr>
                <w:color w:val="000000"/>
                <w:sz w:val="24"/>
              </w:rPr>
              <w:t>《工业企业厂界环境噪声排放标准》</w:t>
            </w:r>
            <w:r w:rsidRPr="00D053AE">
              <w:rPr>
                <w:color w:val="000000"/>
                <w:sz w:val="24"/>
              </w:rPr>
              <w:t>(GB12348-2008)</w:t>
            </w:r>
            <w:r w:rsidRPr="00D053AE">
              <w:rPr>
                <w:color w:val="000000"/>
                <w:sz w:val="24"/>
              </w:rPr>
              <w:t>中</w:t>
            </w:r>
            <w:r w:rsidRPr="00D053AE">
              <w:rPr>
                <w:color w:val="000000"/>
                <w:sz w:val="24"/>
              </w:rPr>
              <w:t>3</w:t>
            </w:r>
            <w:r w:rsidRPr="00D053AE">
              <w:rPr>
                <w:color w:val="000000"/>
                <w:sz w:val="24"/>
              </w:rPr>
              <w:t>类标准限值要求。</w:t>
            </w:r>
          </w:p>
          <w:p w:rsidR="000D0124" w:rsidRPr="00D053AE" w:rsidRDefault="000D0124" w:rsidP="00C0298B">
            <w:pPr>
              <w:spacing w:line="440" w:lineRule="exact"/>
              <w:ind w:firstLineChars="200" w:firstLine="480"/>
              <w:rPr>
                <w:color w:val="000000"/>
                <w:sz w:val="24"/>
              </w:rPr>
            </w:pPr>
            <w:r w:rsidRPr="00D053AE">
              <w:rPr>
                <w:color w:val="000000"/>
                <w:sz w:val="24"/>
              </w:rPr>
              <w:t>环境影响评价结论：该项目建成后，环境空气、地表水、声环境质量基本控制在规定的环境质量标准范围内，建设项目的环境影响较小，与其建设地点的环境功能区要求是相符的。</w:t>
            </w:r>
          </w:p>
          <w:p w:rsidR="000D0124" w:rsidRPr="0030684A" w:rsidRDefault="000D0124" w:rsidP="00C0298B">
            <w:pPr>
              <w:spacing w:line="360" w:lineRule="auto"/>
              <w:ind w:firstLineChars="200" w:firstLine="482"/>
              <w:rPr>
                <w:b/>
                <w:color w:val="000000"/>
                <w:sz w:val="24"/>
              </w:rPr>
            </w:pPr>
            <w:r w:rsidRPr="007102F2">
              <w:rPr>
                <w:rFonts w:hint="eastAsia"/>
                <w:b/>
                <w:color w:val="000000"/>
                <w:sz w:val="24"/>
              </w:rPr>
              <w:t>6</w:t>
            </w:r>
            <w:r w:rsidRPr="007102F2">
              <w:rPr>
                <w:b/>
                <w:color w:val="000000"/>
                <w:sz w:val="24"/>
              </w:rPr>
              <w:t>、总量控制</w:t>
            </w:r>
          </w:p>
          <w:p w:rsidR="009D5AF6" w:rsidRPr="003A50E0" w:rsidRDefault="009D5AF6" w:rsidP="009D5AF6">
            <w:pPr>
              <w:spacing w:line="360" w:lineRule="auto"/>
              <w:ind w:firstLineChars="210" w:firstLine="504"/>
              <w:rPr>
                <w:color w:val="000000"/>
                <w:sz w:val="24"/>
                <w:lang w:val="zh-CN"/>
              </w:rPr>
            </w:pPr>
            <w:r w:rsidRPr="007102F2">
              <w:rPr>
                <w:rFonts w:hint="eastAsia"/>
                <w:color w:val="000000"/>
                <w:sz w:val="24"/>
              </w:rPr>
              <w:t>根据“十三五”主要污染物总量控制规划，水污染物控制因子为</w:t>
            </w:r>
            <w:r w:rsidRPr="007102F2">
              <w:rPr>
                <w:rFonts w:hint="eastAsia"/>
                <w:color w:val="000000"/>
                <w:sz w:val="24"/>
              </w:rPr>
              <w:t>COD</w:t>
            </w:r>
            <w:r w:rsidRPr="007102F2">
              <w:rPr>
                <w:rFonts w:hint="eastAsia"/>
                <w:color w:val="000000"/>
                <w:sz w:val="24"/>
              </w:rPr>
              <w:t>和</w:t>
            </w:r>
            <w:r w:rsidRPr="007102F2">
              <w:rPr>
                <w:rFonts w:hint="eastAsia"/>
                <w:color w:val="000000"/>
                <w:sz w:val="24"/>
              </w:rPr>
              <w:t>NH</w:t>
            </w:r>
            <w:r w:rsidRPr="007102F2">
              <w:rPr>
                <w:rFonts w:hint="eastAsia"/>
                <w:color w:val="000000"/>
                <w:sz w:val="24"/>
                <w:vertAlign w:val="subscript"/>
              </w:rPr>
              <w:t>4</w:t>
            </w:r>
            <w:r w:rsidRPr="007102F2">
              <w:rPr>
                <w:rFonts w:hint="eastAsia"/>
                <w:color w:val="000000"/>
                <w:sz w:val="24"/>
              </w:rPr>
              <w:t>-N</w:t>
            </w:r>
            <w:r w:rsidRPr="007102F2">
              <w:rPr>
                <w:rFonts w:hint="eastAsia"/>
                <w:color w:val="000000"/>
                <w:sz w:val="24"/>
              </w:rPr>
              <w:t>，大气污染物控制因子为烟粉尘、</w:t>
            </w:r>
            <w:r w:rsidRPr="007102F2">
              <w:rPr>
                <w:rFonts w:hint="eastAsia"/>
                <w:color w:val="000000"/>
                <w:sz w:val="24"/>
              </w:rPr>
              <w:t>SO</w:t>
            </w:r>
            <w:r w:rsidRPr="007102F2">
              <w:rPr>
                <w:rFonts w:hint="eastAsia"/>
                <w:color w:val="000000"/>
                <w:sz w:val="24"/>
                <w:vertAlign w:val="subscript"/>
              </w:rPr>
              <w:t>2</w:t>
            </w:r>
            <w:r w:rsidRPr="007102F2">
              <w:rPr>
                <w:rFonts w:hint="eastAsia"/>
                <w:color w:val="000000"/>
                <w:sz w:val="24"/>
              </w:rPr>
              <w:t>、</w:t>
            </w:r>
            <w:r w:rsidRPr="007102F2">
              <w:rPr>
                <w:rFonts w:hint="eastAsia"/>
                <w:color w:val="000000"/>
                <w:sz w:val="24"/>
              </w:rPr>
              <w:t>NOx</w:t>
            </w:r>
            <w:r w:rsidRPr="007102F2">
              <w:rPr>
                <w:rFonts w:hint="eastAsia"/>
                <w:color w:val="000000"/>
                <w:sz w:val="24"/>
              </w:rPr>
              <w:t>和</w:t>
            </w:r>
            <w:r w:rsidRPr="007102F2">
              <w:rPr>
                <w:rFonts w:hint="eastAsia"/>
                <w:color w:val="000000"/>
                <w:sz w:val="24"/>
                <w:lang w:val="zh-CN"/>
              </w:rPr>
              <w:t>VOCs</w:t>
            </w:r>
            <w:r w:rsidRPr="007102F2">
              <w:rPr>
                <w:rFonts w:hint="eastAsia"/>
                <w:color w:val="000000"/>
                <w:sz w:val="24"/>
              </w:rPr>
              <w:t>。</w:t>
            </w:r>
            <w:r w:rsidRPr="007102F2">
              <w:rPr>
                <w:color w:val="000000"/>
                <w:sz w:val="24"/>
              </w:rPr>
              <w:t>本项目</w:t>
            </w:r>
            <w:r w:rsidRPr="00CD3F1B">
              <w:rPr>
                <w:rFonts w:hint="eastAsia"/>
                <w:sz w:val="24"/>
              </w:rPr>
              <w:t>冷却水循环使用不外排</w:t>
            </w:r>
            <w:r>
              <w:rPr>
                <w:rFonts w:hint="eastAsia"/>
                <w:sz w:val="24"/>
              </w:rPr>
              <w:t>，</w:t>
            </w:r>
            <w:r w:rsidRPr="007102F2">
              <w:rPr>
                <w:rFonts w:hAnsi="宋体"/>
                <w:bCs/>
                <w:color w:val="000000"/>
                <w:sz w:val="24"/>
              </w:rPr>
              <w:t>生活污水经化粪池处理</w:t>
            </w:r>
            <w:r w:rsidRPr="007102F2">
              <w:rPr>
                <w:rFonts w:hAnsi="宋体" w:hint="eastAsia"/>
                <w:bCs/>
                <w:color w:val="000000"/>
                <w:sz w:val="24"/>
              </w:rPr>
              <w:t>后排入污水管网</w:t>
            </w:r>
            <w:r w:rsidRPr="007102F2">
              <w:rPr>
                <w:rFonts w:hint="eastAsia"/>
                <w:bCs/>
                <w:color w:val="000000"/>
                <w:sz w:val="24"/>
              </w:rPr>
              <w:t>。废水污染物接管量</w:t>
            </w:r>
            <w:r w:rsidRPr="002566CC">
              <w:rPr>
                <w:color w:val="000000"/>
                <w:sz w:val="24"/>
              </w:rPr>
              <w:t>COD</w:t>
            </w:r>
            <w:r w:rsidRPr="002566CC">
              <w:rPr>
                <w:color w:val="000000"/>
                <w:sz w:val="24"/>
              </w:rPr>
              <w:t>：</w:t>
            </w:r>
            <w:r>
              <w:rPr>
                <w:rFonts w:hint="eastAsia"/>
                <w:color w:val="000000"/>
                <w:sz w:val="24"/>
              </w:rPr>
              <w:t>0.1560</w:t>
            </w:r>
            <w:r w:rsidRPr="002566CC">
              <w:rPr>
                <w:color w:val="000000"/>
                <w:sz w:val="24"/>
              </w:rPr>
              <w:t xml:space="preserve"> t/a</w:t>
            </w:r>
            <w:r w:rsidRPr="002566CC">
              <w:rPr>
                <w:rFonts w:hAnsi="宋体" w:hint="eastAsia"/>
                <w:bCs/>
                <w:color w:val="000000"/>
                <w:sz w:val="24"/>
              </w:rPr>
              <w:t>、</w:t>
            </w:r>
            <w:r w:rsidRPr="002566CC">
              <w:rPr>
                <w:color w:val="000000"/>
                <w:sz w:val="24"/>
              </w:rPr>
              <w:t>NH</w:t>
            </w:r>
            <w:r w:rsidRPr="002566CC">
              <w:rPr>
                <w:color w:val="000000"/>
                <w:sz w:val="24"/>
                <w:vertAlign w:val="subscript"/>
              </w:rPr>
              <w:t>3</w:t>
            </w:r>
            <w:r w:rsidRPr="002566CC">
              <w:rPr>
                <w:color w:val="000000"/>
                <w:sz w:val="24"/>
              </w:rPr>
              <w:t>-N</w:t>
            </w:r>
            <w:r w:rsidRPr="002566CC">
              <w:rPr>
                <w:color w:val="000000"/>
                <w:sz w:val="24"/>
              </w:rPr>
              <w:t>：</w:t>
            </w:r>
            <w:r>
              <w:rPr>
                <w:rFonts w:hint="eastAsia"/>
                <w:color w:val="000000"/>
                <w:sz w:val="24"/>
              </w:rPr>
              <w:t>0.0150</w:t>
            </w:r>
            <w:r w:rsidRPr="002566CC">
              <w:rPr>
                <w:rFonts w:hint="eastAsia"/>
                <w:color w:val="000000"/>
                <w:sz w:val="24"/>
              </w:rPr>
              <w:t xml:space="preserve"> </w:t>
            </w:r>
            <w:r w:rsidRPr="002566CC">
              <w:rPr>
                <w:color w:val="000000"/>
                <w:sz w:val="24"/>
              </w:rPr>
              <w:t>t/a</w:t>
            </w:r>
            <w:r w:rsidRPr="007102F2">
              <w:rPr>
                <w:rFonts w:hint="eastAsia"/>
                <w:color w:val="000000"/>
                <w:sz w:val="24"/>
              </w:rPr>
              <w:t>，最终排入外环境量</w:t>
            </w:r>
            <w:r w:rsidRPr="002566CC">
              <w:rPr>
                <w:color w:val="000000"/>
                <w:sz w:val="24"/>
              </w:rPr>
              <w:t>COD</w:t>
            </w:r>
            <w:r w:rsidRPr="002566CC">
              <w:rPr>
                <w:color w:val="000000"/>
                <w:sz w:val="24"/>
              </w:rPr>
              <w:t>：</w:t>
            </w:r>
            <w:r>
              <w:rPr>
                <w:rFonts w:hint="eastAsia"/>
                <w:color w:val="000000"/>
                <w:sz w:val="24"/>
              </w:rPr>
              <w:t>0.</w:t>
            </w:r>
            <w:r w:rsidR="00C16D2D">
              <w:rPr>
                <w:rFonts w:hint="eastAsia"/>
                <w:color w:val="000000"/>
                <w:sz w:val="24"/>
              </w:rPr>
              <w:t>0300</w:t>
            </w:r>
            <w:r w:rsidRPr="002566CC">
              <w:rPr>
                <w:color w:val="000000"/>
                <w:sz w:val="24"/>
              </w:rPr>
              <w:t xml:space="preserve"> t/a</w:t>
            </w:r>
            <w:r w:rsidRPr="002566CC">
              <w:rPr>
                <w:rFonts w:hAnsi="宋体" w:hint="eastAsia"/>
                <w:bCs/>
                <w:color w:val="000000"/>
                <w:sz w:val="24"/>
              </w:rPr>
              <w:t>、</w:t>
            </w:r>
            <w:r w:rsidRPr="002566CC">
              <w:rPr>
                <w:color w:val="000000"/>
                <w:sz w:val="24"/>
              </w:rPr>
              <w:t>NH</w:t>
            </w:r>
            <w:r w:rsidRPr="002566CC">
              <w:rPr>
                <w:color w:val="000000"/>
                <w:sz w:val="24"/>
                <w:vertAlign w:val="subscript"/>
              </w:rPr>
              <w:t>3</w:t>
            </w:r>
            <w:r w:rsidRPr="002566CC">
              <w:rPr>
                <w:color w:val="000000"/>
                <w:sz w:val="24"/>
              </w:rPr>
              <w:t>-N</w:t>
            </w:r>
            <w:r w:rsidRPr="002566CC">
              <w:rPr>
                <w:color w:val="000000"/>
                <w:sz w:val="24"/>
              </w:rPr>
              <w:t>：</w:t>
            </w:r>
            <w:r>
              <w:rPr>
                <w:rFonts w:hint="eastAsia"/>
                <w:color w:val="000000"/>
                <w:sz w:val="24"/>
              </w:rPr>
              <w:t>0.</w:t>
            </w:r>
            <w:r w:rsidR="00C16D2D">
              <w:rPr>
                <w:rFonts w:hint="eastAsia"/>
                <w:color w:val="000000"/>
                <w:sz w:val="24"/>
              </w:rPr>
              <w:t>0030</w:t>
            </w:r>
            <w:r w:rsidRPr="002566CC">
              <w:rPr>
                <w:rFonts w:hint="eastAsia"/>
                <w:color w:val="000000"/>
                <w:sz w:val="24"/>
              </w:rPr>
              <w:t xml:space="preserve"> </w:t>
            </w:r>
            <w:r w:rsidRPr="002566CC">
              <w:rPr>
                <w:color w:val="000000"/>
                <w:sz w:val="24"/>
              </w:rPr>
              <w:t>t/a</w:t>
            </w:r>
            <w:r w:rsidRPr="002566CC">
              <w:rPr>
                <w:rFonts w:hint="eastAsia"/>
                <w:color w:val="000000"/>
                <w:sz w:val="24"/>
              </w:rPr>
              <w:t>。大气污染物有组织</w:t>
            </w:r>
            <w:r w:rsidRPr="007102F2">
              <w:rPr>
                <w:rFonts w:hint="eastAsia"/>
                <w:color w:val="000000"/>
                <w:sz w:val="24"/>
              </w:rPr>
              <w:t>烟粉尘、</w:t>
            </w:r>
            <w:r w:rsidRPr="007102F2">
              <w:rPr>
                <w:rFonts w:hint="eastAsia"/>
                <w:color w:val="000000"/>
                <w:sz w:val="24"/>
              </w:rPr>
              <w:t>SO</w:t>
            </w:r>
            <w:r w:rsidRPr="007102F2">
              <w:rPr>
                <w:rFonts w:hint="eastAsia"/>
                <w:color w:val="000000"/>
                <w:sz w:val="24"/>
                <w:vertAlign w:val="subscript"/>
              </w:rPr>
              <w:t>2</w:t>
            </w:r>
            <w:r w:rsidRPr="007102F2">
              <w:rPr>
                <w:rFonts w:hint="eastAsia"/>
                <w:color w:val="000000"/>
                <w:sz w:val="24"/>
              </w:rPr>
              <w:t>、</w:t>
            </w:r>
            <w:r w:rsidRPr="007102F2">
              <w:rPr>
                <w:rFonts w:hint="eastAsia"/>
                <w:color w:val="000000"/>
                <w:sz w:val="24"/>
              </w:rPr>
              <w:t>NOx</w:t>
            </w:r>
            <w:r w:rsidRPr="007102F2">
              <w:rPr>
                <w:rFonts w:hint="eastAsia"/>
                <w:color w:val="000000"/>
                <w:sz w:val="24"/>
              </w:rPr>
              <w:t>和</w:t>
            </w:r>
            <w:r w:rsidRPr="007102F2">
              <w:rPr>
                <w:rFonts w:hint="eastAsia"/>
                <w:color w:val="000000"/>
                <w:sz w:val="24"/>
                <w:lang w:val="zh-CN"/>
              </w:rPr>
              <w:t>VOCs</w:t>
            </w:r>
            <w:r w:rsidR="00EC5F27" w:rsidRPr="002566CC">
              <w:rPr>
                <w:rFonts w:hAnsi="宋体" w:hint="eastAsia"/>
                <w:bCs/>
                <w:color w:val="000000"/>
                <w:sz w:val="24"/>
              </w:rPr>
              <w:t>排放量</w:t>
            </w:r>
            <w:r>
              <w:rPr>
                <w:rFonts w:hAnsi="宋体" w:hint="eastAsia"/>
                <w:bCs/>
                <w:color w:val="000000"/>
                <w:sz w:val="24"/>
              </w:rPr>
              <w:t>分别为</w:t>
            </w:r>
            <w:r>
              <w:rPr>
                <w:rFonts w:hint="eastAsia"/>
                <w:sz w:val="24"/>
              </w:rPr>
              <w:t>0.</w:t>
            </w:r>
            <w:r w:rsidR="00C16D2D">
              <w:rPr>
                <w:rFonts w:hint="eastAsia"/>
                <w:sz w:val="24"/>
              </w:rPr>
              <w:t>0022</w:t>
            </w:r>
            <w:r w:rsidRPr="002566CC">
              <w:rPr>
                <w:rFonts w:hAnsi="宋体"/>
                <w:bCs/>
                <w:color w:val="000000"/>
                <w:sz w:val="24"/>
              </w:rPr>
              <w:t xml:space="preserve"> t/a</w:t>
            </w:r>
            <w:r>
              <w:rPr>
                <w:rFonts w:hAnsi="宋体" w:hint="eastAsia"/>
                <w:bCs/>
                <w:color w:val="000000"/>
                <w:sz w:val="24"/>
              </w:rPr>
              <w:t>、</w:t>
            </w:r>
            <w:r>
              <w:rPr>
                <w:rFonts w:hAnsi="宋体" w:hint="eastAsia"/>
                <w:bCs/>
                <w:color w:val="000000"/>
                <w:sz w:val="24"/>
              </w:rPr>
              <w:t>0.0</w:t>
            </w:r>
            <w:r w:rsidR="00C16D2D">
              <w:rPr>
                <w:rFonts w:hAnsi="宋体" w:hint="eastAsia"/>
                <w:bCs/>
                <w:color w:val="000000"/>
                <w:sz w:val="24"/>
              </w:rPr>
              <w:t>300</w:t>
            </w:r>
            <w:r w:rsidRPr="002566CC">
              <w:rPr>
                <w:rFonts w:hAnsi="宋体"/>
                <w:bCs/>
                <w:color w:val="000000"/>
                <w:sz w:val="24"/>
              </w:rPr>
              <w:t xml:space="preserve"> t/a</w:t>
            </w:r>
            <w:r>
              <w:rPr>
                <w:rFonts w:hAnsi="宋体" w:hint="eastAsia"/>
                <w:bCs/>
                <w:color w:val="000000"/>
                <w:sz w:val="24"/>
              </w:rPr>
              <w:t>、</w:t>
            </w:r>
            <w:r w:rsidR="00C16D2D">
              <w:rPr>
                <w:rFonts w:hAnsi="宋体" w:hint="eastAsia"/>
                <w:bCs/>
                <w:color w:val="000000"/>
                <w:sz w:val="24"/>
              </w:rPr>
              <w:t>0.1403</w:t>
            </w:r>
            <w:r w:rsidRPr="002566CC">
              <w:rPr>
                <w:rFonts w:hAnsi="宋体"/>
                <w:bCs/>
                <w:color w:val="000000"/>
                <w:sz w:val="24"/>
              </w:rPr>
              <w:t xml:space="preserve"> t/a</w:t>
            </w:r>
            <w:r>
              <w:rPr>
                <w:rFonts w:hAnsi="宋体" w:hint="eastAsia"/>
                <w:bCs/>
                <w:color w:val="000000"/>
                <w:sz w:val="24"/>
              </w:rPr>
              <w:t>、</w:t>
            </w:r>
            <w:r>
              <w:rPr>
                <w:rFonts w:hAnsi="宋体" w:hint="eastAsia"/>
                <w:bCs/>
                <w:color w:val="000000"/>
                <w:sz w:val="24"/>
              </w:rPr>
              <w:t>0.0</w:t>
            </w:r>
            <w:r w:rsidR="00C16D2D">
              <w:rPr>
                <w:rFonts w:hAnsi="宋体" w:hint="eastAsia"/>
                <w:bCs/>
                <w:color w:val="000000"/>
                <w:sz w:val="24"/>
              </w:rPr>
              <w:t>01</w:t>
            </w:r>
            <w:r w:rsidR="00EC5F27">
              <w:rPr>
                <w:rFonts w:hAnsi="宋体" w:hint="eastAsia"/>
                <w:bCs/>
                <w:color w:val="000000"/>
                <w:sz w:val="24"/>
              </w:rPr>
              <w:t>3</w:t>
            </w:r>
            <w:r w:rsidRPr="002566CC">
              <w:rPr>
                <w:rFonts w:hAnsi="宋体"/>
                <w:bCs/>
                <w:color w:val="000000"/>
                <w:sz w:val="24"/>
              </w:rPr>
              <w:t xml:space="preserve"> t/a</w:t>
            </w:r>
            <w:r w:rsidRPr="002566CC">
              <w:rPr>
                <w:rFonts w:hAnsi="宋体" w:hint="eastAsia"/>
                <w:bCs/>
                <w:color w:val="000000"/>
                <w:sz w:val="24"/>
              </w:rPr>
              <w:t>，无组织</w:t>
            </w:r>
            <w:r w:rsidRPr="007102F2">
              <w:rPr>
                <w:rFonts w:hint="eastAsia"/>
                <w:color w:val="000000"/>
                <w:sz w:val="24"/>
              </w:rPr>
              <w:t>烟粉尘</w:t>
            </w:r>
            <w:r w:rsidR="00EC5F27">
              <w:rPr>
                <w:rFonts w:hint="eastAsia"/>
                <w:color w:val="000000"/>
                <w:sz w:val="24"/>
              </w:rPr>
              <w:t>、</w:t>
            </w:r>
            <w:r w:rsidR="00EC5F27" w:rsidRPr="007102F2">
              <w:rPr>
                <w:rFonts w:hint="eastAsia"/>
                <w:color w:val="000000"/>
                <w:sz w:val="24"/>
                <w:lang w:val="zh-CN"/>
              </w:rPr>
              <w:t>VOCs</w:t>
            </w:r>
            <w:r w:rsidRPr="002566CC">
              <w:rPr>
                <w:rFonts w:hAnsi="宋体" w:hint="eastAsia"/>
                <w:bCs/>
                <w:color w:val="000000"/>
                <w:sz w:val="24"/>
              </w:rPr>
              <w:t>排放量为</w:t>
            </w:r>
            <w:r>
              <w:rPr>
                <w:rFonts w:hAnsi="宋体" w:hint="eastAsia"/>
                <w:bCs/>
                <w:color w:val="000000"/>
                <w:sz w:val="24"/>
              </w:rPr>
              <w:t>0.</w:t>
            </w:r>
            <w:r w:rsidR="00C16D2D">
              <w:rPr>
                <w:rFonts w:hAnsi="宋体" w:hint="eastAsia"/>
                <w:bCs/>
                <w:color w:val="000000"/>
                <w:sz w:val="24"/>
              </w:rPr>
              <w:t>0080</w:t>
            </w:r>
            <w:r w:rsidRPr="002566CC">
              <w:rPr>
                <w:rFonts w:hAnsi="宋体"/>
                <w:bCs/>
                <w:color w:val="000000"/>
                <w:sz w:val="24"/>
              </w:rPr>
              <w:t xml:space="preserve"> t/a</w:t>
            </w:r>
            <w:r w:rsidR="00EC5F27">
              <w:rPr>
                <w:rFonts w:hAnsi="宋体" w:hint="eastAsia"/>
                <w:bCs/>
                <w:color w:val="000000"/>
                <w:sz w:val="24"/>
              </w:rPr>
              <w:t>、</w:t>
            </w:r>
            <w:r w:rsidR="00EC5F27">
              <w:rPr>
                <w:rFonts w:hAnsi="宋体" w:hint="eastAsia"/>
                <w:bCs/>
                <w:color w:val="000000"/>
                <w:sz w:val="24"/>
              </w:rPr>
              <w:t>0.0007</w:t>
            </w:r>
            <w:r w:rsidR="00EC5F27" w:rsidRPr="002566CC">
              <w:rPr>
                <w:rFonts w:hAnsi="宋体"/>
                <w:bCs/>
                <w:color w:val="000000"/>
                <w:sz w:val="24"/>
              </w:rPr>
              <w:t xml:space="preserve"> t/a</w:t>
            </w:r>
            <w:r w:rsidRPr="002566CC">
              <w:rPr>
                <w:rFonts w:hAnsi="宋体" w:hint="eastAsia"/>
                <w:bCs/>
                <w:color w:val="000000"/>
                <w:sz w:val="24"/>
              </w:rPr>
              <w:t>。污染</w:t>
            </w:r>
            <w:r w:rsidRPr="007102F2">
              <w:rPr>
                <w:rFonts w:hAnsi="宋体" w:hint="eastAsia"/>
                <w:bCs/>
                <w:color w:val="000000"/>
                <w:sz w:val="24"/>
              </w:rPr>
              <w:t>物总量由当地环保主管部门通过区域平衡予以核准分配。</w:t>
            </w:r>
          </w:p>
          <w:p w:rsidR="000D0124" w:rsidRPr="00581CA6" w:rsidRDefault="000D0124" w:rsidP="00C0298B">
            <w:pPr>
              <w:spacing w:line="360" w:lineRule="auto"/>
              <w:ind w:firstLineChars="200" w:firstLine="482"/>
              <w:rPr>
                <w:b/>
                <w:sz w:val="24"/>
              </w:rPr>
            </w:pPr>
            <w:r w:rsidRPr="00581CA6">
              <w:rPr>
                <w:rFonts w:hint="eastAsia"/>
                <w:b/>
                <w:sz w:val="24"/>
              </w:rPr>
              <w:t>7</w:t>
            </w:r>
            <w:r w:rsidRPr="00581CA6">
              <w:rPr>
                <w:b/>
                <w:sz w:val="24"/>
              </w:rPr>
              <w:t>、总结论</w:t>
            </w:r>
          </w:p>
          <w:p w:rsidR="000D0124" w:rsidRPr="00F465B8" w:rsidRDefault="00641296" w:rsidP="00641296">
            <w:pPr>
              <w:spacing w:line="460" w:lineRule="exact"/>
              <w:ind w:firstLineChars="200" w:firstLine="482"/>
              <w:rPr>
                <w:sz w:val="24"/>
              </w:rPr>
            </w:pPr>
            <w:r w:rsidRPr="00641296">
              <w:rPr>
                <w:rFonts w:hint="eastAsia"/>
                <w:b/>
                <w:sz w:val="24"/>
              </w:rPr>
              <w:t>芜湖华圣金属构件安装工程有限公司</w:t>
            </w:r>
            <w:r w:rsidR="000D0124" w:rsidRPr="00641296">
              <w:rPr>
                <w:b/>
                <w:bCs/>
                <w:sz w:val="24"/>
              </w:rPr>
              <w:t>“</w:t>
            </w:r>
            <w:r w:rsidRPr="00641296">
              <w:rPr>
                <w:rFonts w:hint="eastAsia"/>
                <w:b/>
                <w:sz w:val="24"/>
              </w:rPr>
              <w:t>新型金属护栏及门窗设计与制作项目</w:t>
            </w:r>
            <w:r w:rsidR="000D0124" w:rsidRPr="00641296">
              <w:rPr>
                <w:b/>
                <w:bCs/>
                <w:sz w:val="24"/>
              </w:rPr>
              <w:t>”</w:t>
            </w:r>
            <w:r w:rsidR="000D0124" w:rsidRPr="00E23320">
              <w:rPr>
                <w:rFonts w:hint="eastAsia"/>
                <w:b/>
                <w:bCs/>
                <w:sz w:val="24"/>
              </w:rPr>
              <w:t>符</w:t>
            </w:r>
            <w:r w:rsidR="000D0124" w:rsidRPr="0001381D">
              <w:rPr>
                <w:rFonts w:hint="eastAsia"/>
                <w:b/>
                <w:bCs/>
                <w:sz w:val="24"/>
              </w:rPr>
              <w:t>合产业政策和相关规划，选址合理，符合“三线一单”。在</w:t>
            </w:r>
            <w:r w:rsidR="000D0124" w:rsidRPr="0001381D">
              <w:rPr>
                <w:b/>
                <w:bCs/>
                <w:sz w:val="24"/>
              </w:rPr>
              <w:t>严格</w:t>
            </w:r>
            <w:r w:rsidR="000D0124" w:rsidRPr="0001381D">
              <w:rPr>
                <w:rFonts w:hint="eastAsia"/>
                <w:b/>
                <w:bCs/>
                <w:sz w:val="24"/>
              </w:rPr>
              <w:t>落实本环评</w:t>
            </w:r>
            <w:r w:rsidR="000D0124" w:rsidRPr="0001381D">
              <w:rPr>
                <w:b/>
                <w:bCs/>
                <w:sz w:val="24"/>
              </w:rPr>
              <w:t>提出的环保对策及措施，执行</w:t>
            </w:r>
            <w:r w:rsidR="000D0124" w:rsidRPr="0001381D">
              <w:rPr>
                <w:b/>
                <w:bCs/>
                <w:sz w:val="24"/>
              </w:rPr>
              <w:t>“</w:t>
            </w:r>
            <w:r w:rsidR="000D0124" w:rsidRPr="0001381D">
              <w:rPr>
                <w:b/>
                <w:bCs/>
                <w:sz w:val="24"/>
              </w:rPr>
              <w:t>三同时</w:t>
            </w:r>
            <w:r w:rsidR="000D0124" w:rsidRPr="0001381D">
              <w:rPr>
                <w:b/>
                <w:bCs/>
                <w:sz w:val="24"/>
              </w:rPr>
              <w:t>”</w:t>
            </w:r>
            <w:r w:rsidR="000D0124" w:rsidRPr="0001381D">
              <w:rPr>
                <w:b/>
                <w:bCs/>
                <w:sz w:val="24"/>
              </w:rPr>
              <w:t>制度</w:t>
            </w:r>
            <w:r w:rsidR="000D0124" w:rsidRPr="0001381D">
              <w:rPr>
                <w:rFonts w:hint="eastAsia"/>
                <w:b/>
                <w:bCs/>
                <w:sz w:val="24"/>
              </w:rPr>
              <w:t>情况下</w:t>
            </w:r>
            <w:r w:rsidR="000D0124" w:rsidRPr="00B941B8">
              <w:rPr>
                <w:b/>
                <w:bCs/>
                <w:sz w:val="24"/>
              </w:rPr>
              <w:t>，</w:t>
            </w:r>
            <w:r w:rsidR="000D0124" w:rsidRPr="00B941B8">
              <w:rPr>
                <w:rFonts w:hint="eastAsia"/>
                <w:b/>
                <w:bCs/>
                <w:sz w:val="24"/>
              </w:rPr>
              <w:t>各项</w:t>
            </w:r>
            <w:r w:rsidR="000D0124" w:rsidRPr="00B941B8">
              <w:rPr>
                <w:b/>
                <w:sz w:val="24"/>
              </w:rPr>
              <w:t>污染治理措施能够满足环保管理的要求，废气、废水、噪声、固体废物均能实现达标排放和</w:t>
            </w:r>
            <w:r w:rsidR="000D0124" w:rsidRPr="00B941B8">
              <w:rPr>
                <w:rFonts w:hint="eastAsia"/>
                <w:b/>
                <w:sz w:val="24"/>
              </w:rPr>
              <w:t>合理</w:t>
            </w:r>
            <w:r w:rsidR="000D0124" w:rsidRPr="00B941B8">
              <w:rPr>
                <w:b/>
                <w:sz w:val="24"/>
              </w:rPr>
              <w:t>处置，对大气环境、声环境、地表水环境的影响较小</w:t>
            </w:r>
            <w:r w:rsidR="000D0124" w:rsidRPr="00B941B8">
              <w:rPr>
                <w:b/>
                <w:bCs/>
                <w:sz w:val="24"/>
              </w:rPr>
              <w:t>。</w:t>
            </w:r>
            <w:r w:rsidR="000D0124" w:rsidRPr="00B941B8">
              <w:rPr>
                <w:b/>
                <w:sz w:val="24"/>
              </w:rPr>
              <w:t>从环境</w:t>
            </w:r>
            <w:r w:rsidR="000D0124">
              <w:rPr>
                <w:b/>
                <w:sz w:val="24"/>
              </w:rPr>
              <w:t>影响</w:t>
            </w:r>
            <w:r w:rsidR="000D0124" w:rsidRPr="00B941B8">
              <w:rPr>
                <w:b/>
                <w:sz w:val="24"/>
              </w:rPr>
              <w:t>角度分析，该项目的建设是可行的</w:t>
            </w:r>
            <w:r w:rsidR="000D0124">
              <w:rPr>
                <w:rFonts w:hint="eastAsia"/>
                <w:sz w:val="24"/>
              </w:rPr>
              <w:t>。</w:t>
            </w:r>
          </w:p>
          <w:p w:rsidR="000D0124" w:rsidRPr="00581CA6" w:rsidRDefault="000D0124" w:rsidP="00C0298B">
            <w:pPr>
              <w:spacing w:line="360" w:lineRule="auto"/>
              <w:rPr>
                <w:b/>
                <w:bCs/>
                <w:sz w:val="28"/>
                <w:szCs w:val="28"/>
              </w:rPr>
            </w:pPr>
            <w:r w:rsidRPr="00581CA6">
              <w:rPr>
                <w:b/>
                <w:bCs/>
                <w:sz w:val="28"/>
                <w:szCs w:val="28"/>
              </w:rPr>
              <w:t>二、建议</w:t>
            </w:r>
          </w:p>
          <w:p w:rsidR="000D0124" w:rsidRDefault="000D0124" w:rsidP="00C0298B">
            <w:pPr>
              <w:spacing w:line="460" w:lineRule="exact"/>
              <w:ind w:firstLineChars="200" w:firstLine="480"/>
              <w:rPr>
                <w:sz w:val="24"/>
              </w:rPr>
            </w:pPr>
            <w:r w:rsidRPr="00581CA6">
              <w:rPr>
                <w:sz w:val="24"/>
              </w:rPr>
              <w:t>1</w:t>
            </w:r>
            <w:r>
              <w:rPr>
                <w:rFonts w:hint="eastAsia"/>
                <w:sz w:val="24"/>
              </w:rPr>
              <w:t>、</w:t>
            </w:r>
            <w:r w:rsidRPr="00581CA6">
              <w:rPr>
                <w:sz w:val="24"/>
              </w:rPr>
              <w:t>严格执行</w:t>
            </w:r>
            <w:r w:rsidRPr="00581CA6">
              <w:rPr>
                <w:sz w:val="24"/>
              </w:rPr>
              <w:t>“</w:t>
            </w:r>
            <w:r w:rsidRPr="00581CA6">
              <w:rPr>
                <w:sz w:val="24"/>
              </w:rPr>
              <w:t>三同时</w:t>
            </w:r>
            <w:r w:rsidRPr="00581CA6">
              <w:rPr>
                <w:sz w:val="24"/>
              </w:rPr>
              <w:t>”</w:t>
            </w:r>
            <w:r w:rsidRPr="00581CA6">
              <w:rPr>
                <w:sz w:val="24"/>
              </w:rPr>
              <w:t>制度，确保污染治理资金的落实和到位。加强管理，严格岗位责任制，确保治理设施长期、稳定、有效地运行。</w:t>
            </w:r>
          </w:p>
          <w:p w:rsidR="000D0124" w:rsidRPr="0015144F" w:rsidRDefault="000D0124" w:rsidP="00C0298B">
            <w:pPr>
              <w:spacing w:line="460" w:lineRule="exact"/>
              <w:ind w:firstLineChars="200" w:firstLine="480"/>
              <w:rPr>
                <w:sz w:val="24"/>
              </w:rPr>
            </w:pPr>
            <w:r w:rsidRPr="0015144F">
              <w:rPr>
                <w:rFonts w:hint="eastAsia"/>
                <w:sz w:val="24"/>
              </w:rPr>
              <w:t>2</w:t>
            </w:r>
            <w:r>
              <w:rPr>
                <w:rFonts w:hint="eastAsia"/>
                <w:sz w:val="24"/>
              </w:rPr>
              <w:t>、</w:t>
            </w:r>
            <w:r w:rsidRPr="0015144F">
              <w:rPr>
                <w:sz w:val="24"/>
              </w:rPr>
              <w:t>废气、废水处理设施加强日常维护与保养，确保日常正常运行，严禁带病运行。</w:t>
            </w:r>
          </w:p>
          <w:p w:rsidR="000D0124" w:rsidRPr="00581CA6" w:rsidRDefault="000D0124" w:rsidP="00C0298B">
            <w:pPr>
              <w:spacing w:line="460" w:lineRule="exact"/>
              <w:ind w:firstLineChars="200" w:firstLine="480"/>
              <w:rPr>
                <w:sz w:val="24"/>
              </w:rPr>
            </w:pPr>
            <w:r>
              <w:rPr>
                <w:rFonts w:hint="eastAsia"/>
                <w:sz w:val="24"/>
              </w:rPr>
              <w:t>3</w:t>
            </w:r>
            <w:r>
              <w:rPr>
                <w:rFonts w:hint="eastAsia"/>
                <w:sz w:val="24"/>
              </w:rPr>
              <w:t>、</w:t>
            </w:r>
            <w:r w:rsidRPr="00581CA6">
              <w:rPr>
                <w:sz w:val="24"/>
              </w:rPr>
              <w:t>落实各类固废处置的途径渠道，及时清运处理，不得产生二次污染。危险固废的临时存放需单独设置堆场，堆场必须有防渗、防漏、防雨、防挥发等措施。并设置标牌明示。</w:t>
            </w:r>
          </w:p>
          <w:p w:rsidR="000D0124" w:rsidRDefault="000D0124" w:rsidP="00C0298B">
            <w:pPr>
              <w:spacing w:line="460" w:lineRule="exact"/>
              <w:ind w:firstLineChars="200" w:firstLine="480"/>
              <w:rPr>
                <w:sz w:val="24"/>
              </w:rPr>
            </w:pPr>
            <w:r>
              <w:rPr>
                <w:rFonts w:hint="eastAsia"/>
                <w:sz w:val="24"/>
              </w:rPr>
              <w:t>4</w:t>
            </w:r>
            <w:r>
              <w:rPr>
                <w:rFonts w:hint="eastAsia"/>
                <w:sz w:val="24"/>
              </w:rPr>
              <w:t>、</w:t>
            </w:r>
            <w:r w:rsidRPr="00581CA6">
              <w:rPr>
                <w:sz w:val="24"/>
              </w:rPr>
              <w:t>加强厂区、厂界绿化。</w:t>
            </w:r>
          </w:p>
          <w:p w:rsidR="000D0124" w:rsidRDefault="000D0124" w:rsidP="00C0298B">
            <w:pPr>
              <w:spacing w:line="460" w:lineRule="exact"/>
              <w:ind w:firstLineChars="200" w:firstLine="480"/>
              <w:rPr>
                <w:sz w:val="24"/>
              </w:rPr>
            </w:pPr>
          </w:p>
          <w:p w:rsidR="00641296" w:rsidRDefault="00641296" w:rsidP="00C0298B">
            <w:pPr>
              <w:spacing w:before="120" w:line="400" w:lineRule="exact"/>
              <w:ind w:right="113"/>
              <w:rPr>
                <w:sz w:val="24"/>
              </w:rPr>
            </w:pPr>
          </w:p>
          <w:p w:rsidR="000D0124" w:rsidRPr="00581CA6" w:rsidRDefault="000D0124" w:rsidP="00C0298B">
            <w:pPr>
              <w:spacing w:before="120" w:line="400" w:lineRule="exact"/>
              <w:ind w:right="113"/>
              <w:rPr>
                <w:kern w:val="24"/>
                <w:sz w:val="28"/>
              </w:rPr>
            </w:pPr>
            <w:r w:rsidRPr="00581CA6">
              <w:rPr>
                <w:sz w:val="28"/>
              </w:rPr>
              <w:lastRenderedPageBreak/>
              <w:t>预审意见：</w:t>
            </w: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r w:rsidRPr="00581CA6">
              <w:t xml:space="preserve">                                                                      </w:t>
            </w:r>
            <w:r w:rsidRPr="00581CA6">
              <w:rPr>
                <w:sz w:val="28"/>
              </w:rPr>
              <w:t xml:space="preserve"> </w:t>
            </w:r>
            <w:r w:rsidRPr="00581CA6">
              <w:rPr>
                <w:sz w:val="28"/>
              </w:rPr>
              <w:t>公章</w:t>
            </w:r>
          </w:p>
          <w:p w:rsidR="000D0124" w:rsidRPr="00581CA6" w:rsidRDefault="000D0124" w:rsidP="00C0298B">
            <w:pPr>
              <w:spacing w:before="120" w:line="400" w:lineRule="exact"/>
              <w:ind w:left="113" w:right="113"/>
              <w:rPr>
                <w:kern w:val="24"/>
                <w:sz w:val="28"/>
              </w:rPr>
            </w:pPr>
          </w:p>
          <w:p w:rsidR="000D0124" w:rsidRPr="00581CA6" w:rsidRDefault="000D0124" w:rsidP="00C0298B">
            <w:pPr>
              <w:spacing w:line="400" w:lineRule="exact"/>
              <w:jc w:val="left"/>
              <w:rPr>
                <w:rFonts w:eastAsia="黑体"/>
                <w:sz w:val="28"/>
                <w:szCs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tc>
      </w:tr>
      <w:tr w:rsidR="000D0124" w:rsidRPr="00581CA6" w:rsidTr="00C0298B">
        <w:trPr>
          <w:trHeight w:val="5732"/>
        </w:trPr>
        <w:tc>
          <w:tcPr>
            <w:tcW w:w="5000" w:type="pct"/>
          </w:tcPr>
          <w:p w:rsidR="000D0124" w:rsidRPr="00581CA6" w:rsidRDefault="000D0124" w:rsidP="00C0298B">
            <w:pPr>
              <w:spacing w:before="360" w:line="400" w:lineRule="exact"/>
              <w:ind w:left="113" w:right="113"/>
              <w:rPr>
                <w:kern w:val="24"/>
                <w:sz w:val="28"/>
              </w:rPr>
            </w:pPr>
            <w:r w:rsidRPr="00581CA6">
              <w:rPr>
                <w:sz w:val="28"/>
              </w:rPr>
              <w:lastRenderedPageBreak/>
              <w:t>下一级环境保护行政主管部门审查意见：</w:t>
            </w: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right="113"/>
              <w:rPr>
                <w:kern w:val="24"/>
                <w:sz w:val="28"/>
              </w:rPr>
            </w:pPr>
          </w:p>
          <w:p w:rsidR="000D0124" w:rsidRPr="00581CA6" w:rsidRDefault="000D0124" w:rsidP="00C0298B">
            <w:pPr>
              <w:spacing w:before="120" w:line="400" w:lineRule="exact"/>
              <w:ind w:right="113"/>
              <w:rPr>
                <w:kern w:val="24"/>
                <w:sz w:val="28"/>
              </w:rPr>
            </w:pPr>
          </w:p>
          <w:p w:rsidR="000D0124" w:rsidRPr="00581CA6" w:rsidRDefault="000D0124" w:rsidP="00C0298B">
            <w:pPr>
              <w:spacing w:before="120" w:line="400" w:lineRule="exact"/>
              <w:ind w:right="113"/>
              <w:rPr>
                <w:kern w:val="24"/>
                <w:sz w:val="28"/>
              </w:rPr>
            </w:pPr>
          </w:p>
          <w:p w:rsidR="000D0124" w:rsidRPr="00581CA6" w:rsidRDefault="000D0124" w:rsidP="00C0298B">
            <w:pPr>
              <w:spacing w:before="120" w:line="400" w:lineRule="exact"/>
              <w:ind w:right="113"/>
              <w:rPr>
                <w:kern w:val="24"/>
                <w:sz w:val="28"/>
              </w:rPr>
            </w:pPr>
          </w:p>
          <w:p w:rsidR="000D0124" w:rsidRPr="00581CA6" w:rsidRDefault="000D0124" w:rsidP="00C0298B">
            <w:pPr>
              <w:spacing w:before="120" w:line="400" w:lineRule="exact"/>
              <w:ind w:right="113"/>
              <w:rPr>
                <w:kern w:val="24"/>
                <w:sz w:val="28"/>
              </w:rPr>
            </w:pPr>
          </w:p>
          <w:p w:rsidR="000D0124" w:rsidRPr="00581CA6" w:rsidRDefault="000D0124" w:rsidP="00C0298B">
            <w:pPr>
              <w:spacing w:before="120" w:line="400" w:lineRule="exact"/>
              <w:ind w:left="113" w:right="113"/>
              <w:rPr>
                <w:kern w:val="24"/>
                <w:sz w:val="28"/>
              </w:rPr>
            </w:pPr>
            <w:r w:rsidRPr="00581CA6">
              <w:rPr>
                <w:sz w:val="28"/>
              </w:rPr>
              <w:t xml:space="preserve">                                                      </w:t>
            </w:r>
            <w:r w:rsidRPr="00581CA6">
              <w:rPr>
                <w:sz w:val="28"/>
              </w:rPr>
              <w:t>公章</w:t>
            </w: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Lines="50" w:before="156" w:afterLines="50" w:after="156" w:line="400" w:lineRule="exact"/>
              <w:jc w:val="left"/>
              <w:rPr>
                <w:sz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p w:rsidR="000D0124" w:rsidRPr="00581CA6" w:rsidRDefault="000D0124" w:rsidP="00C0298B">
            <w:pPr>
              <w:spacing w:before="120" w:line="400" w:lineRule="exact"/>
              <w:ind w:left="113" w:right="113"/>
              <w:rPr>
                <w:kern w:val="24"/>
                <w:sz w:val="28"/>
              </w:rPr>
            </w:pPr>
            <w:r w:rsidRPr="00581CA6">
              <w:rPr>
                <w:sz w:val="28"/>
              </w:rPr>
              <w:lastRenderedPageBreak/>
              <w:t>审批意见：</w:t>
            </w: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120" w:line="400" w:lineRule="exact"/>
              <w:ind w:right="113"/>
              <w:rPr>
                <w:kern w:val="24"/>
                <w:sz w:val="28"/>
              </w:rPr>
            </w:pPr>
          </w:p>
          <w:p w:rsidR="000D0124" w:rsidRPr="00581CA6" w:rsidRDefault="000D0124" w:rsidP="00C0298B">
            <w:pPr>
              <w:spacing w:before="120" w:line="400" w:lineRule="exact"/>
              <w:ind w:left="113" w:right="113"/>
              <w:rPr>
                <w:kern w:val="24"/>
                <w:sz w:val="28"/>
              </w:rPr>
            </w:pPr>
            <w:r w:rsidRPr="00581CA6">
              <w:t xml:space="preserve">   </w:t>
            </w:r>
            <w:r w:rsidRPr="00581CA6">
              <w:rPr>
                <w:sz w:val="28"/>
              </w:rPr>
              <w:t xml:space="preserve">                                                   </w:t>
            </w:r>
            <w:r w:rsidRPr="00581CA6">
              <w:rPr>
                <w:sz w:val="28"/>
              </w:rPr>
              <w:t>公章</w:t>
            </w:r>
          </w:p>
          <w:p w:rsidR="000D0124" w:rsidRPr="00581CA6" w:rsidRDefault="000D0124" w:rsidP="00C0298B">
            <w:pPr>
              <w:spacing w:before="120" w:line="400" w:lineRule="exact"/>
              <w:ind w:left="113" w:right="113"/>
              <w:rPr>
                <w:kern w:val="24"/>
                <w:sz w:val="28"/>
              </w:rPr>
            </w:pPr>
          </w:p>
          <w:p w:rsidR="000D0124" w:rsidRPr="00581CA6" w:rsidRDefault="000D0124" w:rsidP="00C0298B">
            <w:pPr>
              <w:spacing w:beforeLines="50" w:before="156" w:afterLines="50" w:after="156" w:line="400" w:lineRule="exact"/>
              <w:jc w:val="left"/>
              <w:rPr>
                <w:sz w:val="28"/>
              </w:rPr>
            </w:pPr>
            <w:r w:rsidRPr="00581CA6">
              <w:rPr>
                <w:sz w:val="28"/>
              </w:rPr>
              <w:t>经办人：</w:t>
            </w:r>
            <w:r w:rsidRPr="00581CA6">
              <w:rPr>
                <w:sz w:val="28"/>
              </w:rPr>
              <w:t xml:space="preserve">                                         </w:t>
            </w:r>
            <w:r w:rsidRPr="00581CA6">
              <w:rPr>
                <w:sz w:val="28"/>
              </w:rPr>
              <w:t>年</w:t>
            </w:r>
            <w:r w:rsidRPr="00581CA6">
              <w:rPr>
                <w:sz w:val="28"/>
              </w:rPr>
              <w:t xml:space="preserve">    </w:t>
            </w:r>
            <w:r w:rsidRPr="00581CA6">
              <w:rPr>
                <w:sz w:val="28"/>
              </w:rPr>
              <w:t>月</w:t>
            </w:r>
            <w:r w:rsidRPr="00581CA6">
              <w:rPr>
                <w:sz w:val="28"/>
              </w:rPr>
              <w:t xml:space="preserve">    </w:t>
            </w:r>
            <w:r w:rsidRPr="00581CA6">
              <w:rPr>
                <w:sz w:val="28"/>
              </w:rPr>
              <w:t>日</w:t>
            </w:r>
          </w:p>
          <w:p w:rsidR="000D0124" w:rsidRDefault="000D0124" w:rsidP="00C0298B">
            <w:pPr>
              <w:pStyle w:val="3"/>
              <w:jc w:val="center"/>
            </w:pPr>
          </w:p>
          <w:p w:rsidR="000D0124" w:rsidRDefault="000D0124" w:rsidP="00C0298B">
            <w:pPr>
              <w:pStyle w:val="3"/>
              <w:jc w:val="center"/>
            </w:pPr>
          </w:p>
          <w:p w:rsidR="000D0124" w:rsidRDefault="000D0124" w:rsidP="00C0298B">
            <w:pPr>
              <w:pStyle w:val="3"/>
              <w:jc w:val="center"/>
            </w:pPr>
          </w:p>
          <w:p w:rsidR="000D0124" w:rsidRDefault="000D0124" w:rsidP="00C0298B">
            <w:pPr>
              <w:pStyle w:val="3"/>
              <w:jc w:val="center"/>
            </w:pPr>
          </w:p>
          <w:p w:rsidR="000D0124" w:rsidRDefault="000D0124" w:rsidP="00C0298B">
            <w:pPr>
              <w:pStyle w:val="3"/>
              <w:jc w:val="center"/>
            </w:pPr>
          </w:p>
          <w:p w:rsidR="000D0124" w:rsidRDefault="000D0124" w:rsidP="00C0298B">
            <w:pPr>
              <w:pStyle w:val="3"/>
              <w:jc w:val="center"/>
            </w:pPr>
          </w:p>
          <w:p w:rsidR="000D0124" w:rsidRDefault="000D0124" w:rsidP="00C0298B">
            <w:pPr>
              <w:rPr>
                <w:b/>
                <w:bCs/>
                <w:sz w:val="32"/>
                <w:szCs w:val="32"/>
              </w:rPr>
            </w:pPr>
          </w:p>
          <w:p w:rsidR="000D0124" w:rsidRPr="00DC6D66" w:rsidRDefault="000D0124" w:rsidP="00C0298B"/>
          <w:p w:rsidR="000D0124" w:rsidRDefault="000D0124" w:rsidP="00C0298B">
            <w:pPr>
              <w:pStyle w:val="3"/>
              <w:jc w:val="center"/>
            </w:pPr>
          </w:p>
          <w:p w:rsidR="000D0124" w:rsidRPr="00581CA6" w:rsidRDefault="000D0124" w:rsidP="00C0298B">
            <w:pPr>
              <w:pStyle w:val="3"/>
              <w:jc w:val="center"/>
            </w:pPr>
            <w:r w:rsidRPr="00581CA6">
              <w:lastRenderedPageBreak/>
              <w:t>注</w:t>
            </w:r>
            <w:r w:rsidRPr="00581CA6">
              <w:t xml:space="preserve">   </w:t>
            </w:r>
            <w:r w:rsidRPr="00581CA6">
              <w:t>释</w:t>
            </w:r>
          </w:p>
          <w:p w:rsidR="000D0124" w:rsidRPr="00581CA6" w:rsidRDefault="000D0124" w:rsidP="00C0298B">
            <w:pPr>
              <w:spacing w:line="560" w:lineRule="exact"/>
              <w:ind w:firstLineChars="200" w:firstLine="560"/>
              <w:rPr>
                <w:bCs/>
                <w:sz w:val="28"/>
              </w:rPr>
            </w:pPr>
            <w:r w:rsidRPr="00581CA6">
              <w:rPr>
                <w:bCs/>
                <w:sz w:val="28"/>
              </w:rPr>
              <w:t>一、本报告表应附以下附件及附图：</w:t>
            </w:r>
          </w:p>
          <w:p w:rsidR="000D0124" w:rsidRPr="00581CA6" w:rsidRDefault="000D0124" w:rsidP="00C0298B">
            <w:pPr>
              <w:spacing w:line="560" w:lineRule="exact"/>
              <w:ind w:firstLineChars="200" w:firstLine="560"/>
              <w:rPr>
                <w:sz w:val="28"/>
              </w:rPr>
            </w:pPr>
            <w:r w:rsidRPr="00581CA6">
              <w:rPr>
                <w:sz w:val="28"/>
              </w:rPr>
              <w:t>附件</w:t>
            </w:r>
            <w:r w:rsidRPr="00581CA6">
              <w:rPr>
                <w:sz w:val="28"/>
              </w:rPr>
              <w:t xml:space="preserve">1  </w:t>
            </w:r>
            <w:r w:rsidRPr="00581CA6">
              <w:rPr>
                <w:sz w:val="28"/>
              </w:rPr>
              <w:t>委托书</w:t>
            </w:r>
          </w:p>
          <w:p w:rsidR="000D0124" w:rsidRDefault="000D0124" w:rsidP="00C0298B">
            <w:pPr>
              <w:spacing w:line="560" w:lineRule="exact"/>
              <w:ind w:firstLineChars="200" w:firstLine="560"/>
              <w:rPr>
                <w:sz w:val="28"/>
              </w:rPr>
            </w:pPr>
            <w:r w:rsidRPr="00581CA6">
              <w:rPr>
                <w:sz w:val="28"/>
              </w:rPr>
              <w:t>附件</w:t>
            </w:r>
            <w:r w:rsidRPr="00581CA6">
              <w:rPr>
                <w:sz w:val="28"/>
              </w:rPr>
              <w:t xml:space="preserve">2  </w:t>
            </w:r>
            <w:proofErr w:type="gramStart"/>
            <w:r w:rsidR="00361AE7">
              <w:rPr>
                <w:rFonts w:hint="eastAsia"/>
                <w:sz w:val="28"/>
              </w:rPr>
              <w:t>危废承诺</w:t>
            </w:r>
            <w:proofErr w:type="gramEnd"/>
          </w:p>
          <w:p w:rsidR="00361AE7" w:rsidRDefault="00361AE7" w:rsidP="00C0298B">
            <w:pPr>
              <w:spacing w:line="560" w:lineRule="exact"/>
              <w:ind w:firstLineChars="200" w:firstLine="560"/>
              <w:rPr>
                <w:sz w:val="28"/>
              </w:rPr>
            </w:pPr>
            <w:r>
              <w:rPr>
                <w:rFonts w:hint="eastAsia"/>
                <w:sz w:val="28"/>
              </w:rPr>
              <w:t>附件</w:t>
            </w:r>
            <w:r>
              <w:rPr>
                <w:rFonts w:hint="eastAsia"/>
                <w:sz w:val="28"/>
              </w:rPr>
              <w:t xml:space="preserve">3  </w:t>
            </w:r>
            <w:r>
              <w:rPr>
                <w:rFonts w:hint="eastAsia"/>
                <w:sz w:val="28"/>
              </w:rPr>
              <w:t>真实性承诺</w:t>
            </w:r>
          </w:p>
          <w:p w:rsidR="000D0124" w:rsidRDefault="000D0124" w:rsidP="00C0298B">
            <w:pPr>
              <w:spacing w:line="560" w:lineRule="exact"/>
              <w:ind w:firstLineChars="200" w:firstLine="560"/>
              <w:rPr>
                <w:sz w:val="28"/>
              </w:rPr>
            </w:pPr>
            <w:r>
              <w:rPr>
                <w:rFonts w:hint="eastAsia"/>
                <w:sz w:val="28"/>
              </w:rPr>
              <w:t>附件</w:t>
            </w:r>
            <w:r w:rsidR="00361AE7">
              <w:rPr>
                <w:rFonts w:hint="eastAsia"/>
                <w:sz w:val="28"/>
              </w:rPr>
              <w:t>4</w:t>
            </w:r>
            <w:r>
              <w:rPr>
                <w:rFonts w:hint="eastAsia"/>
                <w:sz w:val="28"/>
              </w:rPr>
              <w:t xml:space="preserve">  </w:t>
            </w:r>
            <w:r>
              <w:rPr>
                <w:rFonts w:hint="eastAsia"/>
                <w:sz w:val="28"/>
              </w:rPr>
              <w:t>立项文件</w:t>
            </w:r>
          </w:p>
          <w:p w:rsidR="000D0124" w:rsidRDefault="000D0124" w:rsidP="00C0298B">
            <w:pPr>
              <w:spacing w:line="560" w:lineRule="exact"/>
              <w:ind w:firstLineChars="200" w:firstLine="560"/>
              <w:rPr>
                <w:sz w:val="28"/>
              </w:rPr>
            </w:pPr>
            <w:r>
              <w:rPr>
                <w:rFonts w:hint="eastAsia"/>
                <w:sz w:val="28"/>
              </w:rPr>
              <w:t>附件</w:t>
            </w:r>
            <w:r w:rsidR="00361AE7">
              <w:rPr>
                <w:rFonts w:hint="eastAsia"/>
                <w:sz w:val="28"/>
              </w:rPr>
              <w:t>5</w:t>
            </w:r>
            <w:r>
              <w:rPr>
                <w:rFonts w:hint="eastAsia"/>
                <w:sz w:val="28"/>
              </w:rPr>
              <w:t xml:space="preserve">  </w:t>
            </w:r>
            <w:r>
              <w:rPr>
                <w:rFonts w:hint="eastAsia"/>
                <w:sz w:val="28"/>
              </w:rPr>
              <w:t>营业执照</w:t>
            </w:r>
          </w:p>
          <w:p w:rsidR="000D0124" w:rsidRDefault="000D0124" w:rsidP="00C0298B">
            <w:pPr>
              <w:spacing w:line="560" w:lineRule="exact"/>
              <w:ind w:firstLineChars="200" w:firstLine="560"/>
              <w:rPr>
                <w:sz w:val="28"/>
              </w:rPr>
            </w:pPr>
            <w:r>
              <w:rPr>
                <w:rFonts w:hint="eastAsia"/>
                <w:sz w:val="28"/>
              </w:rPr>
              <w:t>附件</w:t>
            </w:r>
            <w:r w:rsidR="00361AE7">
              <w:rPr>
                <w:rFonts w:hint="eastAsia"/>
                <w:sz w:val="28"/>
              </w:rPr>
              <w:t>6</w:t>
            </w:r>
            <w:r w:rsidRPr="001B4DAB">
              <w:rPr>
                <w:rFonts w:hint="eastAsia"/>
                <w:sz w:val="28"/>
              </w:rPr>
              <w:t xml:space="preserve">  </w:t>
            </w:r>
            <w:r w:rsidRPr="001B4DAB">
              <w:rPr>
                <w:rFonts w:hint="eastAsia"/>
                <w:sz w:val="28"/>
              </w:rPr>
              <w:t>租赁合同</w:t>
            </w:r>
          </w:p>
          <w:p w:rsidR="000D0124" w:rsidRDefault="000D0124" w:rsidP="00C0298B">
            <w:pPr>
              <w:spacing w:line="560" w:lineRule="exact"/>
              <w:ind w:firstLineChars="200" w:firstLine="560"/>
              <w:rPr>
                <w:sz w:val="28"/>
              </w:rPr>
            </w:pPr>
            <w:r>
              <w:rPr>
                <w:rFonts w:hint="eastAsia"/>
                <w:sz w:val="28"/>
              </w:rPr>
              <w:t>附件</w:t>
            </w:r>
            <w:r w:rsidR="00361AE7">
              <w:rPr>
                <w:rFonts w:hint="eastAsia"/>
                <w:sz w:val="28"/>
              </w:rPr>
              <w:t>7</w:t>
            </w:r>
            <w:r>
              <w:rPr>
                <w:rFonts w:hint="eastAsia"/>
                <w:sz w:val="28"/>
              </w:rPr>
              <w:t xml:space="preserve">  </w:t>
            </w:r>
            <w:r>
              <w:rPr>
                <w:rFonts w:hint="eastAsia"/>
                <w:sz w:val="28"/>
              </w:rPr>
              <w:t>噪声监测报告</w:t>
            </w:r>
          </w:p>
          <w:p w:rsidR="000D0124" w:rsidRDefault="000D0124" w:rsidP="00C0298B">
            <w:pPr>
              <w:spacing w:line="560" w:lineRule="exact"/>
              <w:ind w:firstLineChars="200" w:firstLine="560"/>
              <w:rPr>
                <w:sz w:val="28"/>
              </w:rPr>
            </w:pPr>
            <w:r>
              <w:rPr>
                <w:rFonts w:hint="eastAsia"/>
                <w:sz w:val="28"/>
              </w:rPr>
              <w:t>附件</w:t>
            </w:r>
            <w:r w:rsidR="00361AE7">
              <w:rPr>
                <w:rFonts w:hint="eastAsia"/>
                <w:sz w:val="28"/>
              </w:rPr>
              <w:t>8</w:t>
            </w:r>
            <w:r>
              <w:rPr>
                <w:rFonts w:hint="eastAsia"/>
                <w:sz w:val="28"/>
              </w:rPr>
              <w:t xml:space="preserve">  </w:t>
            </w:r>
            <w:r>
              <w:rPr>
                <w:rFonts w:hint="eastAsia"/>
                <w:sz w:val="28"/>
              </w:rPr>
              <w:t>全本公示证明</w:t>
            </w:r>
          </w:p>
          <w:p w:rsidR="000D0124" w:rsidRDefault="000D0124" w:rsidP="00C0298B">
            <w:pPr>
              <w:spacing w:line="560" w:lineRule="exact"/>
              <w:ind w:firstLineChars="200" w:firstLine="560"/>
              <w:rPr>
                <w:sz w:val="28"/>
              </w:rPr>
            </w:pPr>
            <w:r>
              <w:rPr>
                <w:rFonts w:hint="eastAsia"/>
                <w:sz w:val="28"/>
              </w:rPr>
              <w:t>附件</w:t>
            </w:r>
            <w:r w:rsidR="00361AE7">
              <w:rPr>
                <w:rFonts w:hint="eastAsia"/>
                <w:sz w:val="28"/>
              </w:rPr>
              <w:t>9</w:t>
            </w:r>
            <w:r>
              <w:rPr>
                <w:rFonts w:hint="eastAsia"/>
                <w:sz w:val="28"/>
              </w:rPr>
              <w:t xml:space="preserve">  </w:t>
            </w:r>
            <w:r>
              <w:rPr>
                <w:rFonts w:hint="eastAsia"/>
                <w:sz w:val="28"/>
              </w:rPr>
              <w:t>排污许可登记回执</w:t>
            </w:r>
          </w:p>
          <w:p w:rsidR="00B84C57" w:rsidRDefault="00B84C57" w:rsidP="00C0298B">
            <w:pPr>
              <w:spacing w:line="560" w:lineRule="exact"/>
              <w:ind w:firstLineChars="200" w:firstLine="560"/>
              <w:rPr>
                <w:sz w:val="28"/>
              </w:rPr>
            </w:pPr>
            <w:r>
              <w:rPr>
                <w:rFonts w:hint="eastAsia"/>
                <w:sz w:val="28"/>
              </w:rPr>
              <w:t>附件</w:t>
            </w:r>
            <w:r>
              <w:rPr>
                <w:rFonts w:hint="eastAsia"/>
                <w:sz w:val="28"/>
              </w:rPr>
              <w:t xml:space="preserve">10  </w:t>
            </w:r>
            <w:r>
              <w:rPr>
                <w:rFonts w:hint="eastAsia"/>
                <w:sz w:val="28"/>
              </w:rPr>
              <w:t>粉末涂料成分说明</w:t>
            </w:r>
          </w:p>
          <w:p w:rsidR="000D0124" w:rsidRDefault="000D0124" w:rsidP="00C0298B">
            <w:pPr>
              <w:spacing w:line="560" w:lineRule="exact"/>
              <w:ind w:firstLineChars="200" w:firstLine="560"/>
              <w:rPr>
                <w:sz w:val="28"/>
              </w:rPr>
            </w:pPr>
          </w:p>
          <w:p w:rsidR="000D0124" w:rsidRPr="00581CA6" w:rsidRDefault="000D0124" w:rsidP="00C0298B">
            <w:pPr>
              <w:spacing w:line="560" w:lineRule="exact"/>
              <w:ind w:firstLineChars="200" w:firstLine="560"/>
              <w:rPr>
                <w:sz w:val="28"/>
              </w:rPr>
            </w:pPr>
            <w:r w:rsidRPr="00581CA6">
              <w:rPr>
                <w:sz w:val="28"/>
              </w:rPr>
              <w:t>附图</w:t>
            </w:r>
            <w:r w:rsidRPr="00581CA6">
              <w:rPr>
                <w:sz w:val="28"/>
              </w:rPr>
              <w:t xml:space="preserve">1  </w:t>
            </w:r>
            <w:r w:rsidRPr="00581CA6">
              <w:rPr>
                <w:sz w:val="28"/>
              </w:rPr>
              <w:t>项目地理</w:t>
            </w:r>
            <w:r w:rsidRPr="00581CA6">
              <w:rPr>
                <w:rFonts w:hint="eastAsia"/>
                <w:sz w:val="28"/>
              </w:rPr>
              <w:t>位置</w:t>
            </w:r>
            <w:r w:rsidRPr="00581CA6">
              <w:rPr>
                <w:sz w:val="28"/>
              </w:rPr>
              <w:t>图</w:t>
            </w:r>
          </w:p>
          <w:p w:rsidR="000D0124" w:rsidRPr="00581CA6" w:rsidRDefault="000D0124" w:rsidP="00C0298B">
            <w:pPr>
              <w:spacing w:line="560" w:lineRule="exact"/>
              <w:ind w:firstLineChars="200" w:firstLine="560"/>
              <w:rPr>
                <w:sz w:val="28"/>
              </w:rPr>
            </w:pPr>
            <w:r w:rsidRPr="00581CA6">
              <w:rPr>
                <w:sz w:val="28"/>
              </w:rPr>
              <w:t>附图</w:t>
            </w:r>
            <w:r w:rsidRPr="00581CA6">
              <w:rPr>
                <w:sz w:val="28"/>
              </w:rPr>
              <w:t xml:space="preserve">2  </w:t>
            </w:r>
            <w:r>
              <w:rPr>
                <w:rFonts w:hint="eastAsia"/>
                <w:sz w:val="28"/>
              </w:rPr>
              <w:t>项目</w:t>
            </w:r>
            <w:r>
              <w:rPr>
                <w:sz w:val="28"/>
              </w:rPr>
              <w:t>周边关系</w:t>
            </w:r>
            <w:r w:rsidRPr="00581CA6">
              <w:rPr>
                <w:sz w:val="28"/>
              </w:rPr>
              <w:t>图</w:t>
            </w:r>
          </w:p>
          <w:p w:rsidR="000D0124" w:rsidRDefault="000D0124" w:rsidP="00C0298B">
            <w:pPr>
              <w:spacing w:line="560" w:lineRule="exact"/>
              <w:ind w:firstLineChars="200" w:firstLine="560"/>
              <w:rPr>
                <w:sz w:val="28"/>
              </w:rPr>
            </w:pPr>
            <w:r w:rsidRPr="00581CA6">
              <w:rPr>
                <w:sz w:val="28"/>
              </w:rPr>
              <w:t>附图</w:t>
            </w:r>
            <w:r w:rsidRPr="00581CA6">
              <w:rPr>
                <w:sz w:val="28"/>
              </w:rPr>
              <w:t xml:space="preserve">3  </w:t>
            </w:r>
            <w:r w:rsidRPr="00581CA6">
              <w:rPr>
                <w:sz w:val="28"/>
              </w:rPr>
              <w:t>项目平面布置图</w:t>
            </w:r>
          </w:p>
          <w:p w:rsidR="000D0124" w:rsidRDefault="000D0124" w:rsidP="00C0298B">
            <w:pPr>
              <w:spacing w:line="560" w:lineRule="exact"/>
              <w:ind w:firstLineChars="200" w:firstLine="560"/>
              <w:rPr>
                <w:sz w:val="28"/>
              </w:rPr>
            </w:pPr>
            <w:r>
              <w:rPr>
                <w:rFonts w:hint="eastAsia"/>
                <w:sz w:val="28"/>
              </w:rPr>
              <w:t>附图</w:t>
            </w:r>
            <w:r>
              <w:rPr>
                <w:rFonts w:hint="eastAsia"/>
                <w:sz w:val="28"/>
              </w:rPr>
              <w:t xml:space="preserve">4  </w:t>
            </w:r>
            <w:r>
              <w:rPr>
                <w:rFonts w:hint="eastAsia"/>
                <w:sz w:val="28"/>
              </w:rPr>
              <w:t>项目环境防护距离包络线图</w:t>
            </w:r>
          </w:p>
          <w:p w:rsidR="000D0124" w:rsidRDefault="000D0124" w:rsidP="00C0298B">
            <w:pPr>
              <w:spacing w:line="560" w:lineRule="exact"/>
              <w:ind w:firstLineChars="200" w:firstLine="560"/>
              <w:rPr>
                <w:sz w:val="28"/>
              </w:rPr>
            </w:pPr>
            <w:r>
              <w:rPr>
                <w:rFonts w:hint="eastAsia"/>
                <w:sz w:val="28"/>
              </w:rPr>
              <w:t>附图</w:t>
            </w:r>
            <w:r>
              <w:rPr>
                <w:rFonts w:hint="eastAsia"/>
                <w:sz w:val="28"/>
              </w:rPr>
              <w:t xml:space="preserve">5  </w:t>
            </w:r>
            <w:r>
              <w:rPr>
                <w:rFonts w:hint="eastAsia"/>
                <w:sz w:val="28"/>
              </w:rPr>
              <w:t>项目环境保护目标分布图</w:t>
            </w:r>
          </w:p>
          <w:p w:rsidR="000D0124" w:rsidRPr="00EB2EC2" w:rsidRDefault="000D0124" w:rsidP="00C0298B">
            <w:pPr>
              <w:spacing w:line="560" w:lineRule="exact"/>
              <w:ind w:firstLineChars="200" w:firstLine="560"/>
              <w:rPr>
                <w:sz w:val="28"/>
              </w:rPr>
            </w:pPr>
            <w:r>
              <w:rPr>
                <w:rFonts w:hint="eastAsia"/>
                <w:sz w:val="28"/>
              </w:rPr>
              <w:t>附图</w:t>
            </w:r>
            <w:r>
              <w:rPr>
                <w:rFonts w:hint="eastAsia"/>
                <w:sz w:val="28"/>
              </w:rPr>
              <w:t xml:space="preserve">6  </w:t>
            </w:r>
            <w:r w:rsidR="00EB2EC2" w:rsidRPr="00EB2EC2">
              <w:rPr>
                <w:sz w:val="28"/>
              </w:rPr>
              <w:t>安徽省江北产业集中区总体规划图</w:t>
            </w:r>
          </w:p>
          <w:p w:rsidR="000D0124" w:rsidRDefault="00EB2EC2" w:rsidP="00EB2EC2">
            <w:pPr>
              <w:spacing w:line="560" w:lineRule="exact"/>
              <w:ind w:firstLineChars="200" w:firstLine="560"/>
              <w:rPr>
                <w:sz w:val="28"/>
              </w:rPr>
            </w:pPr>
            <w:r>
              <w:rPr>
                <w:rFonts w:hint="eastAsia"/>
                <w:sz w:val="28"/>
              </w:rPr>
              <w:t>附图</w:t>
            </w:r>
            <w:r>
              <w:rPr>
                <w:rFonts w:hint="eastAsia"/>
                <w:sz w:val="28"/>
              </w:rPr>
              <w:t xml:space="preserve">7  </w:t>
            </w:r>
            <w:r w:rsidR="005E0218">
              <w:rPr>
                <w:sz w:val="28"/>
              </w:rPr>
              <w:t>沈巷片区详细规划</w:t>
            </w:r>
            <w:r w:rsidRPr="00EB2EC2">
              <w:rPr>
                <w:sz w:val="28"/>
              </w:rPr>
              <w:t>图</w:t>
            </w:r>
          </w:p>
          <w:p w:rsidR="000D0124" w:rsidRDefault="000D0124" w:rsidP="00C0298B">
            <w:pPr>
              <w:spacing w:line="560" w:lineRule="exact"/>
              <w:rPr>
                <w:sz w:val="28"/>
              </w:rPr>
            </w:pPr>
            <w:r>
              <w:rPr>
                <w:rFonts w:hint="eastAsia"/>
                <w:sz w:val="28"/>
              </w:rPr>
              <w:t xml:space="preserve">    </w:t>
            </w:r>
            <w:r>
              <w:rPr>
                <w:rFonts w:hint="eastAsia"/>
                <w:sz w:val="28"/>
              </w:rPr>
              <w:t>附</w:t>
            </w:r>
            <w:r>
              <w:rPr>
                <w:rFonts w:hint="eastAsia"/>
                <w:sz w:val="28"/>
              </w:rPr>
              <w:t xml:space="preserve"> </w:t>
            </w:r>
            <w:r>
              <w:rPr>
                <w:rFonts w:hint="eastAsia"/>
                <w:sz w:val="28"/>
              </w:rPr>
              <w:t>表</w:t>
            </w:r>
            <w:r>
              <w:rPr>
                <w:rFonts w:hint="eastAsia"/>
                <w:sz w:val="28"/>
              </w:rPr>
              <w:t xml:space="preserve">   </w:t>
            </w:r>
            <w:r>
              <w:rPr>
                <w:rFonts w:hint="eastAsia"/>
                <w:sz w:val="28"/>
              </w:rPr>
              <w:t>项目基础信息表</w:t>
            </w:r>
          </w:p>
          <w:p w:rsidR="000D0124" w:rsidRPr="00581CA6" w:rsidRDefault="000D0124" w:rsidP="00C0298B">
            <w:pPr>
              <w:spacing w:line="560" w:lineRule="exact"/>
              <w:ind w:firstLineChars="200" w:firstLine="560"/>
              <w:rPr>
                <w:sz w:val="28"/>
              </w:rPr>
            </w:pPr>
            <w:r w:rsidRPr="00581CA6">
              <w:rPr>
                <w:bCs/>
                <w:sz w:val="28"/>
              </w:rPr>
              <w:t>二、如果本报告表不能说明产生的污染及对环境造成的影响，应进行专项评价。根据建设项目的特点和当地环境特征，应选下列</w:t>
            </w:r>
            <w:r w:rsidRPr="00581CA6">
              <w:rPr>
                <w:bCs/>
                <w:sz w:val="28"/>
              </w:rPr>
              <w:t>1-2</w:t>
            </w:r>
            <w:r w:rsidRPr="00581CA6">
              <w:rPr>
                <w:bCs/>
                <w:sz w:val="28"/>
              </w:rPr>
              <w:t>项进行专项评价。</w:t>
            </w:r>
          </w:p>
          <w:p w:rsidR="000D0124" w:rsidRPr="00581CA6" w:rsidRDefault="000D0124" w:rsidP="00C0298B">
            <w:pPr>
              <w:spacing w:line="560" w:lineRule="exact"/>
              <w:ind w:firstLineChars="200" w:firstLine="560"/>
              <w:rPr>
                <w:sz w:val="28"/>
              </w:rPr>
            </w:pPr>
            <w:r w:rsidRPr="00581CA6">
              <w:rPr>
                <w:sz w:val="28"/>
              </w:rPr>
              <w:lastRenderedPageBreak/>
              <w:t>1</w:t>
            </w:r>
            <w:r w:rsidRPr="00581CA6">
              <w:rPr>
                <w:sz w:val="28"/>
              </w:rPr>
              <w:t>、大气环境影响专项评价</w:t>
            </w:r>
          </w:p>
          <w:p w:rsidR="000D0124" w:rsidRPr="00581CA6" w:rsidRDefault="000D0124" w:rsidP="00C0298B">
            <w:pPr>
              <w:spacing w:line="560" w:lineRule="exact"/>
              <w:ind w:firstLineChars="200" w:firstLine="560"/>
              <w:rPr>
                <w:sz w:val="28"/>
              </w:rPr>
            </w:pPr>
            <w:r w:rsidRPr="00581CA6">
              <w:rPr>
                <w:sz w:val="28"/>
              </w:rPr>
              <w:t>2</w:t>
            </w:r>
            <w:r w:rsidRPr="00581CA6">
              <w:rPr>
                <w:sz w:val="28"/>
              </w:rPr>
              <w:t>、水环境影响专项评价（包括地表水和地下水）</w:t>
            </w:r>
          </w:p>
          <w:p w:rsidR="000D0124" w:rsidRPr="00581CA6" w:rsidRDefault="000D0124" w:rsidP="00C0298B">
            <w:pPr>
              <w:spacing w:line="560" w:lineRule="exact"/>
              <w:ind w:firstLineChars="200" w:firstLine="560"/>
              <w:rPr>
                <w:sz w:val="28"/>
              </w:rPr>
            </w:pPr>
            <w:r w:rsidRPr="00581CA6">
              <w:rPr>
                <w:sz w:val="28"/>
              </w:rPr>
              <w:t>3</w:t>
            </w:r>
            <w:r w:rsidRPr="00581CA6">
              <w:rPr>
                <w:sz w:val="28"/>
              </w:rPr>
              <w:t>、生态影响专项评价</w:t>
            </w:r>
          </w:p>
          <w:p w:rsidR="000D0124" w:rsidRPr="00581CA6" w:rsidRDefault="000D0124" w:rsidP="00C0298B">
            <w:pPr>
              <w:spacing w:line="560" w:lineRule="exact"/>
              <w:ind w:firstLineChars="200" w:firstLine="560"/>
              <w:rPr>
                <w:sz w:val="28"/>
              </w:rPr>
            </w:pPr>
            <w:r w:rsidRPr="00581CA6">
              <w:rPr>
                <w:sz w:val="28"/>
              </w:rPr>
              <w:t>4</w:t>
            </w:r>
            <w:r w:rsidRPr="00581CA6">
              <w:rPr>
                <w:sz w:val="28"/>
              </w:rPr>
              <w:t>、声影响专项评价</w:t>
            </w:r>
          </w:p>
          <w:p w:rsidR="000D0124" w:rsidRPr="00581CA6" w:rsidRDefault="000D0124" w:rsidP="00C0298B">
            <w:pPr>
              <w:spacing w:line="560" w:lineRule="exact"/>
              <w:ind w:firstLineChars="200" w:firstLine="560"/>
              <w:rPr>
                <w:sz w:val="28"/>
              </w:rPr>
            </w:pPr>
            <w:r w:rsidRPr="00581CA6">
              <w:rPr>
                <w:sz w:val="28"/>
              </w:rPr>
              <w:t>5</w:t>
            </w:r>
            <w:r w:rsidRPr="00581CA6">
              <w:rPr>
                <w:sz w:val="28"/>
              </w:rPr>
              <w:t>、土壤影响专项评价</w:t>
            </w:r>
          </w:p>
          <w:p w:rsidR="000D0124" w:rsidRPr="00581CA6" w:rsidRDefault="000D0124" w:rsidP="00C0298B">
            <w:pPr>
              <w:spacing w:line="560" w:lineRule="exact"/>
              <w:ind w:firstLineChars="200" w:firstLine="560"/>
              <w:rPr>
                <w:sz w:val="28"/>
              </w:rPr>
            </w:pPr>
            <w:r w:rsidRPr="00581CA6">
              <w:rPr>
                <w:sz w:val="28"/>
              </w:rPr>
              <w:t>6</w:t>
            </w:r>
            <w:r w:rsidRPr="00581CA6">
              <w:rPr>
                <w:sz w:val="28"/>
              </w:rPr>
              <w:t>、固体废弃物影响专项评价</w:t>
            </w:r>
          </w:p>
          <w:p w:rsidR="000D0124" w:rsidRDefault="000D0124" w:rsidP="00C0298B">
            <w:pPr>
              <w:spacing w:line="560" w:lineRule="exact"/>
              <w:ind w:firstLineChars="200" w:firstLine="560"/>
              <w:rPr>
                <w:color w:val="000000"/>
                <w:sz w:val="28"/>
              </w:rPr>
            </w:pPr>
            <w:r w:rsidRPr="00581CA6">
              <w:rPr>
                <w:sz w:val="28"/>
              </w:rPr>
              <w:t>以上专项评价未包括的可另列专项，专项评价按照《环境影响评价技术导则》中的要求进</w:t>
            </w:r>
            <w:r w:rsidRPr="00330382">
              <w:rPr>
                <w:color w:val="000000"/>
                <w:sz w:val="28"/>
              </w:rPr>
              <w:t>行</w:t>
            </w:r>
            <w:r>
              <w:rPr>
                <w:rFonts w:hint="eastAsia"/>
                <w:color w:val="000000"/>
                <w:sz w:val="28"/>
              </w:rPr>
              <w:t>。</w:t>
            </w: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ind w:firstLineChars="200" w:firstLine="560"/>
              <w:rPr>
                <w:color w:val="000000"/>
                <w:sz w:val="28"/>
              </w:rPr>
            </w:pPr>
          </w:p>
          <w:p w:rsidR="000D0124" w:rsidRDefault="000D0124" w:rsidP="00C0298B">
            <w:pPr>
              <w:spacing w:line="560" w:lineRule="exact"/>
              <w:rPr>
                <w:color w:val="000000"/>
                <w:sz w:val="28"/>
              </w:rPr>
            </w:pPr>
          </w:p>
          <w:p w:rsidR="000D0124" w:rsidRPr="0030684A" w:rsidRDefault="000D0124" w:rsidP="00C0298B">
            <w:pPr>
              <w:spacing w:line="560" w:lineRule="exact"/>
              <w:rPr>
                <w:color w:val="000000"/>
                <w:sz w:val="28"/>
              </w:rPr>
            </w:pPr>
          </w:p>
        </w:tc>
      </w:tr>
    </w:tbl>
    <w:p w:rsidR="000D0124" w:rsidRDefault="000D0124" w:rsidP="000D0124">
      <w:pPr>
        <w:spacing w:line="20" w:lineRule="exact"/>
        <w:jc w:val="left"/>
      </w:pPr>
    </w:p>
    <w:p w:rsidR="000D0124" w:rsidRDefault="000D0124" w:rsidP="000D0124">
      <w:pPr>
        <w:spacing w:line="20" w:lineRule="exact"/>
        <w:jc w:val="left"/>
      </w:pPr>
    </w:p>
    <w:p w:rsidR="000D0124" w:rsidRDefault="000D0124" w:rsidP="000D0124">
      <w:pPr>
        <w:spacing w:line="20" w:lineRule="exact"/>
        <w:jc w:val="left"/>
      </w:pPr>
    </w:p>
    <w:p w:rsidR="000D0124" w:rsidRDefault="000D0124" w:rsidP="000D0124">
      <w:pPr>
        <w:spacing w:line="20" w:lineRule="exact"/>
        <w:jc w:val="left"/>
      </w:pPr>
    </w:p>
    <w:p w:rsidR="000D0124" w:rsidRDefault="000D0124" w:rsidP="000D0124">
      <w:pPr>
        <w:ind w:firstLineChars="200" w:firstLine="420"/>
      </w:pPr>
    </w:p>
    <w:p w:rsidR="000D0124" w:rsidRPr="002B1CCE" w:rsidRDefault="000D0124" w:rsidP="000D0124">
      <w:pPr>
        <w:keepNext/>
        <w:keepLines/>
        <w:adjustRightInd w:val="0"/>
        <w:spacing w:line="360" w:lineRule="auto"/>
        <w:textAlignment w:val="baseline"/>
        <w:outlineLvl w:val="3"/>
        <w:rPr>
          <w:b/>
          <w:bCs/>
          <w:color w:val="0D0D0D"/>
          <w:kern w:val="0"/>
          <w:sz w:val="24"/>
          <w:szCs w:val="28"/>
          <w:lang w:val="x-none"/>
        </w:rPr>
      </w:pPr>
      <w:r>
        <w:rPr>
          <w:rFonts w:hint="eastAsia"/>
          <w:b/>
          <w:bCs/>
          <w:color w:val="0D0D0D"/>
          <w:kern w:val="0"/>
          <w:sz w:val="24"/>
          <w:szCs w:val="28"/>
          <w:lang w:val="x-none"/>
        </w:rPr>
        <w:lastRenderedPageBreak/>
        <w:t>一</w:t>
      </w:r>
      <w:r w:rsidRPr="002B1CCE">
        <w:rPr>
          <w:rFonts w:hint="eastAsia"/>
          <w:b/>
          <w:bCs/>
          <w:color w:val="0D0D0D"/>
          <w:kern w:val="0"/>
          <w:sz w:val="24"/>
          <w:szCs w:val="28"/>
          <w:lang w:val="x-none"/>
        </w:rPr>
        <w:t>、大气环境影响评价自查表</w:t>
      </w:r>
    </w:p>
    <w:p w:rsidR="000D0124" w:rsidRPr="002B1CCE" w:rsidRDefault="000D0124" w:rsidP="000D0124">
      <w:pPr>
        <w:spacing w:line="360" w:lineRule="auto"/>
        <w:jc w:val="center"/>
        <w:rPr>
          <w:b/>
          <w:color w:val="000000"/>
          <w:sz w:val="24"/>
          <w:shd w:val="clear" w:color="auto" w:fill="FFFFFF"/>
        </w:rPr>
      </w:pPr>
      <w:r>
        <w:rPr>
          <w:rFonts w:hint="eastAsia"/>
          <w:b/>
          <w:color w:val="000000"/>
          <w:sz w:val="24"/>
          <w:shd w:val="clear" w:color="auto" w:fill="FFFFFF"/>
        </w:rPr>
        <w:t>附表</w:t>
      </w:r>
      <w:r>
        <w:rPr>
          <w:rFonts w:hint="eastAsia"/>
          <w:b/>
          <w:color w:val="000000"/>
          <w:sz w:val="24"/>
          <w:shd w:val="clear" w:color="auto" w:fill="FFFFFF"/>
        </w:rPr>
        <w:t>1</w:t>
      </w:r>
      <w:r w:rsidRPr="002B1CCE">
        <w:rPr>
          <w:rFonts w:hint="eastAsia"/>
          <w:b/>
          <w:color w:val="000000"/>
          <w:sz w:val="24"/>
          <w:shd w:val="clear" w:color="auto" w:fill="FFFFFF"/>
        </w:rPr>
        <w:t xml:space="preserve">  </w:t>
      </w:r>
      <w:r w:rsidRPr="002B1CCE">
        <w:rPr>
          <w:rFonts w:hint="eastAsia"/>
          <w:b/>
          <w:color w:val="000000"/>
          <w:sz w:val="24"/>
          <w:shd w:val="clear" w:color="auto" w:fill="FFFFFF"/>
        </w:rPr>
        <w:t>建设项目大气环境影响评价自查表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29"/>
        <w:gridCol w:w="1593"/>
        <w:gridCol w:w="984"/>
        <w:gridCol w:w="141"/>
        <w:gridCol w:w="284"/>
        <w:gridCol w:w="146"/>
        <w:gridCol w:w="218"/>
        <w:gridCol w:w="310"/>
        <w:gridCol w:w="53"/>
        <w:gridCol w:w="122"/>
        <w:gridCol w:w="337"/>
        <w:gridCol w:w="396"/>
        <w:gridCol w:w="274"/>
        <w:gridCol w:w="60"/>
        <w:gridCol w:w="57"/>
        <w:gridCol w:w="117"/>
        <w:gridCol w:w="139"/>
        <w:gridCol w:w="288"/>
        <w:gridCol w:w="114"/>
        <w:gridCol w:w="10"/>
        <w:gridCol w:w="63"/>
        <w:gridCol w:w="84"/>
        <w:gridCol w:w="297"/>
        <w:gridCol w:w="135"/>
        <w:gridCol w:w="444"/>
        <w:gridCol w:w="104"/>
        <w:gridCol w:w="245"/>
        <w:gridCol w:w="122"/>
        <w:gridCol w:w="200"/>
        <w:gridCol w:w="338"/>
        <w:gridCol w:w="682"/>
      </w:tblGrid>
      <w:tr w:rsidR="000D0124" w:rsidRPr="002B1CCE" w:rsidTr="00C0298B">
        <w:trPr>
          <w:trHeight w:val="452"/>
          <w:jc w:val="center"/>
        </w:trPr>
        <w:tc>
          <w:tcPr>
            <w:tcW w:w="2522" w:type="dxa"/>
            <w:gridSpan w:val="2"/>
            <w:vAlign w:val="center"/>
          </w:tcPr>
          <w:p w:rsidR="000D0124" w:rsidRPr="002B1CCE" w:rsidRDefault="000D0124" w:rsidP="00C0298B">
            <w:pPr>
              <w:snapToGrid w:val="0"/>
              <w:jc w:val="center"/>
              <w:rPr>
                <w:b/>
                <w:color w:val="000000"/>
                <w:kern w:val="0"/>
                <w:sz w:val="20"/>
                <w:szCs w:val="21"/>
              </w:rPr>
            </w:pPr>
            <w:r w:rsidRPr="002B1CCE">
              <w:rPr>
                <w:rFonts w:hint="eastAsia"/>
                <w:b/>
                <w:color w:val="000000"/>
                <w:kern w:val="0"/>
                <w:sz w:val="20"/>
                <w:szCs w:val="21"/>
              </w:rPr>
              <w:t>工作内容</w:t>
            </w:r>
          </w:p>
        </w:tc>
        <w:tc>
          <w:tcPr>
            <w:tcW w:w="6764" w:type="dxa"/>
            <w:gridSpan w:val="29"/>
            <w:vAlign w:val="center"/>
          </w:tcPr>
          <w:p w:rsidR="000D0124" w:rsidRPr="002B1CCE" w:rsidRDefault="000D0124" w:rsidP="00C0298B">
            <w:pPr>
              <w:snapToGrid w:val="0"/>
              <w:jc w:val="center"/>
              <w:rPr>
                <w:b/>
                <w:color w:val="000000"/>
                <w:kern w:val="0"/>
                <w:sz w:val="20"/>
                <w:szCs w:val="21"/>
              </w:rPr>
            </w:pPr>
            <w:r w:rsidRPr="002B1CCE">
              <w:rPr>
                <w:rFonts w:hint="eastAsia"/>
                <w:b/>
                <w:color w:val="000000"/>
                <w:kern w:val="0"/>
                <w:sz w:val="20"/>
                <w:szCs w:val="21"/>
              </w:rPr>
              <w:t>自查项目</w:t>
            </w:r>
          </w:p>
        </w:tc>
      </w:tr>
      <w:tr w:rsidR="000D0124" w:rsidRPr="002B1CCE" w:rsidTr="00C0298B">
        <w:trPr>
          <w:trHeight w:val="340"/>
          <w:jc w:val="center"/>
        </w:trPr>
        <w:tc>
          <w:tcPr>
            <w:tcW w:w="929" w:type="dxa"/>
            <w:vMerge w:val="restart"/>
            <w:vAlign w:val="center"/>
          </w:tcPr>
          <w:p w:rsidR="000D0124" w:rsidRPr="002B1CCE" w:rsidRDefault="000D0124" w:rsidP="00C0298B">
            <w:pPr>
              <w:snapToGrid w:val="0"/>
              <w:ind w:leftChars="-100" w:left="-210" w:rightChars="-100" w:right="-210"/>
              <w:jc w:val="center"/>
              <w:rPr>
                <w:color w:val="000000"/>
                <w:kern w:val="0"/>
                <w:sz w:val="20"/>
                <w:szCs w:val="21"/>
              </w:rPr>
            </w:pPr>
            <w:r w:rsidRPr="002B1CCE">
              <w:rPr>
                <w:rFonts w:hint="eastAsia"/>
                <w:color w:val="000000"/>
                <w:kern w:val="0"/>
                <w:sz w:val="20"/>
                <w:szCs w:val="21"/>
              </w:rPr>
              <w:t>评价等级</w:t>
            </w:r>
          </w:p>
          <w:p w:rsidR="000D0124" w:rsidRPr="002B1CCE" w:rsidRDefault="000D0124" w:rsidP="00C0298B">
            <w:pPr>
              <w:snapToGrid w:val="0"/>
              <w:ind w:leftChars="-100" w:left="-210" w:rightChars="-100" w:right="-210"/>
              <w:jc w:val="center"/>
              <w:rPr>
                <w:color w:val="000000"/>
                <w:kern w:val="0"/>
                <w:sz w:val="20"/>
                <w:szCs w:val="21"/>
              </w:rPr>
            </w:pPr>
            <w:r w:rsidRPr="002B1CCE">
              <w:rPr>
                <w:rFonts w:hint="eastAsia"/>
                <w:color w:val="000000"/>
                <w:kern w:val="0"/>
                <w:sz w:val="20"/>
                <w:szCs w:val="21"/>
              </w:rPr>
              <w:t>与范围</w:t>
            </w: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评价等级</w:t>
            </w:r>
          </w:p>
        </w:tc>
        <w:tc>
          <w:tcPr>
            <w:tcW w:w="2595" w:type="dxa"/>
            <w:gridSpan w:val="9"/>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一级□</w:t>
            </w:r>
          </w:p>
        </w:tc>
        <w:tc>
          <w:tcPr>
            <w:tcW w:w="2582" w:type="dxa"/>
            <w:gridSpan w:val="1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二级√</w:t>
            </w:r>
          </w:p>
        </w:tc>
        <w:tc>
          <w:tcPr>
            <w:tcW w:w="1587" w:type="dxa"/>
            <w:gridSpan w:val="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三级□</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评价范围</w:t>
            </w:r>
          </w:p>
        </w:tc>
        <w:tc>
          <w:tcPr>
            <w:tcW w:w="2595" w:type="dxa"/>
            <w:gridSpan w:val="9"/>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边长</w:t>
            </w:r>
            <w:r w:rsidRPr="002B1CCE">
              <w:rPr>
                <w:rFonts w:hint="eastAsia"/>
                <w:color w:val="000000"/>
                <w:kern w:val="0"/>
                <w:sz w:val="20"/>
                <w:szCs w:val="21"/>
              </w:rPr>
              <w:t>=50km</w:t>
            </w:r>
            <w:r w:rsidRPr="002B1CCE">
              <w:rPr>
                <w:rFonts w:hint="eastAsia"/>
                <w:color w:val="000000"/>
                <w:kern w:val="0"/>
                <w:sz w:val="20"/>
                <w:szCs w:val="21"/>
              </w:rPr>
              <w:t>□</w:t>
            </w:r>
          </w:p>
        </w:tc>
        <w:tc>
          <w:tcPr>
            <w:tcW w:w="2582" w:type="dxa"/>
            <w:gridSpan w:val="1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边长</w:t>
            </w:r>
            <w:r w:rsidRPr="002B1CCE">
              <w:rPr>
                <w:rFonts w:hint="eastAsia"/>
                <w:color w:val="000000"/>
                <w:kern w:val="0"/>
                <w:sz w:val="20"/>
                <w:szCs w:val="21"/>
              </w:rPr>
              <w:t>=5</w:t>
            </w:r>
            <w:r w:rsidRPr="002B1CCE">
              <w:rPr>
                <w:rFonts w:hint="eastAsia"/>
                <w:color w:val="000000"/>
                <w:kern w:val="0"/>
                <w:sz w:val="20"/>
                <w:szCs w:val="21"/>
              </w:rPr>
              <w:t>～</w:t>
            </w:r>
            <w:r w:rsidRPr="002B1CCE">
              <w:rPr>
                <w:rFonts w:hint="eastAsia"/>
                <w:color w:val="000000"/>
                <w:kern w:val="0"/>
                <w:sz w:val="20"/>
                <w:szCs w:val="21"/>
              </w:rPr>
              <w:t>50km</w:t>
            </w:r>
            <w:r w:rsidRPr="002B1CCE">
              <w:rPr>
                <w:rFonts w:hint="eastAsia"/>
                <w:color w:val="000000"/>
                <w:kern w:val="0"/>
                <w:sz w:val="20"/>
                <w:szCs w:val="21"/>
              </w:rPr>
              <w:t>□</w:t>
            </w:r>
          </w:p>
        </w:tc>
        <w:tc>
          <w:tcPr>
            <w:tcW w:w="1587" w:type="dxa"/>
            <w:gridSpan w:val="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边长</w:t>
            </w:r>
            <w:r w:rsidRPr="002B1CCE">
              <w:rPr>
                <w:rFonts w:hint="eastAsia"/>
                <w:color w:val="000000"/>
                <w:kern w:val="0"/>
                <w:sz w:val="20"/>
                <w:szCs w:val="21"/>
              </w:rPr>
              <w:t>=5km</w:t>
            </w:r>
            <w:r w:rsidRPr="002B1CCE">
              <w:rPr>
                <w:rFonts w:hint="eastAsia"/>
                <w:color w:val="000000"/>
                <w:kern w:val="0"/>
                <w:sz w:val="20"/>
                <w:szCs w:val="21"/>
              </w:rPr>
              <w:t>√</w:t>
            </w:r>
          </w:p>
        </w:tc>
      </w:tr>
      <w:tr w:rsidR="000D0124" w:rsidRPr="002B1CCE" w:rsidTr="00C0298B">
        <w:trPr>
          <w:trHeight w:val="340"/>
          <w:jc w:val="center"/>
        </w:trPr>
        <w:tc>
          <w:tcPr>
            <w:tcW w:w="929" w:type="dxa"/>
            <w:vMerge w:val="restart"/>
            <w:vAlign w:val="center"/>
          </w:tcPr>
          <w:p w:rsidR="000D0124" w:rsidRPr="002B1CCE" w:rsidRDefault="000D0124" w:rsidP="00C0298B">
            <w:pPr>
              <w:snapToGrid w:val="0"/>
              <w:ind w:leftChars="-100" w:left="-210" w:rightChars="-100" w:right="-210"/>
              <w:jc w:val="center"/>
              <w:rPr>
                <w:color w:val="000000"/>
                <w:kern w:val="0"/>
                <w:sz w:val="20"/>
                <w:szCs w:val="21"/>
              </w:rPr>
            </w:pPr>
            <w:r w:rsidRPr="002B1CCE">
              <w:rPr>
                <w:rFonts w:hint="eastAsia"/>
                <w:color w:val="000000"/>
                <w:kern w:val="0"/>
                <w:sz w:val="20"/>
                <w:szCs w:val="21"/>
              </w:rPr>
              <w:t>评价因子</w:t>
            </w:r>
          </w:p>
        </w:tc>
        <w:tc>
          <w:tcPr>
            <w:tcW w:w="1593" w:type="dxa"/>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SO</w:t>
            </w:r>
            <w:r w:rsidRPr="002B1CCE">
              <w:rPr>
                <w:rFonts w:hint="eastAsia"/>
                <w:color w:val="000000"/>
                <w:kern w:val="0"/>
                <w:sz w:val="20"/>
                <w:szCs w:val="21"/>
                <w:vertAlign w:val="subscript"/>
              </w:rPr>
              <w:t>2</w:t>
            </w:r>
            <w:r w:rsidRPr="002B1CCE">
              <w:rPr>
                <w:rFonts w:hint="eastAsia"/>
                <w:color w:val="000000"/>
                <w:kern w:val="0"/>
                <w:sz w:val="20"/>
                <w:szCs w:val="21"/>
              </w:rPr>
              <w:t>+NOx</w:t>
            </w:r>
            <w:r w:rsidRPr="002B1CCE">
              <w:rPr>
                <w:rFonts w:hint="eastAsia"/>
                <w:color w:val="000000"/>
                <w:kern w:val="0"/>
                <w:sz w:val="20"/>
                <w:szCs w:val="21"/>
              </w:rPr>
              <w:t>排放量</w:t>
            </w:r>
          </w:p>
        </w:tc>
        <w:tc>
          <w:tcPr>
            <w:tcW w:w="2136" w:type="dxa"/>
            <w:gridSpan w:val="7"/>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w:t>
            </w:r>
            <w:r w:rsidRPr="002B1CCE">
              <w:rPr>
                <w:rFonts w:hint="eastAsia"/>
                <w:color w:val="000000"/>
                <w:kern w:val="0"/>
                <w:sz w:val="20"/>
                <w:szCs w:val="21"/>
              </w:rPr>
              <w:t>2000t/a</w:t>
            </w:r>
            <w:r w:rsidRPr="002B1CCE">
              <w:rPr>
                <w:rFonts w:hint="eastAsia"/>
                <w:color w:val="000000"/>
                <w:kern w:val="0"/>
                <w:sz w:val="20"/>
                <w:szCs w:val="21"/>
              </w:rPr>
              <w:t>□</w:t>
            </w:r>
          </w:p>
        </w:tc>
        <w:tc>
          <w:tcPr>
            <w:tcW w:w="3041" w:type="dxa"/>
            <w:gridSpan w:val="17"/>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500</w:t>
            </w:r>
            <w:r w:rsidRPr="002B1CCE">
              <w:rPr>
                <w:rFonts w:hint="eastAsia"/>
                <w:color w:val="000000"/>
                <w:kern w:val="0"/>
                <w:sz w:val="20"/>
                <w:szCs w:val="21"/>
              </w:rPr>
              <w:t>～</w:t>
            </w:r>
            <w:r w:rsidRPr="002B1CCE">
              <w:rPr>
                <w:rFonts w:hint="eastAsia"/>
                <w:color w:val="000000"/>
                <w:kern w:val="0"/>
                <w:sz w:val="20"/>
                <w:szCs w:val="21"/>
              </w:rPr>
              <w:t>2000t/a</w:t>
            </w:r>
            <w:r w:rsidRPr="002B1CCE">
              <w:rPr>
                <w:rFonts w:hint="eastAsia"/>
                <w:color w:val="000000"/>
                <w:kern w:val="0"/>
                <w:sz w:val="20"/>
                <w:szCs w:val="21"/>
              </w:rPr>
              <w:t>□</w:t>
            </w:r>
          </w:p>
        </w:tc>
        <w:tc>
          <w:tcPr>
            <w:tcW w:w="1587" w:type="dxa"/>
            <w:gridSpan w:val="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w:t>
            </w:r>
            <w:r w:rsidRPr="002B1CCE">
              <w:rPr>
                <w:rFonts w:hint="eastAsia"/>
                <w:color w:val="000000"/>
                <w:kern w:val="0"/>
                <w:sz w:val="20"/>
                <w:szCs w:val="21"/>
              </w:rPr>
              <w:t>500t/a</w:t>
            </w:r>
            <w:r w:rsidRPr="002B1CCE">
              <w:rPr>
                <w:rFonts w:hint="eastAsia"/>
                <w:color w:val="000000"/>
                <w:kern w:val="0"/>
                <w:sz w:val="20"/>
                <w:szCs w:val="21"/>
              </w:rPr>
              <w:t>√</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100" w:left="-210" w:rightChars="-100" w:right="-210"/>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评价因子</w:t>
            </w:r>
          </w:p>
        </w:tc>
        <w:tc>
          <w:tcPr>
            <w:tcW w:w="4629" w:type="dxa"/>
            <w:gridSpan w:val="22"/>
            <w:vAlign w:val="center"/>
          </w:tcPr>
          <w:p w:rsidR="000D0124" w:rsidRPr="003C3021" w:rsidRDefault="000D0124" w:rsidP="00C0298B">
            <w:pPr>
              <w:snapToGrid w:val="0"/>
              <w:jc w:val="center"/>
              <w:rPr>
                <w:color w:val="000000"/>
                <w:kern w:val="0"/>
                <w:sz w:val="20"/>
                <w:szCs w:val="21"/>
              </w:rPr>
            </w:pPr>
            <w:r w:rsidRPr="002B1CCE">
              <w:rPr>
                <w:rFonts w:hint="eastAsia"/>
                <w:color w:val="000000"/>
                <w:kern w:val="0"/>
                <w:sz w:val="20"/>
                <w:szCs w:val="21"/>
              </w:rPr>
              <w:t>基本污染物</w:t>
            </w:r>
            <w:r w:rsidRPr="002B1CCE">
              <w:rPr>
                <w:rFonts w:hint="eastAsia"/>
                <w:color w:val="000000"/>
                <w:kern w:val="0"/>
                <w:sz w:val="20"/>
                <w:szCs w:val="21"/>
              </w:rPr>
              <w:t>:</w:t>
            </w:r>
            <w:r w:rsidRPr="002B1CCE">
              <w:rPr>
                <w:color w:val="000000"/>
                <w:kern w:val="0"/>
                <w:sz w:val="20"/>
                <w:szCs w:val="21"/>
              </w:rPr>
              <w:t>SO</w:t>
            </w:r>
            <w:r w:rsidRPr="002B1CCE">
              <w:rPr>
                <w:color w:val="000000"/>
                <w:kern w:val="0"/>
                <w:sz w:val="20"/>
                <w:szCs w:val="21"/>
                <w:vertAlign w:val="subscript"/>
              </w:rPr>
              <w:t>2</w:t>
            </w:r>
            <w:r w:rsidRPr="002B1CCE">
              <w:rPr>
                <w:rFonts w:hint="eastAsia"/>
                <w:color w:val="000000"/>
                <w:kern w:val="0"/>
                <w:sz w:val="20"/>
                <w:szCs w:val="21"/>
              </w:rPr>
              <w:t>、</w:t>
            </w:r>
            <w:r w:rsidRPr="002B1CCE">
              <w:rPr>
                <w:color w:val="000000"/>
                <w:kern w:val="0"/>
                <w:sz w:val="20"/>
                <w:szCs w:val="21"/>
              </w:rPr>
              <w:t>NOx</w:t>
            </w:r>
            <w:r w:rsidRPr="002B1CCE">
              <w:rPr>
                <w:rFonts w:hint="eastAsia"/>
                <w:color w:val="000000"/>
                <w:kern w:val="0"/>
                <w:sz w:val="20"/>
                <w:szCs w:val="21"/>
              </w:rPr>
              <w:t>、</w:t>
            </w:r>
            <w:r w:rsidRPr="002B1CCE">
              <w:rPr>
                <w:rFonts w:hint="eastAsia"/>
                <w:color w:val="000000"/>
                <w:kern w:val="0"/>
                <w:sz w:val="20"/>
                <w:szCs w:val="21"/>
              </w:rPr>
              <w:t>PM</w:t>
            </w:r>
            <w:r w:rsidRPr="002B1CCE">
              <w:rPr>
                <w:rFonts w:hint="eastAsia"/>
                <w:color w:val="000000"/>
                <w:kern w:val="0"/>
                <w:sz w:val="20"/>
                <w:szCs w:val="21"/>
                <w:vertAlign w:val="subscript"/>
              </w:rPr>
              <w:t>10</w:t>
            </w:r>
            <w:r w:rsidRPr="002B1CCE">
              <w:rPr>
                <w:rFonts w:hint="eastAsia"/>
                <w:color w:val="000000"/>
                <w:kern w:val="0"/>
                <w:sz w:val="20"/>
                <w:szCs w:val="21"/>
              </w:rPr>
              <w:t>、</w:t>
            </w:r>
            <w:r w:rsidRPr="002B1CCE">
              <w:rPr>
                <w:rFonts w:hint="eastAsia"/>
                <w:color w:val="000000"/>
                <w:kern w:val="0"/>
                <w:sz w:val="20"/>
                <w:szCs w:val="21"/>
              </w:rPr>
              <w:t>TS</w:t>
            </w:r>
            <w:r>
              <w:rPr>
                <w:rFonts w:hint="eastAsia"/>
                <w:color w:val="000000"/>
                <w:kern w:val="0"/>
                <w:sz w:val="20"/>
                <w:szCs w:val="21"/>
              </w:rPr>
              <w:t>P</w:t>
            </w:r>
          </w:p>
        </w:tc>
        <w:tc>
          <w:tcPr>
            <w:tcW w:w="2135" w:type="dxa"/>
            <w:gridSpan w:val="7"/>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包括二次</w:t>
            </w:r>
            <w:r w:rsidRPr="002B1CCE">
              <w:rPr>
                <w:rFonts w:hint="eastAsia"/>
                <w:color w:val="000000"/>
                <w:kern w:val="0"/>
                <w:sz w:val="20"/>
                <w:szCs w:val="21"/>
              </w:rPr>
              <w:t>PM2.5</w:t>
            </w:r>
            <w:r w:rsidRPr="002B1CCE">
              <w:rPr>
                <w:rFonts w:hint="eastAsia"/>
                <w:color w:val="000000"/>
                <w:kern w:val="0"/>
                <w:sz w:val="20"/>
                <w:szCs w:val="21"/>
              </w:rPr>
              <w:t>□</w:t>
            </w:r>
          </w:p>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不包括二次</w:t>
            </w:r>
            <w:r w:rsidRPr="002B1CCE">
              <w:rPr>
                <w:rFonts w:hint="eastAsia"/>
                <w:color w:val="000000"/>
                <w:kern w:val="0"/>
                <w:sz w:val="20"/>
                <w:szCs w:val="21"/>
              </w:rPr>
              <w:t>PM2.5</w:t>
            </w:r>
            <w:r w:rsidRPr="002B1CCE">
              <w:rPr>
                <w:rFonts w:hint="eastAsia"/>
                <w:color w:val="000000"/>
                <w:kern w:val="0"/>
                <w:sz w:val="20"/>
                <w:szCs w:val="21"/>
              </w:rPr>
              <w:t>√</w:t>
            </w:r>
          </w:p>
        </w:tc>
      </w:tr>
      <w:tr w:rsidR="000D0124" w:rsidRPr="002B1CCE" w:rsidTr="00C0298B">
        <w:trPr>
          <w:trHeight w:val="340"/>
          <w:jc w:val="center"/>
        </w:trPr>
        <w:tc>
          <w:tcPr>
            <w:tcW w:w="929" w:type="dxa"/>
            <w:vAlign w:val="center"/>
          </w:tcPr>
          <w:p w:rsidR="000D0124" w:rsidRPr="002B1CCE" w:rsidRDefault="000D0124" w:rsidP="00C0298B">
            <w:pPr>
              <w:snapToGrid w:val="0"/>
              <w:ind w:leftChars="-100" w:left="-210" w:rightChars="-100" w:right="-210"/>
              <w:jc w:val="center"/>
              <w:rPr>
                <w:color w:val="000000"/>
                <w:kern w:val="0"/>
                <w:sz w:val="20"/>
                <w:szCs w:val="21"/>
              </w:rPr>
            </w:pPr>
            <w:r w:rsidRPr="002B1CCE">
              <w:rPr>
                <w:rFonts w:hint="eastAsia"/>
                <w:color w:val="000000"/>
                <w:kern w:val="0"/>
                <w:sz w:val="20"/>
                <w:szCs w:val="21"/>
              </w:rPr>
              <w:t>评价标准</w:t>
            </w: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评价标准</w:t>
            </w:r>
          </w:p>
        </w:tc>
        <w:tc>
          <w:tcPr>
            <w:tcW w:w="2083" w:type="dxa"/>
            <w:gridSpan w:val="6"/>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国家标准√</w:t>
            </w:r>
          </w:p>
        </w:tc>
        <w:tc>
          <w:tcPr>
            <w:tcW w:w="1843" w:type="dxa"/>
            <w:gridSpan w:val="10"/>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地方标准□</w:t>
            </w:r>
          </w:p>
        </w:tc>
        <w:tc>
          <w:tcPr>
            <w:tcW w:w="1496" w:type="dxa"/>
            <w:gridSpan w:val="9"/>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附录</w:t>
            </w:r>
            <w:r w:rsidRPr="002B1CCE">
              <w:rPr>
                <w:rFonts w:hint="eastAsia"/>
                <w:color w:val="000000"/>
                <w:kern w:val="0"/>
                <w:sz w:val="20"/>
                <w:szCs w:val="21"/>
              </w:rPr>
              <w:t>D</w:t>
            </w:r>
            <w:r w:rsidRPr="002B1CCE">
              <w:rPr>
                <w:rFonts w:hint="eastAsia"/>
                <w:color w:val="000000"/>
                <w:kern w:val="0"/>
                <w:sz w:val="20"/>
                <w:szCs w:val="21"/>
              </w:rPr>
              <w:t>√</w:t>
            </w:r>
          </w:p>
        </w:tc>
        <w:tc>
          <w:tcPr>
            <w:tcW w:w="1342" w:type="dxa"/>
            <w:gridSpan w:val="4"/>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其他标准√</w:t>
            </w:r>
          </w:p>
        </w:tc>
      </w:tr>
      <w:tr w:rsidR="000D0124" w:rsidRPr="002B1CCE" w:rsidTr="00C0298B">
        <w:trPr>
          <w:trHeight w:val="340"/>
          <w:jc w:val="center"/>
        </w:trPr>
        <w:tc>
          <w:tcPr>
            <w:tcW w:w="929" w:type="dxa"/>
            <w:vMerge w:val="restart"/>
            <w:vAlign w:val="center"/>
          </w:tcPr>
          <w:p w:rsidR="000D0124" w:rsidRPr="002B1CCE" w:rsidRDefault="000D0124" w:rsidP="00C0298B">
            <w:pPr>
              <w:snapToGrid w:val="0"/>
              <w:ind w:leftChars="-100" w:left="-210" w:rightChars="-100" w:right="-210"/>
              <w:jc w:val="center"/>
              <w:rPr>
                <w:color w:val="000000"/>
                <w:kern w:val="0"/>
                <w:sz w:val="20"/>
                <w:szCs w:val="21"/>
              </w:rPr>
            </w:pPr>
            <w:r w:rsidRPr="002B1CCE">
              <w:rPr>
                <w:rFonts w:hint="eastAsia"/>
                <w:color w:val="000000"/>
                <w:kern w:val="0"/>
                <w:sz w:val="20"/>
                <w:szCs w:val="21"/>
              </w:rPr>
              <w:t>现状评价</w:t>
            </w: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环境功能区</w:t>
            </w:r>
          </w:p>
        </w:tc>
        <w:tc>
          <w:tcPr>
            <w:tcW w:w="2258" w:type="dxa"/>
            <w:gridSpan w:val="8"/>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一类区□</w:t>
            </w:r>
          </w:p>
        </w:tc>
        <w:tc>
          <w:tcPr>
            <w:tcW w:w="2236" w:type="dxa"/>
            <w:gridSpan w:val="13"/>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二类区√</w:t>
            </w:r>
          </w:p>
        </w:tc>
        <w:tc>
          <w:tcPr>
            <w:tcW w:w="2270" w:type="dxa"/>
            <w:gridSpan w:val="8"/>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一类区和二类区□</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评价基准年</w:t>
            </w:r>
          </w:p>
        </w:tc>
        <w:tc>
          <w:tcPr>
            <w:tcW w:w="6764" w:type="dxa"/>
            <w:gridSpan w:val="29"/>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201</w:t>
            </w:r>
            <w:r>
              <w:rPr>
                <w:rFonts w:hint="eastAsia"/>
                <w:color w:val="000000"/>
                <w:kern w:val="0"/>
                <w:sz w:val="20"/>
                <w:szCs w:val="21"/>
              </w:rPr>
              <w:t>9</w:t>
            </w:r>
            <w:r w:rsidRPr="002B1CCE">
              <w:rPr>
                <w:rFonts w:hint="eastAsia"/>
                <w:color w:val="000000"/>
                <w:kern w:val="0"/>
                <w:sz w:val="20"/>
                <w:szCs w:val="21"/>
              </w:rPr>
              <w:t>年</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环境空气质量现状调查数据来源</w:t>
            </w:r>
          </w:p>
        </w:tc>
        <w:tc>
          <w:tcPr>
            <w:tcW w:w="2595" w:type="dxa"/>
            <w:gridSpan w:val="9"/>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长期例行监测数据□</w:t>
            </w:r>
          </w:p>
        </w:tc>
        <w:tc>
          <w:tcPr>
            <w:tcW w:w="2582" w:type="dxa"/>
            <w:gridSpan w:val="1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主管部发布的数据√</w:t>
            </w:r>
          </w:p>
        </w:tc>
        <w:tc>
          <w:tcPr>
            <w:tcW w:w="1587" w:type="dxa"/>
            <w:gridSpan w:val="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现状补充监□</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现状评价</w:t>
            </w:r>
          </w:p>
        </w:tc>
        <w:tc>
          <w:tcPr>
            <w:tcW w:w="4040" w:type="dxa"/>
            <w:gridSpan w:val="17"/>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达标区□</w:t>
            </w:r>
          </w:p>
        </w:tc>
        <w:tc>
          <w:tcPr>
            <w:tcW w:w="2724" w:type="dxa"/>
            <w:gridSpan w:val="12"/>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不达标区√</w:t>
            </w:r>
          </w:p>
        </w:tc>
      </w:tr>
      <w:tr w:rsidR="000D0124" w:rsidRPr="002B1CCE" w:rsidTr="00C0298B">
        <w:trPr>
          <w:trHeight w:val="340"/>
          <w:jc w:val="center"/>
        </w:trPr>
        <w:tc>
          <w:tcPr>
            <w:tcW w:w="929" w:type="dxa"/>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污染源</w:t>
            </w:r>
          </w:p>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调查</w:t>
            </w: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调查内容</w:t>
            </w:r>
          </w:p>
        </w:tc>
        <w:tc>
          <w:tcPr>
            <w:tcW w:w="2136" w:type="dxa"/>
            <w:gridSpan w:val="7"/>
            <w:vAlign w:val="center"/>
          </w:tcPr>
          <w:p w:rsidR="000D0124" w:rsidRPr="002B1CCE" w:rsidRDefault="000D0124" w:rsidP="00C0298B">
            <w:pPr>
              <w:snapToGrid w:val="0"/>
              <w:ind w:leftChars="-50" w:left="-105" w:rightChars="-50" w:right="-105"/>
              <w:jc w:val="right"/>
              <w:rPr>
                <w:color w:val="000000"/>
                <w:kern w:val="0"/>
                <w:sz w:val="20"/>
                <w:szCs w:val="21"/>
              </w:rPr>
            </w:pPr>
            <w:r w:rsidRPr="002B1CCE">
              <w:rPr>
                <w:rFonts w:hint="eastAsia"/>
                <w:color w:val="000000"/>
                <w:kern w:val="0"/>
                <w:sz w:val="20"/>
                <w:szCs w:val="21"/>
              </w:rPr>
              <w:t>本项目正常排放源√</w:t>
            </w:r>
          </w:p>
          <w:p w:rsidR="000D0124" w:rsidRPr="002B1CCE" w:rsidRDefault="000D0124" w:rsidP="00C0298B">
            <w:pPr>
              <w:snapToGrid w:val="0"/>
              <w:ind w:leftChars="-50" w:left="-105" w:rightChars="-50" w:right="-105"/>
              <w:jc w:val="right"/>
              <w:rPr>
                <w:color w:val="000000"/>
                <w:kern w:val="0"/>
                <w:sz w:val="20"/>
                <w:szCs w:val="21"/>
              </w:rPr>
            </w:pPr>
            <w:r w:rsidRPr="002B1CCE">
              <w:rPr>
                <w:rFonts w:hint="eastAsia"/>
                <w:color w:val="000000"/>
                <w:kern w:val="0"/>
                <w:sz w:val="20"/>
                <w:szCs w:val="21"/>
              </w:rPr>
              <w:t>本项目非正常排放源□</w:t>
            </w:r>
          </w:p>
          <w:p w:rsidR="000D0124" w:rsidRPr="002B1CCE" w:rsidRDefault="000D0124" w:rsidP="00C0298B">
            <w:pPr>
              <w:snapToGrid w:val="0"/>
              <w:ind w:leftChars="-50" w:left="-105" w:rightChars="-50" w:right="-105"/>
              <w:jc w:val="right"/>
              <w:rPr>
                <w:color w:val="000000"/>
                <w:kern w:val="0"/>
                <w:sz w:val="20"/>
                <w:szCs w:val="21"/>
              </w:rPr>
            </w:pPr>
            <w:r w:rsidRPr="002B1CCE">
              <w:rPr>
                <w:rFonts w:hint="eastAsia"/>
                <w:color w:val="000000"/>
                <w:kern w:val="0"/>
                <w:sz w:val="20"/>
                <w:szCs w:val="21"/>
              </w:rPr>
              <w:t>现有污染源□</w:t>
            </w:r>
          </w:p>
        </w:tc>
        <w:tc>
          <w:tcPr>
            <w:tcW w:w="1904" w:type="dxa"/>
            <w:gridSpan w:val="10"/>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拟替代的污染源□</w:t>
            </w:r>
          </w:p>
        </w:tc>
        <w:tc>
          <w:tcPr>
            <w:tcW w:w="1504" w:type="dxa"/>
            <w:gridSpan w:val="9"/>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其他在建、拟建项目污染源□</w:t>
            </w:r>
          </w:p>
        </w:tc>
        <w:tc>
          <w:tcPr>
            <w:tcW w:w="1220" w:type="dxa"/>
            <w:gridSpan w:val="3"/>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区域污染源□</w:t>
            </w:r>
          </w:p>
        </w:tc>
      </w:tr>
      <w:tr w:rsidR="000D0124" w:rsidRPr="002B1CCE" w:rsidTr="00C0298B">
        <w:trPr>
          <w:trHeight w:val="340"/>
          <w:jc w:val="center"/>
        </w:trPr>
        <w:tc>
          <w:tcPr>
            <w:tcW w:w="929" w:type="dxa"/>
            <w:vMerge w:val="restart"/>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大气环境影响预测与评价</w:t>
            </w: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预测模型</w:t>
            </w:r>
          </w:p>
        </w:tc>
        <w:tc>
          <w:tcPr>
            <w:tcW w:w="984" w:type="dxa"/>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AERMOD</w:t>
            </w:r>
          </w:p>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w:t>
            </w:r>
          </w:p>
        </w:tc>
        <w:tc>
          <w:tcPr>
            <w:tcW w:w="789" w:type="dxa"/>
            <w:gridSpan w:val="4"/>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ADMS</w:t>
            </w:r>
            <w:r w:rsidRPr="002B1CCE">
              <w:rPr>
                <w:rFonts w:hint="eastAsia"/>
                <w:color w:val="000000"/>
                <w:kern w:val="0"/>
                <w:sz w:val="20"/>
                <w:szCs w:val="21"/>
              </w:rPr>
              <w:t>□</w:t>
            </w:r>
          </w:p>
        </w:tc>
        <w:tc>
          <w:tcPr>
            <w:tcW w:w="1218" w:type="dxa"/>
            <w:gridSpan w:val="5"/>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AUSTAL2000</w:t>
            </w:r>
            <w:r w:rsidRPr="002B1CCE">
              <w:rPr>
                <w:rFonts w:hint="eastAsia"/>
                <w:color w:val="000000"/>
                <w:kern w:val="0"/>
                <w:sz w:val="20"/>
                <w:szCs w:val="21"/>
              </w:rPr>
              <w:t>□</w:t>
            </w:r>
          </w:p>
        </w:tc>
        <w:tc>
          <w:tcPr>
            <w:tcW w:w="1206" w:type="dxa"/>
            <w:gridSpan w:val="10"/>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EDMS/AEDT</w:t>
            </w:r>
          </w:p>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w:t>
            </w:r>
          </w:p>
        </w:tc>
        <w:tc>
          <w:tcPr>
            <w:tcW w:w="980" w:type="dxa"/>
            <w:gridSpan w:val="4"/>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CALPUFF</w:t>
            </w:r>
          </w:p>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w:t>
            </w:r>
          </w:p>
        </w:tc>
        <w:tc>
          <w:tcPr>
            <w:tcW w:w="905" w:type="dxa"/>
            <w:gridSpan w:val="4"/>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网格模型□</w:t>
            </w:r>
          </w:p>
        </w:tc>
        <w:tc>
          <w:tcPr>
            <w:tcW w:w="682" w:type="dxa"/>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其他</w:t>
            </w:r>
          </w:p>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预测范围</w:t>
            </w:r>
          </w:p>
        </w:tc>
        <w:tc>
          <w:tcPr>
            <w:tcW w:w="2595" w:type="dxa"/>
            <w:gridSpan w:val="9"/>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边长</w:t>
            </w:r>
            <w:r w:rsidRPr="002B1CCE">
              <w:rPr>
                <w:rFonts w:hint="eastAsia"/>
                <w:color w:val="000000"/>
                <w:kern w:val="0"/>
                <w:sz w:val="20"/>
                <w:szCs w:val="21"/>
              </w:rPr>
              <w:t>=50km</w:t>
            </w:r>
            <w:r w:rsidRPr="002B1CCE">
              <w:rPr>
                <w:rFonts w:hint="eastAsia"/>
                <w:color w:val="000000"/>
                <w:kern w:val="0"/>
                <w:sz w:val="20"/>
                <w:szCs w:val="21"/>
              </w:rPr>
              <w:t>□</w:t>
            </w:r>
          </w:p>
        </w:tc>
        <w:tc>
          <w:tcPr>
            <w:tcW w:w="2582" w:type="dxa"/>
            <w:gridSpan w:val="1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边长</w:t>
            </w:r>
            <w:r w:rsidRPr="002B1CCE">
              <w:rPr>
                <w:rFonts w:hint="eastAsia"/>
                <w:color w:val="000000"/>
                <w:kern w:val="0"/>
                <w:sz w:val="20"/>
                <w:szCs w:val="21"/>
              </w:rPr>
              <w:t>=5</w:t>
            </w:r>
            <w:r w:rsidRPr="002B1CCE">
              <w:rPr>
                <w:rFonts w:hint="eastAsia"/>
                <w:color w:val="000000"/>
                <w:kern w:val="0"/>
                <w:sz w:val="20"/>
                <w:szCs w:val="21"/>
              </w:rPr>
              <w:t>～</w:t>
            </w:r>
            <w:r w:rsidRPr="002B1CCE">
              <w:rPr>
                <w:rFonts w:hint="eastAsia"/>
                <w:color w:val="000000"/>
                <w:kern w:val="0"/>
                <w:sz w:val="20"/>
                <w:szCs w:val="21"/>
              </w:rPr>
              <w:t>50km</w:t>
            </w:r>
            <w:r w:rsidRPr="002B1CCE">
              <w:rPr>
                <w:rFonts w:hint="eastAsia"/>
                <w:color w:val="000000"/>
                <w:kern w:val="0"/>
                <w:sz w:val="20"/>
                <w:szCs w:val="21"/>
              </w:rPr>
              <w:t>□</w:t>
            </w:r>
          </w:p>
        </w:tc>
        <w:tc>
          <w:tcPr>
            <w:tcW w:w="1587" w:type="dxa"/>
            <w:gridSpan w:val="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边长</w:t>
            </w:r>
            <w:r w:rsidRPr="002B1CCE">
              <w:rPr>
                <w:rFonts w:hint="eastAsia"/>
                <w:color w:val="000000"/>
                <w:kern w:val="0"/>
                <w:sz w:val="20"/>
                <w:szCs w:val="21"/>
              </w:rPr>
              <w:t>=5km</w:t>
            </w:r>
            <w:r w:rsidRPr="002B1CCE">
              <w:rPr>
                <w:rFonts w:hint="eastAsia"/>
                <w:color w:val="000000"/>
                <w:kern w:val="0"/>
                <w:sz w:val="20"/>
                <w:szCs w:val="21"/>
              </w:rPr>
              <w:t>√</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预测因子</w:t>
            </w:r>
          </w:p>
        </w:tc>
        <w:tc>
          <w:tcPr>
            <w:tcW w:w="3638" w:type="dxa"/>
            <w:gridSpan w:val="1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预测因子</w:t>
            </w:r>
            <w:r w:rsidRPr="002B1CCE">
              <w:rPr>
                <w:rFonts w:hint="eastAsia"/>
                <w:color w:val="000000"/>
                <w:kern w:val="0"/>
                <w:sz w:val="20"/>
                <w:szCs w:val="21"/>
              </w:rPr>
              <w:t>: PM</w:t>
            </w:r>
            <w:r w:rsidRPr="002B1CCE">
              <w:rPr>
                <w:rFonts w:hint="eastAsia"/>
                <w:color w:val="000000"/>
                <w:kern w:val="0"/>
                <w:sz w:val="20"/>
                <w:szCs w:val="21"/>
                <w:vertAlign w:val="subscript"/>
              </w:rPr>
              <w:t>10</w:t>
            </w:r>
            <w:r>
              <w:rPr>
                <w:rFonts w:hint="eastAsia"/>
                <w:color w:val="000000"/>
                <w:kern w:val="0"/>
                <w:sz w:val="20"/>
                <w:szCs w:val="21"/>
              </w:rPr>
              <w:t>、非甲烷总烃</w:t>
            </w:r>
          </w:p>
        </w:tc>
        <w:tc>
          <w:tcPr>
            <w:tcW w:w="3126" w:type="dxa"/>
            <w:gridSpan w:val="14"/>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包括二次</w:t>
            </w:r>
            <w:r w:rsidRPr="002B1CCE">
              <w:rPr>
                <w:rFonts w:hint="eastAsia"/>
                <w:color w:val="000000"/>
                <w:kern w:val="0"/>
                <w:sz w:val="20"/>
                <w:szCs w:val="21"/>
              </w:rPr>
              <w:t>PM</w:t>
            </w:r>
            <w:r w:rsidRPr="002B1CCE">
              <w:rPr>
                <w:rFonts w:hint="eastAsia"/>
                <w:color w:val="000000"/>
                <w:kern w:val="0"/>
                <w:sz w:val="20"/>
                <w:szCs w:val="21"/>
                <w:vertAlign w:val="subscript"/>
              </w:rPr>
              <w:t>2.5</w:t>
            </w:r>
            <w:r w:rsidRPr="002B1CCE">
              <w:rPr>
                <w:rFonts w:hint="eastAsia"/>
                <w:color w:val="000000"/>
                <w:kern w:val="0"/>
                <w:sz w:val="20"/>
                <w:szCs w:val="21"/>
              </w:rPr>
              <w:t>□</w:t>
            </w:r>
          </w:p>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不包括二次</w:t>
            </w:r>
            <w:r w:rsidRPr="002B1CCE">
              <w:rPr>
                <w:rFonts w:hint="eastAsia"/>
                <w:color w:val="000000"/>
                <w:kern w:val="0"/>
                <w:sz w:val="20"/>
                <w:szCs w:val="21"/>
              </w:rPr>
              <w:t>PM</w:t>
            </w:r>
            <w:r w:rsidRPr="002B1CCE">
              <w:rPr>
                <w:rFonts w:hint="eastAsia"/>
                <w:color w:val="000000"/>
                <w:kern w:val="0"/>
                <w:sz w:val="20"/>
                <w:szCs w:val="21"/>
                <w:vertAlign w:val="subscript"/>
              </w:rPr>
              <w:t>2.5</w:t>
            </w:r>
            <w:r w:rsidRPr="002B1CCE">
              <w:rPr>
                <w:rFonts w:hint="eastAsia"/>
                <w:color w:val="000000"/>
                <w:kern w:val="0"/>
                <w:sz w:val="20"/>
                <w:szCs w:val="21"/>
              </w:rPr>
              <w:t>√</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正常排放短期浓度贡献值</w:t>
            </w:r>
          </w:p>
        </w:tc>
        <w:tc>
          <w:tcPr>
            <w:tcW w:w="3325" w:type="dxa"/>
            <w:gridSpan w:val="12"/>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C</w:t>
            </w:r>
            <w:r w:rsidRPr="002B1CCE">
              <w:rPr>
                <w:rFonts w:hint="eastAsia"/>
                <w:color w:val="000000"/>
                <w:kern w:val="0"/>
                <w:sz w:val="20"/>
                <w:szCs w:val="21"/>
                <w:vertAlign w:val="subscript"/>
              </w:rPr>
              <w:t>本项目</w:t>
            </w:r>
            <w:r w:rsidRPr="002B1CCE">
              <w:rPr>
                <w:rFonts w:hint="eastAsia"/>
                <w:color w:val="000000"/>
                <w:kern w:val="0"/>
                <w:sz w:val="20"/>
                <w:szCs w:val="21"/>
              </w:rPr>
              <w:t>最大占标率≤</w:t>
            </w:r>
            <w:r w:rsidRPr="002B1CCE">
              <w:rPr>
                <w:rFonts w:hint="eastAsia"/>
                <w:color w:val="000000"/>
                <w:kern w:val="0"/>
                <w:sz w:val="20"/>
                <w:szCs w:val="21"/>
              </w:rPr>
              <w:t>100%</w:t>
            </w:r>
            <w:r w:rsidRPr="002B1CCE">
              <w:rPr>
                <w:rFonts w:hint="eastAsia"/>
                <w:color w:val="000000"/>
                <w:kern w:val="0"/>
                <w:sz w:val="20"/>
                <w:szCs w:val="21"/>
              </w:rPr>
              <w:t>√</w:t>
            </w:r>
          </w:p>
        </w:tc>
        <w:tc>
          <w:tcPr>
            <w:tcW w:w="3439" w:type="dxa"/>
            <w:gridSpan w:val="17"/>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C</w:t>
            </w:r>
            <w:r w:rsidRPr="002B1CCE">
              <w:rPr>
                <w:rFonts w:hint="eastAsia"/>
                <w:color w:val="000000"/>
                <w:kern w:val="0"/>
                <w:sz w:val="20"/>
                <w:szCs w:val="21"/>
                <w:vertAlign w:val="subscript"/>
              </w:rPr>
              <w:t>本项目</w:t>
            </w:r>
            <w:r w:rsidRPr="002B1CCE">
              <w:rPr>
                <w:rFonts w:hint="eastAsia"/>
                <w:color w:val="000000"/>
                <w:kern w:val="0"/>
                <w:sz w:val="20"/>
                <w:szCs w:val="21"/>
              </w:rPr>
              <w:t>最大占标率＞</w:t>
            </w:r>
            <w:r w:rsidRPr="002B1CCE">
              <w:rPr>
                <w:rFonts w:hint="eastAsia"/>
                <w:color w:val="000000"/>
                <w:kern w:val="0"/>
                <w:sz w:val="20"/>
                <w:szCs w:val="21"/>
              </w:rPr>
              <w:t>100%</w:t>
            </w:r>
            <w:r w:rsidRPr="002B1CCE">
              <w:rPr>
                <w:rFonts w:hint="eastAsia"/>
                <w:color w:val="000000"/>
                <w:kern w:val="0"/>
                <w:sz w:val="20"/>
                <w:szCs w:val="21"/>
              </w:rPr>
              <w:t>□</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正常排放年均浓度贡献值</w:t>
            </w:r>
          </w:p>
        </w:tc>
        <w:tc>
          <w:tcPr>
            <w:tcW w:w="1125" w:type="dxa"/>
            <w:gridSpan w:val="2"/>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二类区</w:t>
            </w:r>
          </w:p>
        </w:tc>
        <w:tc>
          <w:tcPr>
            <w:tcW w:w="2988" w:type="dxa"/>
            <w:gridSpan w:val="17"/>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C</w:t>
            </w:r>
            <w:r w:rsidRPr="002B1CCE">
              <w:rPr>
                <w:rFonts w:hint="eastAsia"/>
                <w:color w:val="000000"/>
                <w:kern w:val="0"/>
                <w:sz w:val="20"/>
                <w:szCs w:val="21"/>
                <w:vertAlign w:val="subscript"/>
              </w:rPr>
              <w:t>本项目</w:t>
            </w:r>
            <w:r w:rsidRPr="002B1CCE">
              <w:rPr>
                <w:rFonts w:hint="eastAsia"/>
                <w:color w:val="000000"/>
                <w:kern w:val="0"/>
                <w:sz w:val="20"/>
                <w:szCs w:val="21"/>
              </w:rPr>
              <w:t>最大占标率≤</w:t>
            </w:r>
            <w:r w:rsidRPr="002B1CCE">
              <w:rPr>
                <w:rFonts w:hint="eastAsia"/>
                <w:color w:val="000000"/>
                <w:kern w:val="0"/>
                <w:sz w:val="20"/>
                <w:szCs w:val="21"/>
              </w:rPr>
              <w:t>30%</w:t>
            </w:r>
            <w:r w:rsidRPr="002B1CCE">
              <w:rPr>
                <w:rFonts w:hint="eastAsia"/>
                <w:color w:val="000000"/>
                <w:kern w:val="0"/>
                <w:sz w:val="20"/>
                <w:szCs w:val="21"/>
              </w:rPr>
              <w:t>√</w:t>
            </w:r>
          </w:p>
        </w:tc>
        <w:tc>
          <w:tcPr>
            <w:tcW w:w="2651" w:type="dxa"/>
            <w:gridSpan w:val="10"/>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C</w:t>
            </w:r>
            <w:r w:rsidRPr="002B1CCE">
              <w:rPr>
                <w:rFonts w:hint="eastAsia"/>
                <w:color w:val="000000"/>
                <w:kern w:val="0"/>
                <w:sz w:val="20"/>
                <w:szCs w:val="21"/>
                <w:vertAlign w:val="subscript"/>
              </w:rPr>
              <w:t>本项目</w:t>
            </w:r>
            <w:r w:rsidRPr="002B1CCE">
              <w:rPr>
                <w:rFonts w:hint="eastAsia"/>
                <w:color w:val="000000"/>
                <w:kern w:val="0"/>
                <w:sz w:val="20"/>
                <w:szCs w:val="21"/>
              </w:rPr>
              <w:t>最大占标率＞</w:t>
            </w:r>
            <w:r w:rsidRPr="002B1CCE">
              <w:rPr>
                <w:rFonts w:hint="eastAsia"/>
                <w:color w:val="000000"/>
                <w:kern w:val="0"/>
                <w:sz w:val="20"/>
                <w:szCs w:val="21"/>
              </w:rPr>
              <w:t>30%</w:t>
            </w:r>
            <w:r w:rsidRPr="002B1CCE">
              <w:rPr>
                <w:rFonts w:hint="eastAsia"/>
                <w:color w:val="000000"/>
                <w:kern w:val="0"/>
                <w:sz w:val="20"/>
                <w:szCs w:val="21"/>
              </w:rPr>
              <w:t>□</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非正常排放</w:t>
            </w:r>
            <w:r w:rsidRPr="002B1CCE">
              <w:rPr>
                <w:rFonts w:hint="eastAsia"/>
                <w:color w:val="000000"/>
                <w:kern w:val="0"/>
                <w:sz w:val="20"/>
                <w:szCs w:val="21"/>
              </w:rPr>
              <w:t>1h</w:t>
            </w:r>
            <w:r w:rsidRPr="002B1CCE">
              <w:rPr>
                <w:rFonts w:hint="eastAsia"/>
                <w:color w:val="000000"/>
                <w:kern w:val="0"/>
                <w:sz w:val="20"/>
                <w:szCs w:val="21"/>
              </w:rPr>
              <w:t>浓度贡献值</w:t>
            </w:r>
          </w:p>
        </w:tc>
        <w:tc>
          <w:tcPr>
            <w:tcW w:w="1409" w:type="dxa"/>
            <w:gridSpan w:val="3"/>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非正常持续时长（</w:t>
            </w:r>
            <w:r w:rsidRPr="002B1CCE">
              <w:rPr>
                <w:rFonts w:hint="eastAsia"/>
                <w:color w:val="000000"/>
                <w:kern w:val="0"/>
                <w:sz w:val="20"/>
                <w:szCs w:val="21"/>
              </w:rPr>
              <w:t>0.5</w:t>
            </w:r>
            <w:r w:rsidRPr="002B1CCE">
              <w:rPr>
                <w:rFonts w:hint="eastAsia"/>
                <w:color w:val="000000"/>
                <w:kern w:val="0"/>
                <w:sz w:val="20"/>
                <w:szCs w:val="21"/>
              </w:rPr>
              <w:t>）</w:t>
            </w:r>
            <w:r w:rsidRPr="002B1CCE">
              <w:rPr>
                <w:rFonts w:hint="eastAsia"/>
                <w:color w:val="000000"/>
                <w:kern w:val="0"/>
                <w:sz w:val="20"/>
                <w:szCs w:val="21"/>
              </w:rPr>
              <w:t>h</w:t>
            </w:r>
          </w:p>
        </w:tc>
        <w:tc>
          <w:tcPr>
            <w:tcW w:w="2641" w:type="dxa"/>
            <w:gridSpan w:val="1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C</w:t>
            </w:r>
            <w:r w:rsidRPr="002B1CCE">
              <w:rPr>
                <w:rFonts w:hint="eastAsia"/>
                <w:color w:val="000000"/>
                <w:kern w:val="0"/>
                <w:sz w:val="20"/>
                <w:szCs w:val="21"/>
                <w:vertAlign w:val="subscript"/>
              </w:rPr>
              <w:t>本项目</w:t>
            </w:r>
            <w:r w:rsidRPr="002B1CCE">
              <w:rPr>
                <w:rFonts w:hint="eastAsia"/>
                <w:color w:val="000000"/>
                <w:kern w:val="0"/>
                <w:sz w:val="20"/>
                <w:szCs w:val="21"/>
              </w:rPr>
              <w:t>最大占标率≤</w:t>
            </w:r>
            <w:r w:rsidRPr="002B1CCE">
              <w:rPr>
                <w:rFonts w:hint="eastAsia"/>
                <w:color w:val="000000"/>
                <w:kern w:val="0"/>
                <w:sz w:val="20"/>
                <w:szCs w:val="21"/>
              </w:rPr>
              <w:t>100%</w:t>
            </w:r>
            <w:r w:rsidRPr="002B1CCE">
              <w:rPr>
                <w:rFonts w:hint="eastAsia"/>
                <w:color w:val="000000"/>
                <w:kern w:val="0"/>
                <w:sz w:val="20"/>
                <w:szCs w:val="21"/>
              </w:rPr>
              <w:t>□</w:t>
            </w:r>
          </w:p>
        </w:tc>
        <w:tc>
          <w:tcPr>
            <w:tcW w:w="2714" w:type="dxa"/>
            <w:gridSpan w:val="11"/>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C</w:t>
            </w:r>
            <w:r w:rsidRPr="002B1CCE">
              <w:rPr>
                <w:rFonts w:hint="eastAsia"/>
                <w:color w:val="000000"/>
                <w:kern w:val="0"/>
                <w:sz w:val="20"/>
                <w:szCs w:val="21"/>
                <w:vertAlign w:val="subscript"/>
              </w:rPr>
              <w:t>本项目</w:t>
            </w:r>
            <w:r w:rsidRPr="002B1CCE">
              <w:rPr>
                <w:rFonts w:hint="eastAsia"/>
                <w:color w:val="000000"/>
                <w:kern w:val="0"/>
                <w:sz w:val="20"/>
                <w:szCs w:val="21"/>
              </w:rPr>
              <w:t>最大占标率＞</w:t>
            </w:r>
            <w:r w:rsidRPr="002B1CCE">
              <w:rPr>
                <w:rFonts w:hint="eastAsia"/>
                <w:color w:val="000000"/>
                <w:kern w:val="0"/>
                <w:sz w:val="20"/>
                <w:szCs w:val="21"/>
              </w:rPr>
              <w:t>100%</w:t>
            </w:r>
            <w:r w:rsidRPr="002B1CCE">
              <w:rPr>
                <w:rFonts w:hint="eastAsia"/>
                <w:color w:val="000000"/>
                <w:kern w:val="0"/>
                <w:sz w:val="20"/>
                <w:szCs w:val="21"/>
              </w:rPr>
              <w:t>□</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保证率日均和年均浓度叠加值</w:t>
            </w:r>
          </w:p>
        </w:tc>
        <w:tc>
          <w:tcPr>
            <w:tcW w:w="3499" w:type="dxa"/>
            <w:gridSpan w:val="14"/>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C</w:t>
            </w:r>
            <w:r w:rsidRPr="002B1CCE">
              <w:rPr>
                <w:rFonts w:hint="eastAsia"/>
                <w:color w:val="000000"/>
                <w:kern w:val="0"/>
                <w:sz w:val="20"/>
                <w:szCs w:val="21"/>
                <w:vertAlign w:val="subscript"/>
              </w:rPr>
              <w:t>叠加</w:t>
            </w:r>
            <w:r w:rsidRPr="002B1CCE">
              <w:rPr>
                <w:rFonts w:hint="eastAsia"/>
                <w:color w:val="000000"/>
                <w:kern w:val="0"/>
                <w:sz w:val="20"/>
                <w:szCs w:val="21"/>
              </w:rPr>
              <w:t xml:space="preserve"> </w:t>
            </w:r>
            <w:r w:rsidRPr="002B1CCE">
              <w:rPr>
                <w:rFonts w:hint="eastAsia"/>
                <w:color w:val="000000"/>
                <w:kern w:val="0"/>
                <w:sz w:val="20"/>
                <w:szCs w:val="21"/>
              </w:rPr>
              <w:t>达标□</w:t>
            </w:r>
          </w:p>
        </w:tc>
        <w:tc>
          <w:tcPr>
            <w:tcW w:w="3265" w:type="dxa"/>
            <w:gridSpan w:val="15"/>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C</w:t>
            </w:r>
            <w:r w:rsidRPr="002B1CCE">
              <w:rPr>
                <w:rFonts w:hint="eastAsia"/>
                <w:color w:val="000000"/>
                <w:kern w:val="0"/>
                <w:sz w:val="20"/>
                <w:szCs w:val="21"/>
                <w:vertAlign w:val="subscript"/>
              </w:rPr>
              <w:t>叠加</w:t>
            </w:r>
            <w:r w:rsidRPr="002B1CCE">
              <w:rPr>
                <w:rFonts w:hint="eastAsia"/>
                <w:color w:val="000000"/>
                <w:kern w:val="0"/>
                <w:sz w:val="20"/>
                <w:szCs w:val="21"/>
              </w:rPr>
              <w:t xml:space="preserve"> </w:t>
            </w:r>
            <w:r w:rsidRPr="002B1CCE">
              <w:rPr>
                <w:rFonts w:hint="eastAsia"/>
                <w:color w:val="000000"/>
                <w:kern w:val="0"/>
                <w:sz w:val="20"/>
                <w:szCs w:val="21"/>
              </w:rPr>
              <w:t>不达标□</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区域环境质量的整体变化情况</w:t>
            </w:r>
          </w:p>
        </w:tc>
        <w:tc>
          <w:tcPr>
            <w:tcW w:w="3265" w:type="dxa"/>
            <w:gridSpan w:val="11"/>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k</w:t>
            </w:r>
            <w:r w:rsidRPr="002B1CCE">
              <w:rPr>
                <w:rFonts w:hint="eastAsia"/>
                <w:color w:val="000000"/>
                <w:kern w:val="0"/>
                <w:sz w:val="20"/>
                <w:szCs w:val="21"/>
              </w:rPr>
              <w:t>≤</w:t>
            </w:r>
            <w:r w:rsidRPr="002B1CCE">
              <w:rPr>
                <w:rFonts w:hint="eastAsia"/>
                <w:color w:val="000000"/>
                <w:kern w:val="0"/>
                <w:sz w:val="20"/>
                <w:szCs w:val="21"/>
              </w:rPr>
              <w:t>-20%</w:t>
            </w:r>
            <w:r w:rsidRPr="002B1CCE">
              <w:rPr>
                <w:rFonts w:hint="eastAsia"/>
                <w:color w:val="000000"/>
                <w:kern w:val="0"/>
                <w:sz w:val="20"/>
                <w:szCs w:val="21"/>
              </w:rPr>
              <w:t>□</w:t>
            </w:r>
          </w:p>
        </w:tc>
        <w:tc>
          <w:tcPr>
            <w:tcW w:w="3499" w:type="dxa"/>
            <w:gridSpan w:val="18"/>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k</w:t>
            </w:r>
            <w:r w:rsidRPr="002B1CCE">
              <w:rPr>
                <w:rFonts w:hint="eastAsia"/>
                <w:color w:val="000000"/>
                <w:kern w:val="0"/>
                <w:sz w:val="20"/>
                <w:szCs w:val="21"/>
              </w:rPr>
              <w:t>＞</w:t>
            </w:r>
            <w:r w:rsidRPr="002B1CCE">
              <w:rPr>
                <w:rFonts w:hint="eastAsia"/>
                <w:color w:val="000000"/>
                <w:kern w:val="0"/>
                <w:sz w:val="20"/>
                <w:szCs w:val="21"/>
              </w:rPr>
              <w:t>-20%</w:t>
            </w:r>
            <w:r w:rsidRPr="002B1CCE">
              <w:rPr>
                <w:rFonts w:hint="eastAsia"/>
                <w:color w:val="000000"/>
                <w:kern w:val="0"/>
                <w:sz w:val="20"/>
                <w:szCs w:val="21"/>
              </w:rPr>
              <w:t>□</w:t>
            </w:r>
          </w:p>
        </w:tc>
      </w:tr>
      <w:tr w:rsidR="000D0124" w:rsidRPr="002B1CCE" w:rsidTr="00C0298B">
        <w:trPr>
          <w:trHeight w:val="340"/>
          <w:jc w:val="center"/>
        </w:trPr>
        <w:tc>
          <w:tcPr>
            <w:tcW w:w="929" w:type="dxa"/>
            <w:vMerge w:val="restart"/>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环境监测计划</w:t>
            </w: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污染源监测</w:t>
            </w:r>
          </w:p>
        </w:tc>
        <w:tc>
          <w:tcPr>
            <w:tcW w:w="4050" w:type="dxa"/>
            <w:gridSpan w:val="18"/>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监测因子</w:t>
            </w:r>
            <w:r w:rsidRPr="002B1CCE">
              <w:rPr>
                <w:rFonts w:hint="eastAsia"/>
                <w:color w:val="000000"/>
                <w:kern w:val="0"/>
                <w:sz w:val="20"/>
                <w:szCs w:val="21"/>
              </w:rPr>
              <w:t>:</w:t>
            </w:r>
            <w:r w:rsidRPr="002B1CCE">
              <w:rPr>
                <w:color w:val="000000"/>
                <w:kern w:val="0"/>
                <w:sz w:val="20"/>
                <w:szCs w:val="21"/>
              </w:rPr>
              <w:t xml:space="preserve"> </w:t>
            </w:r>
            <w:r w:rsidRPr="002B1CCE">
              <w:rPr>
                <w:rFonts w:hint="eastAsia"/>
                <w:color w:val="000000"/>
                <w:kern w:val="0"/>
                <w:sz w:val="20"/>
                <w:szCs w:val="21"/>
              </w:rPr>
              <w:t>PM</w:t>
            </w:r>
            <w:r w:rsidRPr="002B1CCE">
              <w:rPr>
                <w:rFonts w:hint="eastAsia"/>
                <w:color w:val="000000"/>
                <w:kern w:val="0"/>
                <w:sz w:val="20"/>
                <w:szCs w:val="21"/>
                <w:vertAlign w:val="subscript"/>
              </w:rPr>
              <w:t>10</w:t>
            </w:r>
            <w:r w:rsidRPr="002B1CCE">
              <w:rPr>
                <w:color w:val="000000"/>
                <w:kern w:val="0"/>
                <w:sz w:val="20"/>
                <w:szCs w:val="21"/>
              </w:rPr>
              <w:t xml:space="preserve"> </w:t>
            </w:r>
          </w:p>
        </w:tc>
        <w:tc>
          <w:tcPr>
            <w:tcW w:w="1694" w:type="dxa"/>
            <w:gridSpan w:val="9"/>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有组织废气监测√</w:t>
            </w:r>
          </w:p>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无组织废气监测√</w:t>
            </w:r>
          </w:p>
        </w:tc>
        <w:tc>
          <w:tcPr>
            <w:tcW w:w="1020" w:type="dxa"/>
            <w:gridSpan w:val="2"/>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无监测□</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环境质量监测</w:t>
            </w:r>
          </w:p>
        </w:tc>
        <w:tc>
          <w:tcPr>
            <w:tcW w:w="4050" w:type="dxa"/>
            <w:gridSpan w:val="18"/>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监测因子</w:t>
            </w:r>
            <w:r w:rsidRPr="002B1CCE">
              <w:rPr>
                <w:rFonts w:hint="eastAsia"/>
                <w:color w:val="000000"/>
                <w:kern w:val="0"/>
                <w:sz w:val="20"/>
                <w:szCs w:val="21"/>
              </w:rPr>
              <w:t>: PM</w:t>
            </w:r>
            <w:r w:rsidRPr="002B1CCE">
              <w:rPr>
                <w:rFonts w:hint="eastAsia"/>
                <w:color w:val="000000"/>
                <w:kern w:val="0"/>
                <w:sz w:val="20"/>
                <w:szCs w:val="21"/>
                <w:vertAlign w:val="subscript"/>
              </w:rPr>
              <w:t>10</w:t>
            </w:r>
            <w:r w:rsidRPr="002B1CCE">
              <w:rPr>
                <w:rFonts w:hint="eastAsia"/>
                <w:color w:val="000000"/>
                <w:kern w:val="0"/>
                <w:sz w:val="20"/>
                <w:szCs w:val="21"/>
              </w:rPr>
              <w:t>、</w:t>
            </w:r>
            <w:r w:rsidRPr="002B1CCE">
              <w:rPr>
                <w:rFonts w:hint="eastAsia"/>
                <w:color w:val="000000"/>
                <w:kern w:val="0"/>
                <w:sz w:val="20"/>
                <w:szCs w:val="21"/>
              </w:rPr>
              <w:t>TSP</w:t>
            </w:r>
            <w:r w:rsidRPr="002B1CCE">
              <w:rPr>
                <w:color w:val="000000"/>
                <w:kern w:val="0"/>
                <w:sz w:val="20"/>
                <w:szCs w:val="21"/>
              </w:rPr>
              <w:t xml:space="preserve"> </w:t>
            </w:r>
          </w:p>
        </w:tc>
        <w:tc>
          <w:tcPr>
            <w:tcW w:w="1694" w:type="dxa"/>
            <w:gridSpan w:val="9"/>
            <w:vAlign w:val="center"/>
          </w:tcPr>
          <w:p w:rsidR="000D0124" w:rsidRPr="002B1CCE" w:rsidRDefault="000D0124" w:rsidP="00C0298B">
            <w:pPr>
              <w:snapToGrid w:val="0"/>
              <w:ind w:leftChars="-50" w:left="-105" w:rightChars="-50" w:right="-105"/>
              <w:rPr>
                <w:color w:val="000000"/>
                <w:kern w:val="0"/>
                <w:sz w:val="20"/>
                <w:szCs w:val="21"/>
              </w:rPr>
            </w:pPr>
            <w:r w:rsidRPr="002B1CCE">
              <w:rPr>
                <w:rFonts w:hint="eastAsia"/>
                <w:color w:val="000000"/>
                <w:kern w:val="0"/>
                <w:sz w:val="20"/>
                <w:szCs w:val="21"/>
              </w:rPr>
              <w:t>监测点位数</w:t>
            </w:r>
            <w:r w:rsidRPr="002B1CCE">
              <w:rPr>
                <w:rFonts w:hint="eastAsia"/>
                <w:color w:val="000000"/>
                <w:kern w:val="0"/>
                <w:sz w:val="20"/>
                <w:szCs w:val="21"/>
              </w:rPr>
              <w:t>:1</w:t>
            </w:r>
            <w:r w:rsidRPr="002B1CCE">
              <w:rPr>
                <w:rFonts w:hint="eastAsia"/>
                <w:color w:val="000000"/>
                <w:kern w:val="0"/>
                <w:sz w:val="20"/>
                <w:szCs w:val="21"/>
              </w:rPr>
              <w:t>～</w:t>
            </w:r>
            <w:r w:rsidRPr="002B1CCE">
              <w:rPr>
                <w:rFonts w:hint="eastAsia"/>
                <w:color w:val="000000"/>
                <w:kern w:val="0"/>
                <w:sz w:val="20"/>
                <w:szCs w:val="21"/>
              </w:rPr>
              <w:t>2</w:t>
            </w:r>
          </w:p>
        </w:tc>
        <w:tc>
          <w:tcPr>
            <w:tcW w:w="1020" w:type="dxa"/>
            <w:gridSpan w:val="2"/>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无监测□</w:t>
            </w:r>
          </w:p>
        </w:tc>
      </w:tr>
      <w:tr w:rsidR="000D0124" w:rsidRPr="002B1CCE" w:rsidTr="00C0298B">
        <w:trPr>
          <w:trHeight w:val="340"/>
          <w:jc w:val="center"/>
        </w:trPr>
        <w:tc>
          <w:tcPr>
            <w:tcW w:w="929" w:type="dxa"/>
            <w:vMerge w:val="restart"/>
            <w:vAlign w:val="center"/>
          </w:tcPr>
          <w:p w:rsidR="000D0124" w:rsidRPr="002B1CCE" w:rsidRDefault="000D0124" w:rsidP="00C0298B">
            <w:pPr>
              <w:snapToGrid w:val="0"/>
              <w:ind w:leftChars="-50" w:left="-105" w:rightChars="-50" w:right="-105"/>
              <w:jc w:val="center"/>
              <w:rPr>
                <w:color w:val="000000"/>
                <w:kern w:val="0"/>
                <w:sz w:val="20"/>
                <w:szCs w:val="21"/>
              </w:rPr>
            </w:pPr>
            <w:r w:rsidRPr="002B1CCE">
              <w:rPr>
                <w:rFonts w:hint="eastAsia"/>
                <w:color w:val="000000"/>
                <w:kern w:val="0"/>
                <w:sz w:val="20"/>
                <w:szCs w:val="21"/>
              </w:rPr>
              <w:t>评价结论</w:t>
            </w: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环境影响</w:t>
            </w:r>
          </w:p>
        </w:tc>
        <w:tc>
          <w:tcPr>
            <w:tcW w:w="3265" w:type="dxa"/>
            <w:gridSpan w:val="11"/>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可接受√</w:t>
            </w:r>
          </w:p>
        </w:tc>
        <w:tc>
          <w:tcPr>
            <w:tcW w:w="3499" w:type="dxa"/>
            <w:gridSpan w:val="18"/>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不可接受□</w:t>
            </w:r>
          </w:p>
        </w:tc>
      </w:tr>
      <w:tr w:rsidR="000D0124" w:rsidRPr="002B1CCE" w:rsidTr="00C0298B">
        <w:trPr>
          <w:trHeight w:val="340"/>
          <w:jc w:val="center"/>
        </w:trPr>
        <w:tc>
          <w:tcPr>
            <w:tcW w:w="929" w:type="dxa"/>
            <w:vMerge/>
            <w:vAlign w:val="center"/>
          </w:tcPr>
          <w:p w:rsidR="000D0124" w:rsidRPr="002B1CCE" w:rsidRDefault="000D0124" w:rsidP="00C0298B">
            <w:pPr>
              <w:snapToGrid w:val="0"/>
              <w:ind w:leftChars="-50" w:left="-105" w:rightChars="-50" w:right="-105"/>
              <w:jc w:val="center"/>
              <w:rPr>
                <w:color w:val="000000"/>
                <w:kern w:val="0"/>
                <w:sz w:val="20"/>
                <w:szCs w:val="21"/>
              </w:rPr>
            </w:pPr>
          </w:p>
        </w:tc>
        <w:tc>
          <w:tcPr>
            <w:tcW w:w="1593" w:type="dxa"/>
            <w:vAlign w:val="center"/>
          </w:tcPr>
          <w:p w:rsidR="000D0124" w:rsidRPr="002B1CCE" w:rsidRDefault="000D0124" w:rsidP="00C0298B">
            <w:pPr>
              <w:snapToGrid w:val="0"/>
              <w:jc w:val="center"/>
              <w:rPr>
                <w:color w:val="000000"/>
                <w:kern w:val="0"/>
                <w:sz w:val="20"/>
                <w:szCs w:val="21"/>
              </w:rPr>
            </w:pPr>
            <w:r w:rsidRPr="002B1CCE">
              <w:rPr>
                <w:rFonts w:hint="eastAsia"/>
                <w:color w:val="000000"/>
                <w:kern w:val="0"/>
                <w:sz w:val="20"/>
                <w:szCs w:val="21"/>
              </w:rPr>
              <w:t>大气环境防护距离</w:t>
            </w:r>
          </w:p>
        </w:tc>
        <w:tc>
          <w:tcPr>
            <w:tcW w:w="6764" w:type="dxa"/>
            <w:gridSpan w:val="29"/>
            <w:vAlign w:val="center"/>
          </w:tcPr>
          <w:p w:rsidR="000D0124" w:rsidRPr="002B1CCE" w:rsidRDefault="00EB2EC2" w:rsidP="00C0298B">
            <w:pPr>
              <w:snapToGrid w:val="0"/>
              <w:jc w:val="center"/>
              <w:rPr>
                <w:color w:val="000000"/>
                <w:kern w:val="0"/>
                <w:sz w:val="20"/>
                <w:szCs w:val="21"/>
              </w:rPr>
            </w:pPr>
            <w:r>
              <w:rPr>
                <w:rFonts w:hint="eastAsia"/>
                <w:color w:val="000000"/>
                <w:kern w:val="0"/>
                <w:sz w:val="20"/>
                <w:szCs w:val="21"/>
              </w:rPr>
              <w:t>/</w:t>
            </w:r>
          </w:p>
        </w:tc>
      </w:tr>
      <w:tr w:rsidR="006A7A28" w:rsidRPr="002B1CCE" w:rsidTr="00AF5B82">
        <w:trPr>
          <w:trHeight w:val="340"/>
          <w:jc w:val="center"/>
        </w:trPr>
        <w:tc>
          <w:tcPr>
            <w:tcW w:w="929" w:type="dxa"/>
            <w:vMerge/>
            <w:vAlign w:val="center"/>
          </w:tcPr>
          <w:p w:rsidR="006A7A28" w:rsidRPr="002B1CCE" w:rsidRDefault="006A7A28" w:rsidP="00C0298B">
            <w:pPr>
              <w:snapToGrid w:val="0"/>
              <w:ind w:leftChars="-50" w:left="-105" w:rightChars="-50" w:right="-105"/>
              <w:jc w:val="center"/>
              <w:rPr>
                <w:color w:val="000000"/>
                <w:kern w:val="0"/>
                <w:sz w:val="20"/>
                <w:szCs w:val="21"/>
              </w:rPr>
            </w:pPr>
          </w:p>
        </w:tc>
        <w:tc>
          <w:tcPr>
            <w:tcW w:w="1593" w:type="dxa"/>
            <w:vAlign w:val="center"/>
          </w:tcPr>
          <w:p w:rsidR="006A7A28" w:rsidRPr="002B1CCE" w:rsidRDefault="006A7A28" w:rsidP="00C0298B">
            <w:pPr>
              <w:snapToGrid w:val="0"/>
              <w:ind w:leftChars="-50" w:left="-105" w:rightChars="-50" w:right="-105"/>
              <w:rPr>
                <w:color w:val="000000"/>
                <w:kern w:val="0"/>
                <w:sz w:val="20"/>
                <w:szCs w:val="21"/>
              </w:rPr>
            </w:pPr>
            <w:r w:rsidRPr="002B1CCE">
              <w:rPr>
                <w:rFonts w:hint="eastAsia"/>
                <w:color w:val="000000"/>
                <w:kern w:val="0"/>
                <w:sz w:val="20"/>
                <w:szCs w:val="21"/>
              </w:rPr>
              <w:t>污染源年排放量</w:t>
            </w:r>
          </w:p>
        </w:tc>
        <w:tc>
          <w:tcPr>
            <w:tcW w:w="1555" w:type="dxa"/>
            <w:gridSpan w:val="4"/>
            <w:vAlign w:val="center"/>
          </w:tcPr>
          <w:p w:rsidR="006A7A28" w:rsidRPr="00AF5B82" w:rsidRDefault="006A7A28" w:rsidP="006A7A28">
            <w:pPr>
              <w:snapToGrid w:val="0"/>
              <w:jc w:val="center"/>
              <w:rPr>
                <w:color w:val="0D0D0D" w:themeColor="text1" w:themeTint="F2"/>
                <w:kern w:val="0"/>
                <w:sz w:val="20"/>
                <w:szCs w:val="21"/>
              </w:rPr>
            </w:pPr>
            <w:r w:rsidRPr="00AF5B82">
              <w:rPr>
                <w:rFonts w:hint="eastAsia"/>
                <w:color w:val="0D0D0D" w:themeColor="text1" w:themeTint="F2"/>
                <w:szCs w:val="21"/>
              </w:rPr>
              <w:t>SO</w:t>
            </w:r>
            <w:r w:rsidRPr="00AF5B82">
              <w:rPr>
                <w:rFonts w:hint="eastAsia"/>
                <w:color w:val="0D0D0D" w:themeColor="text1" w:themeTint="F2"/>
                <w:szCs w:val="21"/>
                <w:vertAlign w:val="subscript"/>
              </w:rPr>
              <w:t>2</w:t>
            </w:r>
            <w:r w:rsidRPr="00AF5B82">
              <w:rPr>
                <w:rFonts w:hint="eastAsia"/>
                <w:color w:val="0D0D0D" w:themeColor="text1" w:themeTint="F2"/>
                <w:kern w:val="0"/>
                <w:sz w:val="20"/>
                <w:szCs w:val="21"/>
              </w:rPr>
              <w:t>：</w:t>
            </w:r>
            <w:r w:rsidRPr="00AF5B82">
              <w:rPr>
                <w:rFonts w:hint="eastAsia"/>
                <w:color w:val="0D0D0D" w:themeColor="text1" w:themeTint="F2"/>
                <w:kern w:val="0"/>
                <w:sz w:val="20"/>
                <w:szCs w:val="21"/>
              </w:rPr>
              <w:t>0.0300 t/a</w:t>
            </w:r>
          </w:p>
        </w:tc>
        <w:tc>
          <w:tcPr>
            <w:tcW w:w="1827" w:type="dxa"/>
            <w:gridSpan w:val="9"/>
            <w:vAlign w:val="center"/>
          </w:tcPr>
          <w:p w:rsidR="006A7A28" w:rsidRPr="00AF5B82" w:rsidRDefault="006A7A28" w:rsidP="006A7A28">
            <w:pPr>
              <w:snapToGrid w:val="0"/>
              <w:jc w:val="center"/>
              <w:rPr>
                <w:color w:val="0D0D0D" w:themeColor="text1" w:themeTint="F2"/>
                <w:kern w:val="0"/>
                <w:sz w:val="20"/>
                <w:szCs w:val="21"/>
              </w:rPr>
            </w:pPr>
            <w:r w:rsidRPr="00AF5B82">
              <w:rPr>
                <w:rFonts w:hint="eastAsia"/>
                <w:color w:val="0D0D0D" w:themeColor="text1" w:themeTint="F2"/>
                <w:kern w:val="0"/>
                <w:sz w:val="20"/>
                <w:szCs w:val="21"/>
              </w:rPr>
              <w:t>颗粒物：</w:t>
            </w:r>
            <w:r w:rsidRPr="00AF5B82">
              <w:rPr>
                <w:rFonts w:hint="eastAsia"/>
                <w:color w:val="0D0D0D" w:themeColor="text1" w:themeTint="F2"/>
                <w:kern w:val="0"/>
                <w:sz w:val="20"/>
                <w:szCs w:val="21"/>
              </w:rPr>
              <w:t>0.0102 t/a</w:t>
            </w:r>
          </w:p>
        </w:tc>
        <w:tc>
          <w:tcPr>
            <w:tcW w:w="1691" w:type="dxa"/>
            <w:gridSpan w:val="10"/>
            <w:vAlign w:val="center"/>
          </w:tcPr>
          <w:p w:rsidR="006A7A28" w:rsidRPr="00AF5B82" w:rsidRDefault="006A7A28" w:rsidP="00AF5B82">
            <w:pPr>
              <w:snapToGrid w:val="0"/>
              <w:jc w:val="center"/>
              <w:rPr>
                <w:color w:val="0D0D0D" w:themeColor="text1" w:themeTint="F2"/>
                <w:kern w:val="0"/>
                <w:sz w:val="20"/>
                <w:szCs w:val="21"/>
              </w:rPr>
            </w:pPr>
            <w:r w:rsidRPr="00AF5B82">
              <w:rPr>
                <w:rFonts w:hint="eastAsia"/>
                <w:color w:val="0D0D0D" w:themeColor="text1" w:themeTint="F2"/>
                <w:szCs w:val="21"/>
              </w:rPr>
              <w:t>NOx</w:t>
            </w:r>
            <w:r w:rsidRPr="00AF5B82">
              <w:rPr>
                <w:rFonts w:hint="eastAsia"/>
                <w:color w:val="0D0D0D" w:themeColor="text1" w:themeTint="F2"/>
                <w:kern w:val="0"/>
                <w:sz w:val="20"/>
                <w:szCs w:val="21"/>
              </w:rPr>
              <w:t>：</w:t>
            </w:r>
            <w:r w:rsidRPr="00AF5B82">
              <w:rPr>
                <w:rFonts w:hint="eastAsia"/>
                <w:color w:val="0D0D0D" w:themeColor="text1" w:themeTint="F2"/>
                <w:kern w:val="0"/>
                <w:sz w:val="20"/>
                <w:szCs w:val="21"/>
              </w:rPr>
              <w:t>0.</w:t>
            </w:r>
            <w:r w:rsidR="00AF5B82" w:rsidRPr="00AF5B82">
              <w:rPr>
                <w:rFonts w:hint="eastAsia"/>
                <w:color w:val="0D0D0D" w:themeColor="text1" w:themeTint="F2"/>
                <w:kern w:val="0"/>
                <w:sz w:val="20"/>
                <w:szCs w:val="21"/>
              </w:rPr>
              <w:t>1403</w:t>
            </w:r>
            <w:r w:rsidRPr="00AF5B82">
              <w:rPr>
                <w:rFonts w:hint="eastAsia"/>
                <w:color w:val="0D0D0D" w:themeColor="text1" w:themeTint="F2"/>
                <w:kern w:val="0"/>
                <w:sz w:val="20"/>
                <w:szCs w:val="21"/>
              </w:rPr>
              <w:t xml:space="preserve"> t/a</w:t>
            </w:r>
          </w:p>
        </w:tc>
        <w:tc>
          <w:tcPr>
            <w:tcW w:w="1691" w:type="dxa"/>
            <w:gridSpan w:val="6"/>
            <w:vAlign w:val="center"/>
          </w:tcPr>
          <w:p w:rsidR="006A7A28" w:rsidRPr="00AF5B82" w:rsidRDefault="006A7A28" w:rsidP="00AF5B82">
            <w:pPr>
              <w:snapToGrid w:val="0"/>
              <w:jc w:val="center"/>
              <w:rPr>
                <w:color w:val="0D0D0D" w:themeColor="text1" w:themeTint="F2"/>
                <w:kern w:val="0"/>
                <w:sz w:val="20"/>
                <w:szCs w:val="21"/>
              </w:rPr>
            </w:pPr>
            <w:r w:rsidRPr="00AF5B82">
              <w:rPr>
                <w:rFonts w:hint="eastAsia"/>
                <w:color w:val="0D0D0D" w:themeColor="text1" w:themeTint="F2"/>
                <w:szCs w:val="21"/>
              </w:rPr>
              <w:t>非甲烷总烃</w:t>
            </w:r>
            <w:r w:rsidRPr="00AF5B82">
              <w:rPr>
                <w:rFonts w:hint="eastAsia"/>
                <w:color w:val="0D0D0D" w:themeColor="text1" w:themeTint="F2"/>
                <w:kern w:val="0"/>
                <w:sz w:val="20"/>
                <w:szCs w:val="21"/>
              </w:rPr>
              <w:t>：</w:t>
            </w:r>
            <w:r w:rsidRPr="00AF5B82">
              <w:rPr>
                <w:rFonts w:hint="eastAsia"/>
                <w:color w:val="0D0D0D" w:themeColor="text1" w:themeTint="F2"/>
                <w:kern w:val="0"/>
                <w:sz w:val="20"/>
                <w:szCs w:val="21"/>
              </w:rPr>
              <w:t>0.00</w:t>
            </w:r>
            <w:r w:rsidR="00AF5B82" w:rsidRPr="00AF5B82">
              <w:rPr>
                <w:rFonts w:hint="eastAsia"/>
                <w:color w:val="0D0D0D" w:themeColor="text1" w:themeTint="F2"/>
                <w:kern w:val="0"/>
                <w:sz w:val="20"/>
                <w:szCs w:val="21"/>
              </w:rPr>
              <w:t>14</w:t>
            </w:r>
            <w:r w:rsidRPr="00AF5B82">
              <w:rPr>
                <w:rFonts w:hint="eastAsia"/>
                <w:color w:val="0D0D0D" w:themeColor="text1" w:themeTint="F2"/>
                <w:kern w:val="0"/>
                <w:sz w:val="20"/>
                <w:szCs w:val="21"/>
              </w:rPr>
              <w:t xml:space="preserve"> t/a</w:t>
            </w:r>
          </w:p>
        </w:tc>
      </w:tr>
    </w:tbl>
    <w:p w:rsidR="000D0124" w:rsidRDefault="000D0124" w:rsidP="000D0124">
      <w:pPr>
        <w:ind w:firstLineChars="200" w:firstLine="420"/>
      </w:pPr>
    </w:p>
    <w:p w:rsidR="000D0124" w:rsidRDefault="000D0124" w:rsidP="000D0124">
      <w:pPr>
        <w:ind w:firstLineChars="200" w:firstLine="420"/>
        <w:sectPr w:rsidR="000D0124" w:rsidSect="00C0298B">
          <w:pgSz w:w="11906" w:h="16838" w:code="9"/>
          <w:pgMar w:top="1418" w:right="1418" w:bottom="1418" w:left="1418" w:header="851" w:footer="992" w:gutter="0"/>
          <w:pgNumType w:fmt="numberInDash"/>
          <w:cols w:space="425"/>
          <w:docGrid w:type="lines" w:linePitch="312"/>
        </w:sectPr>
      </w:pPr>
    </w:p>
    <w:p w:rsidR="000D0124" w:rsidRPr="002B1CCE" w:rsidRDefault="000D0124" w:rsidP="000D0124">
      <w:pPr>
        <w:keepNext/>
        <w:keepLines/>
        <w:adjustRightInd w:val="0"/>
        <w:spacing w:line="360" w:lineRule="auto"/>
        <w:textAlignment w:val="baseline"/>
        <w:outlineLvl w:val="3"/>
        <w:rPr>
          <w:b/>
          <w:bCs/>
          <w:color w:val="0D0D0D"/>
          <w:kern w:val="0"/>
          <w:sz w:val="24"/>
          <w:szCs w:val="28"/>
          <w:lang w:val="x-none"/>
        </w:rPr>
      </w:pPr>
      <w:r>
        <w:rPr>
          <w:rFonts w:hint="eastAsia"/>
          <w:b/>
          <w:bCs/>
          <w:color w:val="0D0D0D"/>
          <w:kern w:val="0"/>
          <w:sz w:val="24"/>
          <w:szCs w:val="28"/>
          <w:lang w:val="x-none"/>
        </w:rPr>
        <w:lastRenderedPageBreak/>
        <w:t>二、地表水</w:t>
      </w:r>
      <w:r w:rsidRPr="002B1CCE">
        <w:rPr>
          <w:rFonts w:hint="eastAsia"/>
          <w:b/>
          <w:bCs/>
          <w:color w:val="0D0D0D"/>
          <w:kern w:val="0"/>
          <w:sz w:val="24"/>
          <w:szCs w:val="28"/>
          <w:lang w:val="x-none"/>
        </w:rPr>
        <w:t>环境影响评价自查表</w:t>
      </w:r>
    </w:p>
    <w:p w:rsidR="000D0124" w:rsidRPr="00815046" w:rsidRDefault="000D0124" w:rsidP="000D0124">
      <w:pPr>
        <w:spacing w:line="360" w:lineRule="auto"/>
        <w:jc w:val="center"/>
        <w:rPr>
          <w:b/>
          <w:color w:val="000000"/>
          <w:kern w:val="0"/>
          <w:sz w:val="24"/>
          <w:szCs w:val="20"/>
          <w:shd w:val="clear" w:color="auto" w:fill="FFFFFF"/>
          <w:lang w:val="x-none"/>
        </w:rPr>
      </w:pPr>
    </w:p>
    <w:p w:rsidR="000D0124" w:rsidRPr="00017954" w:rsidRDefault="000D0124" w:rsidP="000D0124">
      <w:pPr>
        <w:spacing w:line="360" w:lineRule="auto"/>
        <w:jc w:val="center"/>
        <w:rPr>
          <w:b/>
          <w:color w:val="000000"/>
          <w:kern w:val="0"/>
          <w:sz w:val="24"/>
          <w:szCs w:val="20"/>
          <w:shd w:val="clear" w:color="auto" w:fill="FFFFFF"/>
        </w:rPr>
      </w:pPr>
      <w:r>
        <w:rPr>
          <w:rFonts w:hint="eastAsia"/>
          <w:b/>
          <w:color w:val="000000"/>
          <w:kern w:val="0"/>
          <w:sz w:val="24"/>
          <w:szCs w:val="20"/>
          <w:shd w:val="clear" w:color="auto" w:fill="FFFFFF"/>
        </w:rPr>
        <w:t>附表</w:t>
      </w:r>
      <w:r>
        <w:rPr>
          <w:rFonts w:hint="eastAsia"/>
          <w:b/>
          <w:color w:val="000000"/>
          <w:kern w:val="0"/>
          <w:sz w:val="24"/>
          <w:szCs w:val="20"/>
          <w:shd w:val="clear" w:color="auto" w:fill="FFFFFF"/>
        </w:rPr>
        <w:t xml:space="preserve">2 </w:t>
      </w:r>
      <w:r w:rsidRPr="00017954">
        <w:rPr>
          <w:b/>
          <w:color w:val="000000"/>
          <w:kern w:val="0"/>
          <w:sz w:val="24"/>
          <w:szCs w:val="20"/>
          <w:shd w:val="clear" w:color="auto" w:fill="FFFFFF"/>
        </w:rPr>
        <w:t xml:space="preserve"> </w:t>
      </w:r>
      <w:r w:rsidRPr="00017954">
        <w:rPr>
          <w:b/>
          <w:color w:val="000000"/>
          <w:kern w:val="0"/>
          <w:sz w:val="24"/>
          <w:szCs w:val="20"/>
          <w:shd w:val="clear" w:color="auto" w:fill="FFFFFF"/>
        </w:rPr>
        <w:t>地表水环境影响评价自查表</w:t>
      </w:r>
    </w:p>
    <w:tbl>
      <w:tblPr>
        <w:tblW w:w="5000" w:type="pct"/>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534"/>
        <w:gridCol w:w="2736"/>
        <w:gridCol w:w="1922"/>
        <w:gridCol w:w="404"/>
        <w:gridCol w:w="719"/>
        <w:gridCol w:w="370"/>
        <w:gridCol w:w="1072"/>
        <w:gridCol w:w="1058"/>
        <w:gridCol w:w="401"/>
        <w:gridCol w:w="660"/>
        <w:gridCol w:w="1487"/>
        <w:gridCol w:w="282"/>
        <w:gridCol w:w="745"/>
        <w:gridCol w:w="1828"/>
      </w:tblGrid>
      <w:tr w:rsidR="000D0124" w:rsidRPr="0084328F" w:rsidTr="00C0298B">
        <w:trPr>
          <w:trHeight w:val="486"/>
          <w:tblHeader/>
          <w:jc w:val="center"/>
        </w:trPr>
        <w:tc>
          <w:tcPr>
            <w:tcW w:w="1143" w:type="pct"/>
            <w:gridSpan w:val="2"/>
            <w:shd w:val="clear" w:color="auto" w:fill="auto"/>
            <w:noWrap/>
            <w:vAlign w:val="center"/>
            <w:hideMark/>
          </w:tcPr>
          <w:p w:rsidR="000D0124" w:rsidRPr="0084328F" w:rsidRDefault="000D0124" w:rsidP="00C0298B">
            <w:pPr>
              <w:jc w:val="center"/>
              <w:rPr>
                <w:b/>
                <w:color w:val="0D0D0D"/>
                <w:kern w:val="0"/>
                <w:sz w:val="18"/>
                <w:szCs w:val="18"/>
              </w:rPr>
            </w:pPr>
            <w:r w:rsidRPr="0084328F">
              <w:rPr>
                <w:b/>
                <w:color w:val="0D0D0D"/>
                <w:kern w:val="0"/>
                <w:sz w:val="18"/>
                <w:szCs w:val="18"/>
              </w:rPr>
              <w:t>工作内容</w:t>
            </w:r>
          </w:p>
        </w:tc>
        <w:tc>
          <w:tcPr>
            <w:tcW w:w="3857" w:type="pct"/>
            <w:gridSpan w:val="12"/>
            <w:shd w:val="clear" w:color="auto" w:fill="auto"/>
            <w:noWrap/>
            <w:vAlign w:val="center"/>
            <w:hideMark/>
          </w:tcPr>
          <w:p w:rsidR="000D0124" w:rsidRPr="0084328F" w:rsidRDefault="000D0124" w:rsidP="00C0298B">
            <w:pPr>
              <w:jc w:val="center"/>
              <w:rPr>
                <w:b/>
                <w:color w:val="0D0D0D"/>
                <w:kern w:val="0"/>
                <w:sz w:val="18"/>
                <w:szCs w:val="18"/>
              </w:rPr>
            </w:pPr>
            <w:r w:rsidRPr="0084328F">
              <w:rPr>
                <w:b/>
                <w:color w:val="0D0D0D"/>
                <w:kern w:val="0"/>
                <w:sz w:val="18"/>
                <w:szCs w:val="18"/>
              </w:rPr>
              <w:t>自查项目</w:t>
            </w:r>
          </w:p>
        </w:tc>
      </w:tr>
      <w:tr w:rsidR="000D0124" w:rsidRPr="0084328F" w:rsidTr="00C0298B">
        <w:trPr>
          <w:trHeight w:val="267"/>
          <w:jc w:val="center"/>
        </w:trPr>
        <w:tc>
          <w:tcPr>
            <w:tcW w:w="188" w:type="pct"/>
            <w:vMerge w:val="restart"/>
            <w:shd w:val="clear" w:color="auto" w:fill="auto"/>
            <w:noWrap/>
            <w:textDirection w:val="tbRlV"/>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影响识别</w:t>
            </w:r>
          </w:p>
        </w:tc>
        <w:tc>
          <w:tcPr>
            <w:tcW w:w="955"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影响类型</w:t>
            </w:r>
          </w:p>
        </w:tc>
        <w:tc>
          <w:tcPr>
            <w:tcW w:w="3857"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水污染影响型</w:t>
            </w:r>
            <w:r w:rsidRPr="0084328F">
              <w:rPr>
                <w:color w:val="0D0D0D"/>
                <w:kern w:val="0"/>
                <w:sz w:val="18"/>
                <w:szCs w:val="18"/>
              </w:rPr>
              <w:t xml:space="preserve">  √</w:t>
            </w:r>
            <w:r w:rsidRPr="0084328F">
              <w:rPr>
                <w:color w:val="0D0D0D"/>
                <w:kern w:val="0"/>
                <w:sz w:val="18"/>
                <w:szCs w:val="18"/>
              </w:rPr>
              <w:t>；水文要素影响型</w:t>
            </w:r>
            <w:r w:rsidRPr="0084328F">
              <w:rPr>
                <w:color w:val="0D0D0D"/>
                <w:kern w:val="0"/>
                <w:sz w:val="18"/>
                <w:szCs w:val="18"/>
              </w:rPr>
              <w:t xml:space="preserve"> □</w:t>
            </w:r>
          </w:p>
        </w:tc>
      </w:tr>
      <w:tr w:rsidR="000D0124" w:rsidRPr="0084328F" w:rsidTr="00C0298B">
        <w:trPr>
          <w:trHeight w:val="267"/>
          <w:jc w:val="center"/>
        </w:trPr>
        <w:tc>
          <w:tcPr>
            <w:tcW w:w="188" w:type="pct"/>
            <w:vMerge/>
            <w:vAlign w:val="center"/>
            <w:hideMark/>
          </w:tcPr>
          <w:p w:rsidR="000D0124" w:rsidRPr="0084328F" w:rsidRDefault="000D0124" w:rsidP="00C0298B">
            <w:pPr>
              <w:jc w:val="left"/>
              <w:rPr>
                <w:color w:val="0D0D0D"/>
                <w:kern w:val="0"/>
                <w:sz w:val="18"/>
                <w:szCs w:val="18"/>
              </w:rPr>
            </w:pPr>
          </w:p>
        </w:tc>
        <w:tc>
          <w:tcPr>
            <w:tcW w:w="955"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水环境保护目标</w:t>
            </w:r>
          </w:p>
        </w:tc>
        <w:tc>
          <w:tcPr>
            <w:tcW w:w="3857" w:type="pct"/>
            <w:gridSpan w:val="12"/>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饮用水水源保护区</w:t>
            </w:r>
            <w:r w:rsidRPr="0084328F">
              <w:rPr>
                <w:color w:val="0D0D0D"/>
                <w:kern w:val="0"/>
                <w:sz w:val="18"/>
                <w:szCs w:val="18"/>
              </w:rPr>
              <w:t xml:space="preserve"> □</w:t>
            </w:r>
            <w:r w:rsidRPr="0084328F">
              <w:rPr>
                <w:color w:val="0D0D0D"/>
                <w:kern w:val="0"/>
                <w:sz w:val="18"/>
                <w:szCs w:val="18"/>
              </w:rPr>
              <w:t>；饮用水取水口</w:t>
            </w:r>
            <w:r w:rsidRPr="0084328F">
              <w:rPr>
                <w:color w:val="0D0D0D"/>
                <w:kern w:val="0"/>
                <w:sz w:val="18"/>
                <w:szCs w:val="18"/>
              </w:rPr>
              <w:t xml:space="preserve"> □</w:t>
            </w:r>
            <w:r w:rsidRPr="0084328F">
              <w:rPr>
                <w:color w:val="0D0D0D"/>
                <w:kern w:val="0"/>
                <w:sz w:val="18"/>
                <w:szCs w:val="18"/>
              </w:rPr>
              <w:t>；涉水的自然保护区</w:t>
            </w:r>
            <w:r w:rsidRPr="0084328F">
              <w:rPr>
                <w:color w:val="0D0D0D"/>
                <w:kern w:val="0"/>
                <w:sz w:val="18"/>
                <w:szCs w:val="18"/>
              </w:rPr>
              <w:t xml:space="preserve"> □</w:t>
            </w:r>
            <w:r w:rsidRPr="0084328F">
              <w:rPr>
                <w:color w:val="0D0D0D"/>
                <w:kern w:val="0"/>
                <w:sz w:val="18"/>
                <w:szCs w:val="18"/>
              </w:rPr>
              <w:t>；涉水的风景名胜区</w:t>
            </w:r>
            <w:r w:rsidRPr="0084328F">
              <w:rPr>
                <w:color w:val="0D0D0D"/>
                <w:kern w:val="0"/>
                <w:sz w:val="18"/>
                <w:szCs w:val="18"/>
              </w:rPr>
              <w:t xml:space="preserve"> □</w:t>
            </w:r>
            <w:r w:rsidRPr="0084328F">
              <w:rPr>
                <w:color w:val="0D0D0D"/>
                <w:kern w:val="0"/>
                <w:sz w:val="18"/>
                <w:szCs w:val="18"/>
              </w:rPr>
              <w:t>；重要湿地</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br/>
            </w:r>
            <w:r w:rsidRPr="0084328F">
              <w:rPr>
                <w:color w:val="0D0D0D"/>
                <w:kern w:val="0"/>
                <w:sz w:val="18"/>
                <w:szCs w:val="18"/>
              </w:rPr>
              <w:t>重点保护与珍稀水生生物的栖息地</w:t>
            </w:r>
            <w:r w:rsidRPr="0084328F">
              <w:rPr>
                <w:color w:val="0D0D0D"/>
                <w:kern w:val="0"/>
                <w:sz w:val="18"/>
                <w:szCs w:val="18"/>
              </w:rPr>
              <w:t xml:space="preserve"> □</w:t>
            </w:r>
            <w:r w:rsidRPr="0084328F">
              <w:rPr>
                <w:color w:val="0D0D0D"/>
                <w:kern w:val="0"/>
                <w:sz w:val="18"/>
                <w:szCs w:val="18"/>
              </w:rPr>
              <w:t>；重要水生生物的自然产卵场及索饵场、越冬场和洄游通道</w:t>
            </w:r>
            <w:r w:rsidRPr="0084328F">
              <w:rPr>
                <w:color w:val="0D0D0D"/>
                <w:kern w:val="0"/>
                <w:sz w:val="18"/>
                <w:szCs w:val="18"/>
              </w:rPr>
              <w:t>□</w:t>
            </w:r>
            <w:r w:rsidRPr="0084328F">
              <w:rPr>
                <w:color w:val="0D0D0D"/>
                <w:kern w:val="0"/>
                <w:sz w:val="18"/>
                <w:szCs w:val="18"/>
              </w:rPr>
              <w:t>；天然渔场等渔业水体</w:t>
            </w:r>
            <w:r w:rsidRPr="0084328F">
              <w:rPr>
                <w:color w:val="0D0D0D"/>
                <w:kern w:val="0"/>
                <w:sz w:val="18"/>
                <w:szCs w:val="18"/>
              </w:rPr>
              <w:t xml:space="preserve"> □</w:t>
            </w:r>
            <w:r w:rsidRPr="0084328F">
              <w:rPr>
                <w:color w:val="0D0D0D"/>
                <w:kern w:val="0"/>
                <w:sz w:val="18"/>
                <w:szCs w:val="18"/>
              </w:rPr>
              <w:t>；水产种质资源保护区</w:t>
            </w:r>
            <w:r w:rsidRPr="0084328F">
              <w:rPr>
                <w:color w:val="0D0D0D"/>
                <w:kern w:val="0"/>
                <w:sz w:val="18"/>
                <w:szCs w:val="18"/>
              </w:rPr>
              <w:t>□</w:t>
            </w:r>
            <w:r w:rsidRPr="0084328F">
              <w:rPr>
                <w:color w:val="0D0D0D"/>
                <w:kern w:val="0"/>
                <w:sz w:val="18"/>
                <w:szCs w:val="18"/>
              </w:rPr>
              <w:t>；其他</w:t>
            </w:r>
            <w:r w:rsidRPr="0084328F">
              <w:rPr>
                <w:color w:val="0D0D0D"/>
                <w:kern w:val="0"/>
                <w:sz w:val="18"/>
                <w:szCs w:val="18"/>
              </w:rPr>
              <w:t xml:space="preserve"> □</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vMerge w:val="restar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影响途径</w:t>
            </w:r>
          </w:p>
        </w:tc>
        <w:tc>
          <w:tcPr>
            <w:tcW w:w="1578" w:type="pct"/>
            <w:gridSpan w:val="5"/>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水污染影响型</w:t>
            </w:r>
          </w:p>
        </w:tc>
        <w:tc>
          <w:tcPr>
            <w:tcW w:w="2297" w:type="pct"/>
            <w:gridSpan w:val="7"/>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水文要素影响型</w:t>
            </w:r>
          </w:p>
        </w:tc>
      </w:tr>
      <w:tr w:rsidR="000D0124" w:rsidRPr="0084328F" w:rsidTr="00C0298B">
        <w:trPr>
          <w:trHeight w:val="267"/>
          <w:jc w:val="center"/>
        </w:trPr>
        <w:tc>
          <w:tcPr>
            <w:tcW w:w="163" w:type="pct"/>
            <w:vMerge/>
            <w:vAlign w:val="center"/>
          </w:tcPr>
          <w:p w:rsidR="000D0124" w:rsidRPr="0084328F" w:rsidRDefault="000D0124" w:rsidP="00C0298B">
            <w:pPr>
              <w:jc w:val="left"/>
              <w:rPr>
                <w:color w:val="0D0D0D"/>
                <w:kern w:val="0"/>
                <w:sz w:val="18"/>
                <w:szCs w:val="18"/>
              </w:rPr>
            </w:pPr>
          </w:p>
        </w:tc>
        <w:tc>
          <w:tcPr>
            <w:tcW w:w="962" w:type="pct"/>
            <w:vMerge/>
            <w:shd w:val="clear" w:color="auto" w:fill="auto"/>
            <w:vAlign w:val="center"/>
          </w:tcPr>
          <w:p w:rsidR="000D0124" w:rsidRPr="0084328F" w:rsidRDefault="000D0124" w:rsidP="00C0298B">
            <w:pPr>
              <w:jc w:val="center"/>
              <w:rPr>
                <w:color w:val="0D0D0D"/>
                <w:kern w:val="0"/>
                <w:sz w:val="18"/>
                <w:szCs w:val="18"/>
              </w:rPr>
            </w:pPr>
          </w:p>
        </w:tc>
        <w:tc>
          <w:tcPr>
            <w:tcW w:w="1578" w:type="pct"/>
            <w:gridSpan w:val="5"/>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直接排放</w:t>
            </w:r>
            <w:r w:rsidRPr="0084328F">
              <w:rPr>
                <w:color w:val="0D0D0D"/>
                <w:kern w:val="0"/>
                <w:sz w:val="18"/>
                <w:szCs w:val="18"/>
              </w:rPr>
              <w:t xml:space="preserve"> □</w:t>
            </w:r>
            <w:r w:rsidRPr="0084328F">
              <w:rPr>
                <w:color w:val="0D0D0D"/>
                <w:kern w:val="0"/>
                <w:sz w:val="18"/>
                <w:szCs w:val="18"/>
              </w:rPr>
              <w:t>；间接排放</w:t>
            </w:r>
            <w:r w:rsidRPr="0084328F">
              <w:rPr>
                <w:color w:val="0D0D0D"/>
                <w:kern w:val="0"/>
                <w:sz w:val="18"/>
                <w:szCs w:val="18"/>
              </w:rPr>
              <w:t xml:space="preserve">  √</w:t>
            </w:r>
            <w:r w:rsidRPr="0084328F">
              <w:rPr>
                <w:color w:val="0D0D0D"/>
                <w:kern w:val="0"/>
                <w:sz w:val="18"/>
                <w:szCs w:val="18"/>
              </w:rPr>
              <w:t>；其他</w:t>
            </w:r>
            <w:r w:rsidRPr="0084328F">
              <w:rPr>
                <w:color w:val="0D0D0D"/>
                <w:kern w:val="0"/>
                <w:sz w:val="18"/>
                <w:szCs w:val="18"/>
              </w:rPr>
              <w:t xml:space="preserve"> □</w:t>
            </w:r>
          </w:p>
        </w:tc>
        <w:tc>
          <w:tcPr>
            <w:tcW w:w="2297" w:type="pct"/>
            <w:gridSpan w:val="7"/>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水温</w:t>
            </w:r>
            <w:r w:rsidRPr="0084328F">
              <w:rPr>
                <w:color w:val="0D0D0D"/>
                <w:kern w:val="0"/>
                <w:sz w:val="18"/>
                <w:szCs w:val="18"/>
              </w:rPr>
              <w:t xml:space="preserve"> □</w:t>
            </w:r>
            <w:r w:rsidRPr="0084328F">
              <w:rPr>
                <w:color w:val="0D0D0D"/>
                <w:kern w:val="0"/>
                <w:sz w:val="18"/>
                <w:szCs w:val="18"/>
              </w:rPr>
              <w:t>；径流</w:t>
            </w:r>
            <w:r w:rsidRPr="0084328F">
              <w:rPr>
                <w:color w:val="0D0D0D"/>
                <w:kern w:val="0"/>
                <w:sz w:val="18"/>
                <w:szCs w:val="18"/>
              </w:rPr>
              <w:t xml:space="preserve"> □</w:t>
            </w:r>
            <w:r w:rsidRPr="0084328F">
              <w:rPr>
                <w:color w:val="0D0D0D"/>
                <w:kern w:val="0"/>
                <w:sz w:val="18"/>
                <w:szCs w:val="18"/>
              </w:rPr>
              <w:t>；水域面积</w:t>
            </w:r>
            <w:r w:rsidRPr="0084328F">
              <w:rPr>
                <w:color w:val="0D0D0D"/>
                <w:kern w:val="0"/>
                <w:sz w:val="18"/>
                <w:szCs w:val="18"/>
              </w:rPr>
              <w:t xml:space="preserve"> □</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影响因子</w:t>
            </w:r>
          </w:p>
        </w:tc>
        <w:tc>
          <w:tcPr>
            <w:tcW w:w="1578" w:type="pct"/>
            <w:gridSpan w:val="5"/>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持久性污染物</w:t>
            </w:r>
            <w:r w:rsidRPr="0084328F">
              <w:rPr>
                <w:color w:val="0D0D0D"/>
                <w:kern w:val="0"/>
                <w:sz w:val="18"/>
                <w:szCs w:val="18"/>
              </w:rPr>
              <w:t xml:space="preserve"> □</w:t>
            </w:r>
            <w:r w:rsidRPr="0084328F">
              <w:rPr>
                <w:color w:val="0D0D0D"/>
                <w:kern w:val="0"/>
                <w:sz w:val="18"/>
                <w:szCs w:val="18"/>
              </w:rPr>
              <w:t>；有毒有害污染物</w:t>
            </w:r>
            <w:r w:rsidRPr="0084328F">
              <w:rPr>
                <w:color w:val="0D0D0D"/>
                <w:kern w:val="0"/>
                <w:sz w:val="18"/>
                <w:szCs w:val="18"/>
              </w:rPr>
              <w:t xml:space="preserve"> □</w:t>
            </w:r>
            <w:r w:rsidRPr="0084328F">
              <w:rPr>
                <w:color w:val="0D0D0D"/>
                <w:kern w:val="0"/>
                <w:sz w:val="18"/>
                <w:szCs w:val="18"/>
              </w:rPr>
              <w:t>；非持久性污染物</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pH</w:t>
            </w:r>
            <w:r w:rsidRPr="0084328F">
              <w:rPr>
                <w:color w:val="0D0D0D"/>
                <w:kern w:val="0"/>
                <w:sz w:val="18"/>
                <w:szCs w:val="18"/>
              </w:rPr>
              <w:t>值</w:t>
            </w:r>
            <w:r w:rsidRPr="0084328F">
              <w:rPr>
                <w:color w:val="0D0D0D"/>
                <w:kern w:val="0"/>
                <w:sz w:val="18"/>
                <w:szCs w:val="18"/>
              </w:rPr>
              <w:t xml:space="preserve"> □</w:t>
            </w:r>
            <w:r w:rsidRPr="0084328F">
              <w:rPr>
                <w:color w:val="0D0D0D"/>
                <w:kern w:val="0"/>
                <w:sz w:val="18"/>
                <w:szCs w:val="18"/>
              </w:rPr>
              <w:t>；热污染</w:t>
            </w:r>
            <w:r w:rsidRPr="0084328F">
              <w:rPr>
                <w:color w:val="0D0D0D"/>
                <w:kern w:val="0"/>
                <w:sz w:val="18"/>
                <w:szCs w:val="18"/>
              </w:rPr>
              <w:t xml:space="preserve"> □</w:t>
            </w:r>
            <w:r w:rsidRPr="0084328F">
              <w:rPr>
                <w:color w:val="0D0D0D"/>
                <w:kern w:val="0"/>
                <w:sz w:val="18"/>
                <w:szCs w:val="18"/>
              </w:rPr>
              <w:t>；富营养化</w:t>
            </w:r>
            <w:r w:rsidRPr="0084328F">
              <w:rPr>
                <w:color w:val="0D0D0D"/>
                <w:kern w:val="0"/>
                <w:sz w:val="18"/>
                <w:szCs w:val="18"/>
              </w:rPr>
              <w:t xml:space="preserve"> □</w:t>
            </w:r>
            <w:r w:rsidRPr="0084328F">
              <w:rPr>
                <w:color w:val="0D0D0D"/>
                <w:kern w:val="0"/>
                <w:sz w:val="18"/>
                <w:szCs w:val="18"/>
              </w:rPr>
              <w:t>；其他</w:t>
            </w:r>
            <w:r w:rsidRPr="0084328F">
              <w:rPr>
                <w:color w:val="0D0D0D"/>
                <w:kern w:val="0"/>
                <w:sz w:val="18"/>
                <w:szCs w:val="18"/>
              </w:rPr>
              <w:t xml:space="preserve"> □</w:t>
            </w:r>
          </w:p>
        </w:tc>
        <w:tc>
          <w:tcPr>
            <w:tcW w:w="2297" w:type="pct"/>
            <w:gridSpan w:val="7"/>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水温</w:t>
            </w:r>
            <w:r w:rsidRPr="0084328F">
              <w:rPr>
                <w:color w:val="0D0D0D"/>
                <w:kern w:val="0"/>
                <w:sz w:val="18"/>
                <w:szCs w:val="18"/>
              </w:rPr>
              <w:t xml:space="preserve"> □</w:t>
            </w:r>
            <w:r w:rsidRPr="0084328F">
              <w:rPr>
                <w:color w:val="0D0D0D"/>
                <w:kern w:val="0"/>
                <w:sz w:val="18"/>
                <w:szCs w:val="18"/>
              </w:rPr>
              <w:t>；水位（水深）</w:t>
            </w:r>
            <w:r w:rsidRPr="0084328F">
              <w:rPr>
                <w:color w:val="0D0D0D"/>
                <w:kern w:val="0"/>
                <w:sz w:val="18"/>
                <w:szCs w:val="18"/>
              </w:rPr>
              <w:t xml:space="preserve"> □</w:t>
            </w:r>
            <w:r w:rsidRPr="0084328F">
              <w:rPr>
                <w:color w:val="0D0D0D"/>
                <w:kern w:val="0"/>
                <w:sz w:val="18"/>
                <w:szCs w:val="18"/>
              </w:rPr>
              <w:t>；流速</w:t>
            </w:r>
            <w:r w:rsidRPr="0084328F">
              <w:rPr>
                <w:color w:val="0D0D0D"/>
                <w:kern w:val="0"/>
                <w:sz w:val="18"/>
                <w:szCs w:val="18"/>
              </w:rPr>
              <w:t xml:space="preserve"> □</w:t>
            </w:r>
            <w:r w:rsidRPr="0084328F">
              <w:rPr>
                <w:color w:val="0D0D0D"/>
                <w:kern w:val="0"/>
                <w:sz w:val="18"/>
                <w:szCs w:val="18"/>
              </w:rPr>
              <w:t>；流量</w:t>
            </w:r>
            <w:r w:rsidRPr="0084328F">
              <w:rPr>
                <w:color w:val="0D0D0D"/>
                <w:kern w:val="0"/>
                <w:sz w:val="18"/>
                <w:szCs w:val="18"/>
              </w:rPr>
              <w:t xml:space="preserve"> □</w:t>
            </w:r>
            <w:r w:rsidRPr="0084328F">
              <w:rPr>
                <w:color w:val="0D0D0D"/>
                <w:kern w:val="0"/>
                <w:sz w:val="18"/>
                <w:szCs w:val="18"/>
              </w:rPr>
              <w:t>；其他</w:t>
            </w:r>
            <w:r w:rsidRPr="0084328F">
              <w:rPr>
                <w:color w:val="0D0D0D"/>
                <w:kern w:val="0"/>
                <w:sz w:val="18"/>
                <w:szCs w:val="18"/>
              </w:rPr>
              <w:t xml:space="preserve"> □</w:t>
            </w:r>
          </w:p>
        </w:tc>
      </w:tr>
      <w:tr w:rsidR="000D0124" w:rsidRPr="0084328F" w:rsidTr="00C0298B">
        <w:trPr>
          <w:trHeight w:val="267"/>
          <w:jc w:val="center"/>
        </w:trPr>
        <w:tc>
          <w:tcPr>
            <w:tcW w:w="1125" w:type="pct"/>
            <w:gridSpan w:val="2"/>
            <w:vMerge w:val="restart"/>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评价等级</w:t>
            </w:r>
          </w:p>
        </w:tc>
        <w:tc>
          <w:tcPr>
            <w:tcW w:w="1578" w:type="pct"/>
            <w:gridSpan w:val="5"/>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水污染影响型</w:t>
            </w:r>
          </w:p>
        </w:tc>
        <w:tc>
          <w:tcPr>
            <w:tcW w:w="2297" w:type="pct"/>
            <w:gridSpan w:val="7"/>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水文要素影响型</w:t>
            </w:r>
          </w:p>
        </w:tc>
      </w:tr>
      <w:tr w:rsidR="000D0124" w:rsidRPr="0084328F" w:rsidTr="00C0298B">
        <w:trPr>
          <w:trHeight w:val="267"/>
          <w:jc w:val="center"/>
        </w:trPr>
        <w:tc>
          <w:tcPr>
            <w:tcW w:w="1125" w:type="pct"/>
            <w:gridSpan w:val="2"/>
            <w:vMerge/>
            <w:shd w:val="clear" w:color="auto" w:fill="auto"/>
            <w:noWrap/>
            <w:vAlign w:val="center"/>
          </w:tcPr>
          <w:p w:rsidR="000D0124" w:rsidRPr="0084328F" w:rsidRDefault="000D0124" w:rsidP="00C0298B">
            <w:pPr>
              <w:jc w:val="center"/>
              <w:rPr>
                <w:color w:val="0D0D0D"/>
                <w:kern w:val="0"/>
                <w:sz w:val="18"/>
                <w:szCs w:val="18"/>
              </w:rPr>
            </w:pPr>
          </w:p>
        </w:tc>
        <w:tc>
          <w:tcPr>
            <w:tcW w:w="1578" w:type="pct"/>
            <w:gridSpan w:val="5"/>
            <w:shd w:val="clear" w:color="auto" w:fill="auto"/>
            <w:noWrap/>
            <w:vAlign w:val="center"/>
          </w:tcPr>
          <w:p w:rsidR="000D0124" w:rsidRPr="0084328F" w:rsidRDefault="000D0124" w:rsidP="00C0298B">
            <w:pPr>
              <w:jc w:val="left"/>
              <w:rPr>
                <w:color w:val="0D0D0D"/>
                <w:kern w:val="0"/>
                <w:sz w:val="18"/>
                <w:szCs w:val="18"/>
              </w:rPr>
            </w:pPr>
            <w:r w:rsidRPr="0084328F">
              <w:rPr>
                <w:color w:val="0D0D0D"/>
                <w:kern w:val="0"/>
                <w:sz w:val="18"/>
                <w:szCs w:val="18"/>
              </w:rPr>
              <w:t>一级</w:t>
            </w:r>
            <w:r w:rsidRPr="0084328F">
              <w:rPr>
                <w:color w:val="0D0D0D"/>
                <w:kern w:val="0"/>
                <w:sz w:val="18"/>
                <w:szCs w:val="18"/>
              </w:rPr>
              <w:t xml:space="preserve"> □</w:t>
            </w:r>
            <w:r w:rsidRPr="0084328F">
              <w:rPr>
                <w:color w:val="0D0D0D"/>
                <w:kern w:val="0"/>
                <w:sz w:val="18"/>
                <w:szCs w:val="18"/>
              </w:rPr>
              <w:t>；二级</w:t>
            </w:r>
            <w:r w:rsidRPr="0084328F">
              <w:rPr>
                <w:color w:val="0D0D0D"/>
                <w:kern w:val="0"/>
                <w:sz w:val="18"/>
                <w:szCs w:val="18"/>
              </w:rPr>
              <w:t xml:space="preserve"> □</w:t>
            </w:r>
            <w:r w:rsidRPr="0084328F">
              <w:rPr>
                <w:color w:val="0D0D0D"/>
                <w:kern w:val="0"/>
                <w:sz w:val="18"/>
                <w:szCs w:val="18"/>
              </w:rPr>
              <w:t>；三级</w:t>
            </w:r>
            <w:r w:rsidRPr="0084328F">
              <w:rPr>
                <w:color w:val="0D0D0D"/>
                <w:kern w:val="0"/>
                <w:sz w:val="18"/>
                <w:szCs w:val="18"/>
              </w:rPr>
              <w:t>A □</w:t>
            </w:r>
            <w:r w:rsidRPr="0084328F">
              <w:rPr>
                <w:color w:val="0D0D0D"/>
                <w:kern w:val="0"/>
                <w:sz w:val="18"/>
                <w:szCs w:val="18"/>
              </w:rPr>
              <w:t>；三级</w:t>
            </w:r>
            <w:r w:rsidRPr="0084328F">
              <w:rPr>
                <w:color w:val="0D0D0D"/>
                <w:kern w:val="0"/>
                <w:sz w:val="18"/>
                <w:szCs w:val="18"/>
              </w:rPr>
              <w:t>B √</w:t>
            </w:r>
          </w:p>
        </w:tc>
        <w:tc>
          <w:tcPr>
            <w:tcW w:w="2297" w:type="pct"/>
            <w:gridSpan w:val="7"/>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一级</w:t>
            </w:r>
            <w:r w:rsidRPr="0084328F">
              <w:rPr>
                <w:color w:val="0D0D0D"/>
                <w:kern w:val="0"/>
                <w:sz w:val="18"/>
                <w:szCs w:val="18"/>
              </w:rPr>
              <w:t xml:space="preserve"> □</w:t>
            </w:r>
            <w:r w:rsidRPr="0084328F">
              <w:rPr>
                <w:color w:val="0D0D0D"/>
                <w:kern w:val="0"/>
                <w:sz w:val="18"/>
                <w:szCs w:val="18"/>
              </w:rPr>
              <w:t>；二级</w:t>
            </w:r>
            <w:r w:rsidRPr="0084328F">
              <w:rPr>
                <w:color w:val="0D0D0D"/>
                <w:kern w:val="0"/>
                <w:sz w:val="18"/>
                <w:szCs w:val="18"/>
              </w:rPr>
              <w:t xml:space="preserve"> □</w:t>
            </w:r>
            <w:r w:rsidRPr="0084328F">
              <w:rPr>
                <w:color w:val="0D0D0D"/>
                <w:kern w:val="0"/>
                <w:sz w:val="18"/>
                <w:szCs w:val="18"/>
              </w:rPr>
              <w:t>；三级</w:t>
            </w:r>
            <w:r w:rsidRPr="0084328F">
              <w:rPr>
                <w:color w:val="0D0D0D"/>
                <w:kern w:val="0"/>
                <w:sz w:val="18"/>
                <w:szCs w:val="18"/>
              </w:rPr>
              <w:t xml:space="preserve"> □</w:t>
            </w:r>
          </w:p>
        </w:tc>
      </w:tr>
      <w:tr w:rsidR="000D0124" w:rsidRPr="0084328F" w:rsidTr="00C0298B">
        <w:trPr>
          <w:trHeight w:val="267"/>
          <w:jc w:val="center"/>
        </w:trPr>
        <w:tc>
          <w:tcPr>
            <w:tcW w:w="163" w:type="pct"/>
            <w:vMerge w:val="restart"/>
            <w:shd w:val="clear" w:color="auto" w:fill="auto"/>
            <w:noWrap/>
            <w:textDirection w:val="tbRlV"/>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现状调查</w:t>
            </w:r>
          </w:p>
        </w:tc>
        <w:tc>
          <w:tcPr>
            <w:tcW w:w="962" w:type="pct"/>
            <w:vMerge w:val="restar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区域污染源</w:t>
            </w:r>
          </w:p>
        </w:tc>
        <w:tc>
          <w:tcPr>
            <w:tcW w:w="1578" w:type="pct"/>
            <w:gridSpan w:val="5"/>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调查项目</w:t>
            </w:r>
          </w:p>
        </w:tc>
        <w:tc>
          <w:tcPr>
            <w:tcW w:w="2297" w:type="pct"/>
            <w:gridSpan w:val="7"/>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数据来源</w:t>
            </w:r>
          </w:p>
        </w:tc>
      </w:tr>
      <w:tr w:rsidR="000D0124" w:rsidRPr="0084328F" w:rsidTr="00C0298B">
        <w:trPr>
          <w:trHeight w:val="534"/>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vMerge/>
            <w:vAlign w:val="center"/>
            <w:hideMark/>
          </w:tcPr>
          <w:p w:rsidR="000D0124" w:rsidRPr="0084328F" w:rsidRDefault="000D0124" w:rsidP="00C0298B">
            <w:pPr>
              <w:jc w:val="left"/>
              <w:rPr>
                <w:color w:val="0D0D0D"/>
                <w:kern w:val="0"/>
                <w:sz w:val="18"/>
                <w:szCs w:val="18"/>
              </w:rPr>
            </w:pPr>
          </w:p>
        </w:tc>
        <w:tc>
          <w:tcPr>
            <w:tcW w:w="818" w:type="pct"/>
            <w:gridSpan w:val="2"/>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已建</w:t>
            </w:r>
            <w:r w:rsidRPr="0084328F">
              <w:rPr>
                <w:color w:val="0D0D0D"/>
                <w:kern w:val="0"/>
                <w:sz w:val="18"/>
                <w:szCs w:val="18"/>
              </w:rPr>
              <w:t xml:space="preserve"> □</w:t>
            </w:r>
            <w:r w:rsidRPr="0084328F">
              <w:rPr>
                <w:color w:val="0D0D0D"/>
                <w:kern w:val="0"/>
                <w:sz w:val="18"/>
                <w:szCs w:val="18"/>
              </w:rPr>
              <w:t>；在建</w:t>
            </w:r>
            <w:r w:rsidRPr="0084328F">
              <w:rPr>
                <w:color w:val="0D0D0D"/>
                <w:kern w:val="0"/>
                <w:sz w:val="18"/>
                <w:szCs w:val="18"/>
              </w:rPr>
              <w:t xml:space="preserve"> □</w:t>
            </w:r>
            <w:r w:rsidRPr="0084328F">
              <w:rPr>
                <w:color w:val="0D0D0D"/>
                <w:kern w:val="0"/>
                <w:sz w:val="18"/>
                <w:szCs w:val="18"/>
              </w:rPr>
              <w:t>；拟建</w:t>
            </w:r>
            <w:r w:rsidRPr="0084328F">
              <w:rPr>
                <w:color w:val="0D0D0D"/>
                <w:kern w:val="0"/>
                <w:sz w:val="18"/>
                <w:szCs w:val="18"/>
              </w:rPr>
              <w:t xml:space="preserve"> □</w:t>
            </w:r>
            <w:r w:rsidRPr="0084328F">
              <w:rPr>
                <w:color w:val="0D0D0D"/>
                <w:kern w:val="0"/>
                <w:sz w:val="18"/>
                <w:szCs w:val="18"/>
              </w:rPr>
              <w:t>；其他</w:t>
            </w:r>
            <w:r w:rsidRPr="0084328F">
              <w:rPr>
                <w:color w:val="0D0D0D"/>
                <w:kern w:val="0"/>
                <w:sz w:val="18"/>
                <w:szCs w:val="18"/>
              </w:rPr>
              <w:t xml:space="preserve"> □</w:t>
            </w:r>
          </w:p>
        </w:tc>
        <w:tc>
          <w:tcPr>
            <w:tcW w:w="759" w:type="pct"/>
            <w:gridSpan w:val="3"/>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拟替代的污染源</w:t>
            </w:r>
            <w:r w:rsidRPr="0084328F">
              <w:rPr>
                <w:color w:val="0D0D0D"/>
                <w:kern w:val="0"/>
                <w:sz w:val="18"/>
                <w:szCs w:val="18"/>
              </w:rPr>
              <w:t xml:space="preserve"> □</w:t>
            </w:r>
          </w:p>
        </w:tc>
        <w:tc>
          <w:tcPr>
            <w:tcW w:w="2297" w:type="pct"/>
            <w:gridSpan w:val="7"/>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排污许可证</w:t>
            </w:r>
            <w:r w:rsidRPr="0084328F">
              <w:rPr>
                <w:color w:val="0D0D0D"/>
                <w:kern w:val="0"/>
                <w:sz w:val="18"/>
                <w:szCs w:val="18"/>
              </w:rPr>
              <w:t xml:space="preserve"> □</w:t>
            </w:r>
            <w:r w:rsidRPr="0084328F">
              <w:rPr>
                <w:color w:val="0D0D0D"/>
                <w:kern w:val="0"/>
                <w:sz w:val="18"/>
                <w:szCs w:val="18"/>
              </w:rPr>
              <w:t>；环评</w:t>
            </w:r>
            <w:r w:rsidRPr="0084328F">
              <w:rPr>
                <w:color w:val="0D0D0D"/>
                <w:kern w:val="0"/>
                <w:sz w:val="18"/>
                <w:szCs w:val="18"/>
              </w:rPr>
              <w:t xml:space="preserve"> □</w:t>
            </w:r>
            <w:r w:rsidRPr="0084328F">
              <w:rPr>
                <w:color w:val="0D0D0D"/>
                <w:kern w:val="0"/>
                <w:sz w:val="18"/>
                <w:szCs w:val="18"/>
              </w:rPr>
              <w:t>；环保验收</w:t>
            </w:r>
            <w:r w:rsidRPr="0084328F">
              <w:rPr>
                <w:color w:val="0D0D0D"/>
                <w:kern w:val="0"/>
                <w:sz w:val="18"/>
                <w:szCs w:val="18"/>
              </w:rPr>
              <w:t xml:space="preserve"> □</w:t>
            </w:r>
            <w:r w:rsidRPr="0084328F">
              <w:rPr>
                <w:color w:val="0D0D0D"/>
                <w:kern w:val="0"/>
                <w:sz w:val="18"/>
                <w:szCs w:val="18"/>
              </w:rPr>
              <w:t>；既有实测</w:t>
            </w:r>
            <w:r w:rsidRPr="0084328F">
              <w:rPr>
                <w:color w:val="0D0D0D"/>
                <w:kern w:val="0"/>
                <w:sz w:val="18"/>
                <w:szCs w:val="18"/>
              </w:rPr>
              <w:t xml:space="preserve"> □</w:t>
            </w:r>
            <w:r w:rsidRPr="0084328F">
              <w:rPr>
                <w:color w:val="0D0D0D"/>
                <w:kern w:val="0"/>
                <w:sz w:val="18"/>
                <w:szCs w:val="18"/>
              </w:rPr>
              <w:t>；现场监测</w:t>
            </w:r>
            <w:r w:rsidRPr="0084328F">
              <w:rPr>
                <w:color w:val="0D0D0D"/>
                <w:kern w:val="0"/>
                <w:sz w:val="18"/>
                <w:szCs w:val="18"/>
              </w:rPr>
              <w:t xml:space="preserve"> □</w:t>
            </w:r>
            <w:r w:rsidRPr="0084328F">
              <w:rPr>
                <w:color w:val="0D0D0D"/>
                <w:kern w:val="0"/>
                <w:sz w:val="18"/>
                <w:szCs w:val="18"/>
              </w:rPr>
              <w:t>；入河排放口数据</w:t>
            </w:r>
            <w:r w:rsidRPr="0084328F">
              <w:rPr>
                <w:color w:val="0D0D0D"/>
                <w:kern w:val="0"/>
                <w:sz w:val="18"/>
                <w:szCs w:val="18"/>
              </w:rPr>
              <w:t xml:space="preserve"> □</w:t>
            </w:r>
            <w:r w:rsidRPr="0084328F">
              <w:rPr>
                <w:color w:val="0D0D0D"/>
                <w:kern w:val="0"/>
                <w:sz w:val="18"/>
                <w:szCs w:val="18"/>
              </w:rPr>
              <w:t>；其他</w:t>
            </w:r>
            <w:r w:rsidRPr="0084328F">
              <w:rPr>
                <w:color w:val="0D0D0D"/>
                <w:kern w:val="0"/>
                <w:sz w:val="18"/>
                <w:szCs w:val="18"/>
              </w:rPr>
              <w:t xml:space="preserve"> □</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vMerge w:val="restar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 xml:space="preserve">受影响水体水环境质量　</w:t>
            </w:r>
          </w:p>
        </w:tc>
        <w:tc>
          <w:tcPr>
            <w:tcW w:w="1578" w:type="pct"/>
            <w:gridSpan w:val="5"/>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调查时期</w:t>
            </w:r>
          </w:p>
        </w:tc>
        <w:tc>
          <w:tcPr>
            <w:tcW w:w="2297" w:type="pct"/>
            <w:gridSpan w:val="7"/>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数据来源</w:t>
            </w:r>
          </w:p>
        </w:tc>
      </w:tr>
      <w:tr w:rsidR="000D0124" w:rsidRPr="0084328F" w:rsidTr="00C0298B">
        <w:trPr>
          <w:trHeight w:val="802"/>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vMerge/>
            <w:shd w:val="clear" w:color="auto" w:fill="auto"/>
            <w:vAlign w:val="center"/>
            <w:hideMark/>
          </w:tcPr>
          <w:p w:rsidR="000D0124" w:rsidRPr="0084328F" w:rsidRDefault="000D0124" w:rsidP="00C0298B">
            <w:pPr>
              <w:jc w:val="center"/>
              <w:rPr>
                <w:color w:val="0D0D0D"/>
                <w:kern w:val="0"/>
                <w:sz w:val="18"/>
                <w:szCs w:val="18"/>
              </w:rPr>
            </w:pPr>
          </w:p>
        </w:tc>
        <w:tc>
          <w:tcPr>
            <w:tcW w:w="1578" w:type="pct"/>
            <w:gridSpan w:val="5"/>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丰水期</w:t>
            </w:r>
            <w:r w:rsidRPr="0084328F">
              <w:rPr>
                <w:color w:val="0D0D0D"/>
                <w:kern w:val="0"/>
                <w:sz w:val="18"/>
                <w:szCs w:val="18"/>
              </w:rPr>
              <w:t xml:space="preserve"> □</w:t>
            </w:r>
            <w:r w:rsidRPr="0084328F">
              <w:rPr>
                <w:color w:val="0D0D0D"/>
                <w:kern w:val="0"/>
                <w:sz w:val="18"/>
                <w:szCs w:val="18"/>
              </w:rPr>
              <w:t>；平水期</w:t>
            </w:r>
            <w:r w:rsidRPr="0084328F">
              <w:rPr>
                <w:color w:val="0D0D0D"/>
                <w:kern w:val="0"/>
                <w:sz w:val="18"/>
                <w:szCs w:val="18"/>
              </w:rPr>
              <w:t>√</w:t>
            </w:r>
            <w:r w:rsidRPr="0084328F">
              <w:rPr>
                <w:color w:val="0D0D0D"/>
                <w:kern w:val="0"/>
                <w:sz w:val="18"/>
                <w:szCs w:val="18"/>
              </w:rPr>
              <w:t>；枯水期</w:t>
            </w:r>
            <w:r w:rsidRPr="0084328F">
              <w:rPr>
                <w:color w:val="0D0D0D"/>
                <w:kern w:val="0"/>
                <w:sz w:val="18"/>
                <w:szCs w:val="18"/>
              </w:rPr>
              <w:t xml:space="preserve"> □</w:t>
            </w:r>
            <w:r w:rsidRPr="0084328F">
              <w:rPr>
                <w:color w:val="0D0D0D"/>
                <w:kern w:val="0"/>
                <w:sz w:val="18"/>
                <w:szCs w:val="18"/>
              </w:rPr>
              <w:t>；冰封期</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春季</w:t>
            </w:r>
            <w:r w:rsidRPr="0084328F">
              <w:rPr>
                <w:color w:val="0D0D0D"/>
                <w:kern w:val="0"/>
                <w:sz w:val="18"/>
                <w:szCs w:val="18"/>
              </w:rPr>
              <w:t>√</w:t>
            </w:r>
            <w:r w:rsidRPr="0084328F">
              <w:rPr>
                <w:color w:val="0D0D0D"/>
                <w:kern w:val="0"/>
                <w:sz w:val="18"/>
                <w:szCs w:val="18"/>
              </w:rPr>
              <w:t>；夏季</w:t>
            </w:r>
            <w:r w:rsidRPr="0084328F">
              <w:rPr>
                <w:color w:val="0D0D0D"/>
                <w:kern w:val="0"/>
                <w:sz w:val="18"/>
                <w:szCs w:val="18"/>
              </w:rPr>
              <w:t xml:space="preserve"> □</w:t>
            </w:r>
            <w:r w:rsidRPr="0084328F">
              <w:rPr>
                <w:color w:val="0D0D0D"/>
                <w:kern w:val="0"/>
                <w:sz w:val="18"/>
                <w:szCs w:val="18"/>
              </w:rPr>
              <w:t>；秋季</w:t>
            </w:r>
            <w:r w:rsidRPr="0084328F">
              <w:rPr>
                <w:color w:val="0D0D0D"/>
                <w:kern w:val="0"/>
                <w:sz w:val="18"/>
                <w:szCs w:val="18"/>
              </w:rPr>
              <w:t xml:space="preserve"> □</w:t>
            </w:r>
            <w:r w:rsidRPr="0084328F">
              <w:rPr>
                <w:color w:val="0D0D0D"/>
                <w:kern w:val="0"/>
                <w:sz w:val="18"/>
                <w:szCs w:val="18"/>
              </w:rPr>
              <w:t>；冬季</w:t>
            </w:r>
            <w:r w:rsidRPr="0084328F">
              <w:rPr>
                <w:color w:val="0D0D0D"/>
                <w:kern w:val="0"/>
                <w:sz w:val="18"/>
                <w:szCs w:val="18"/>
              </w:rPr>
              <w:t xml:space="preserve"> □</w:t>
            </w:r>
          </w:p>
        </w:tc>
        <w:tc>
          <w:tcPr>
            <w:tcW w:w="2297" w:type="pct"/>
            <w:gridSpan w:val="7"/>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生态环境保护主管部门</w:t>
            </w:r>
            <w:r w:rsidRPr="0084328F">
              <w:rPr>
                <w:color w:val="0D0D0D"/>
                <w:kern w:val="0"/>
                <w:sz w:val="18"/>
                <w:szCs w:val="18"/>
              </w:rPr>
              <w:t xml:space="preserve"> √</w:t>
            </w:r>
            <w:r w:rsidRPr="0084328F">
              <w:rPr>
                <w:color w:val="0D0D0D"/>
                <w:kern w:val="0"/>
                <w:sz w:val="18"/>
                <w:szCs w:val="18"/>
              </w:rPr>
              <w:t>；补充监测</w:t>
            </w:r>
            <w:r w:rsidRPr="0084328F">
              <w:rPr>
                <w:color w:val="0D0D0D"/>
                <w:kern w:val="0"/>
                <w:sz w:val="18"/>
                <w:szCs w:val="18"/>
              </w:rPr>
              <w:t>□</w:t>
            </w:r>
            <w:r w:rsidRPr="0084328F">
              <w:rPr>
                <w:color w:val="0D0D0D"/>
                <w:kern w:val="0"/>
                <w:sz w:val="18"/>
                <w:szCs w:val="18"/>
              </w:rPr>
              <w:t>；其他</w:t>
            </w:r>
            <w:r w:rsidRPr="0084328F">
              <w:rPr>
                <w:color w:val="0D0D0D"/>
                <w:kern w:val="0"/>
                <w:sz w:val="18"/>
                <w:szCs w:val="18"/>
              </w:rPr>
              <w:t xml:space="preserve"> □</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区域水资源开发利用状况</w:t>
            </w:r>
          </w:p>
        </w:tc>
        <w:tc>
          <w:tcPr>
            <w:tcW w:w="3875"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未开发</w:t>
            </w:r>
            <w:r w:rsidRPr="0084328F">
              <w:rPr>
                <w:color w:val="0D0D0D"/>
                <w:kern w:val="0"/>
                <w:sz w:val="18"/>
                <w:szCs w:val="18"/>
              </w:rPr>
              <w:t xml:space="preserve"> □</w:t>
            </w:r>
            <w:r w:rsidRPr="0084328F">
              <w:rPr>
                <w:color w:val="0D0D0D"/>
                <w:kern w:val="0"/>
                <w:sz w:val="18"/>
                <w:szCs w:val="18"/>
              </w:rPr>
              <w:t>；开发量</w:t>
            </w:r>
            <w:r w:rsidRPr="0084328F">
              <w:rPr>
                <w:color w:val="0D0D0D"/>
                <w:kern w:val="0"/>
                <w:sz w:val="18"/>
                <w:szCs w:val="18"/>
              </w:rPr>
              <w:t>40%</w:t>
            </w:r>
            <w:r w:rsidRPr="0084328F">
              <w:rPr>
                <w:color w:val="0D0D0D"/>
                <w:kern w:val="0"/>
                <w:sz w:val="18"/>
                <w:szCs w:val="18"/>
              </w:rPr>
              <w:t>以下</w:t>
            </w:r>
            <w:r w:rsidRPr="0084328F">
              <w:rPr>
                <w:color w:val="0D0D0D"/>
                <w:kern w:val="0"/>
                <w:sz w:val="18"/>
                <w:szCs w:val="18"/>
              </w:rPr>
              <w:t xml:space="preserve"> □</w:t>
            </w:r>
            <w:r w:rsidRPr="0084328F">
              <w:rPr>
                <w:color w:val="0D0D0D"/>
                <w:kern w:val="0"/>
                <w:sz w:val="18"/>
                <w:szCs w:val="18"/>
              </w:rPr>
              <w:t>；开发量</w:t>
            </w:r>
            <w:r w:rsidRPr="0084328F">
              <w:rPr>
                <w:color w:val="0D0D0D"/>
                <w:kern w:val="0"/>
                <w:sz w:val="18"/>
                <w:szCs w:val="18"/>
              </w:rPr>
              <w:t>40%</w:t>
            </w:r>
            <w:r w:rsidRPr="0084328F">
              <w:rPr>
                <w:color w:val="0D0D0D"/>
                <w:kern w:val="0"/>
                <w:sz w:val="18"/>
                <w:szCs w:val="18"/>
              </w:rPr>
              <w:t>以上</w:t>
            </w:r>
            <w:r w:rsidRPr="0084328F">
              <w:rPr>
                <w:color w:val="0D0D0D"/>
                <w:kern w:val="0"/>
                <w:sz w:val="18"/>
                <w:szCs w:val="18"/>
              </w:rPr>
              <w:t xml:space="preserve"> □</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vMerge w:val="restar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 xml:space="preserve">水文情势调查　</w:t>
            </w:r>
          </w:p>
        </w:tc>
        <w:tc>
          <w:tcPr>
            <w:tcW w:w="1578" w:type="pct"/>
            <w:gridSpan w:val="5"/>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调查时期</w:t>
            </w:r>
          </w:p>
        </w:tc>
        <w:tc>
          <w:tcPr>
            <w:tcW w:w="2297" w:type="pct"/>
            <w:gridSpan w:val="7"/>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数据来源</w:t>
            </w:r>
          </w:p>
        </w:tc>
      </w:tr>
      <w:tr w:rsidR="000D0124" w:rsidRPr="0084328F" w:rsidTr="00C0298B">
        <w:trPr>
          <w:trHeight w:val="802"/>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vMerge/>
            <w:shd w:val="clear" w:color="auto" w:fill="auto"/>
            <w:vAlign w:val="center"/>
            <w:hideMark/>
          </w:tcPr>
          <w:p w:rsidR="000D0124" w:rsidRPr="0084328F" w:rsidRDefault="000D0124" w:rsidP="00C0298B">
            <w:pPr>
              <w:jc w:val="center"/>
              <w:rPr>
                <w:color w:val="0D0D0D"/>
                <w:kern w:val="0"/>
                <w:sz w:val="18"/>
                <w:szCs w:val="18"/>
              </w:rPr>
            </w:pPr>
          </w:p>
        </w:tc>
        <w:tc>
          <w:tcPr>
            <w:tcW w:w="1578" w:type="pct"/>
            <w:gridSpan w:val="5"/>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丰水期</w:t>
            </w:r>
            <w:r w:rsidRPr="0084328F">
              <w:rPr>
                <w:color w:val="0D0D0D"/>
                <w:kern w:val="0"/>
                <w:sz w:val="18"/>
                <w:szCs w:val="18"/>
              </w:rPr>
              <w:t xml:space="preserve"> □</w:t>
            </w:r>
            <w:r w:rsidRPr="0084328F">
              <w:rPr>
                <w:color w:val="0D0D0D"/>
                <w:kern w:val="0"/>
                <w:sz w:val="18"/>
                <w:szCs w:val="18"/>
              </w:rPr>
              <w:t>；平水期</w:t>
            </w:r>
            <w:r w:rsidRPr="0084328F">
              <w:rPr>
                <w:color w:val="0D0D0D"/>
                <w:kern w:val="0"/>
                <w:sz w:val="18"/>
                <w:szCs w:val="18"/>
              </w:rPr>
              <w:t xml:space="preserve"> □</w:t>
            </w:r>
            <w:r w:rsidRPr="0084328F">
              <w:rPr>
                <w:color w:val="0D0D0D"/>
                <w:kern w:val="0"/>
                <w:sz w:val="18"/>
                <w:szCs w:val="18"/>
              </w:rPr>
              <w:t>；枯水期</w:t>
            </w:r>
            <w:r w:rsidRPr="0084328F">
              <w:rPr>
                <w:color w:val="0D0D0D"/>
                <w:kern w:val="0"/>
                <w:sz w:val="18"/>
                <w:szCs w:val="18"/>
              </w:rPr>
              <w:t xml:space="preserve"> □</w:t>
            </w:r>
            <w:r w:rsidRPr="0084328F">
              <w:rPr>
                <w:color w:val="0D0D0D"/>
                <w:kern w:val="0"/>
                <w:sz w:val="18"/>
                <w:szCs w:val="18"/>
              </w:rPr>
              <w:t>；冰封期</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春季</w:t>
            </w:r>
            <w:r w:rsidRPr="0084328F">
              <w:rPr>
                <w:color w:val="0D0D0D"/>
                <w:kern w:val="0"/>
                <w:sz w:val="18"/>
                <w:szCs w:val="18"/>
              </w:rPr>
              <w:t xml:space="preserve"> □</w:t>
            </w:r>
            <w:r w:rsidRPr="0084328F">
              <w:rPr>
                <w:color w:val="0D0D0D"/>
                <w:kern w:val="0"/>
                <w:sz w:val="18"/>
                <w:szCs w:val="18"/>
              </w:rPr>
              <w:t>；夏季</w:t>
            </w:r>
            <w:r w:rsidRPr="0084328F">
              <w:rPr>
                <w:color w:val="0D0D0D"/>
                <w:kern w:val="0"/>
                <w:sz w:val="18"/>
                <w:szCs w:val="18"/>
              </w:rPr>
              <w:t xml:space="preserve"> □</w:t>
            </w:r>
            <w:r w:rsidRPr="0084328F">
              <w:rPr>
                <w:color w:val="0D0D0D"/>
                <w:kern w:val="0"/>
                <w:sz w:val="18"/>
                <w:szCs w:val="18"/>
              </w:rPr>
              <w:t>；秋季</w:t>
            </w:r>
            <w:r w:rsidRPr="0084328F">
              <w:rPr>
                <w:color w:val="0D0D0D"/>
                <w:kern w:val="0"/>
                <w:sz w:val="18"/>
                <w:szCs w:val="18"/>
              </w:rPr>
              <w:t xml:space="preserve"> □</w:t>
            </w:r>
            <w:r w:rsidRPr="0084328F">
              <w:rPr>
                <w:color w:val="0D0D0D"/>
                <w:kern w:val="0"/>
                <w:sz w:val="18"/>
                <w:szCs w:val="18"/>
              </w:rPr>
              <w:t>；冬季</w:t>
            </w:r>
            <w:r w:rsidRPr="0084328F">
              <w:rPr>
                <w:color w:val="0D0D0D"/>
                <w:kern w:val="0"/>
                <w:sz w:val="18"/>
                <w:szCs w:val="18"/>
              </w:rPr>
              <w:t xml:space="preserve"> □</w:t>
            </w:r>
          </w:p>
        </w:tc>
        <w:tc>
          <w:tcPr>
            <w:tcW w:w="2297" w:type="pct"/>
            <w:gridSpan w:val="7"/>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水行政主管部门</w:t>
            </w:r>
            <w:r w:rsidRPr="0084328F">
              <w:rPr>
                <w:color w:val="0D0D0D"/>
                <w:kern w:val="0"/>
                <w:sz w:val="18"/>
                <w:szCs w:val="18"/>
              </w:rPr>
              <w:t xml:space="preserve"> □</w:t>
            </w:r>
            <w:r w:rsidRPr="0084328F">
              <w:rPr>
                <w:color w:val="0D0D0D"/>
                <w:kern w:val="0"/>
                <w:sz w:val="18"/>
                <w:szCs w:val="18"/>
              </w:rPr>
              <w:t>；补充监测</w:t>
            </w:r>
            <w:r w:rsidRPr="0084328F">
              <w:rPr>
                <w:color w:val="0D0D0D"/>
                <w:kern w:val="0"/>
                <w:sz w:val="18"/>
                <w:szCs w:val="18"/>
              </w:rPr>
              <w:t xml:space="preserve"> □</w:t>
            </w:r>
            <w:r w:rsidRPr="0084328F">
              <w:rPr>
                <w:color w:val="0D0D0D"/>
                <w:kern w:val="0"/>
                <w:sz w:val="18"/>
                <w:szCs w:val="18"/>
              </w:rPr>
              <w:t>；其他</w:t>
            </w:r>
            <w:r w:rsidRPr="0084328F">
              <w:rPr>
                <w:color w:val="0D0D0D"/>
                <w:kern w:val="0"/>
                <w:sz w:val="18"/>
                <w:szCs w:val="18"/>
              </w:rPr>
              <w:t xml:space="preserve"> □</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vMerge w:val="restar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 xml:space="preserve">补充监测　</w:t>
            </w:r>
          </w:p>
        </w:tc>
        <w:tc>
          <w:tcPr>
            <w:tcW w:w="1578" w:type="pct"/>
            <w:gridSpan w:val="5"/>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监测时期</w:t>
            </w:r>
          </w:p>
        </w:tc>
        <w:tc>
          <w:tcPr>
            <w:tcW w:w="1367" w:type="pct"/>
            <w:gridSpan w:val="5"/>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监测因子</w:t>
            </w:r>
          </w:p>
        </w:tc>
        <w:tc>
          <w:tcPr>
            <w:tcW w:w="930" w:type="pct"/>
            <w:gridSpan w:val="2"/>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监测断面或点位</w:t>
            </w:r>
          </w:p>
        </w:tc>
      </w:tr>
      <w:tr w:rsidR="000D0124" w:rsidRPr="0084328F" w:rsidTr="00C0298B">
        <w:trPr>
          <w:trHeight w:val="802"/>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vMerge/>
            <w:shd w:val="clear" w:color="auto" w:fill="auto"/>
            <w:vAlign w:val="center"/>
            <w:hideMark/>
          </w:tcPr>
          <w:p w:rsidR="000D0124" w:rsidRPr="0084328F" w:rsidRDefault="000D0124" w:rsidP="00C0298B">
            <w:pPr>
              <w:jc w:val="center"/>
              <w:rPr>
                <w:color w:val="0D0D0D"/>
                <w:kern w:val="0"/>
                <w:sz w:val="18"/>
                <w:szCs w:val="18"/>
              </w:rPr>
            </w:pPr>
          </w:p>
        </w:tc>
        <w:tc>
          <w:tcPr>
            <w:tcW w:w="1578" w:type="pct"/>
            <w:gridSpan w:val="5"/>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丰水期</w:t>
            </w:r>
            <w:r w:rsidRPr="0084328F">
              <w:rPr>
                <w:color w:val="0D0D0D"/>
                <w:kern w:val="0"/>
                <w:sz w:val="18"/>
                <w:szCs w:val="18"/>
              </w:rPr>
              <w:t xml:space="preserve"> □</w:t>
            </w:r>
            <w:r w:rsidRPr="0084328F">
              <w:rPr>
                <w:color w:val="0D0D0D"/>
                <w:kern w:val="0"/>
                <w:sz w:val="18"/>
                <w:szCs w:val="18"/>
              </w:rPr>
              <w:t>；平水期</w:t>
            </w:r>
            <w:r w:rsidRPr="0084328F">
              <w:rPr>
                <w:color w:val="0D0D0D"/>
                <w:kern w:val="0"/>
                <w:sz w:val="18"/>
                <w:szCs w:val="18"/>
              </w:rPr>
              <w:t xml:space="preserve"> □</w:t>
            </w:r>
            <w:r w:rsidRPr="0084328F">
              <w:rPr>
                <w:color w:val="0D0D0D"/>
                <w:kern w:val="0"/>
                <w:sz w:val="18"/>
                <w:szCs w:val="18"/>
              </w:rPr>
              <w:t>；枯水期</w:t>
            </w:r>
            <w:r w:rsidRPr="0084328F">
              <w:rPr>
                <w:color w:val="0D0D0D"/>
                <w:kern w:val="0"/>
                <w:sz w:val="18"/>
                <w:szCs w:val="18"/>
              </w:rPr>
              <w:t>□</w:t>
            </w:r>
            <w:r w:rsidRPr="0084328F">
              <w:rPr>
                <w:color w:val="0D0D0D"/>
                <w:kern w:val="0"/>
                <w:sz w:val="18"/>
                <w:szCs w:val="18"/>
              </w:rPr>
              <w:t>；冰封期</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春季</w:t>
            </w:r>
            <w:r w:rsidRPr="0084328F">
              <w:rPr>
                <w:color w:val="0D0D0D"/>
                <w:kern w:val="0"/>
                <w:sz w:val="18"/>
                <w:szCs w:val="18"/>
              </w:rPr>
              <w:t>√</w:t>
            </w:r>
            <w:r w:rsidRPr="0084328F">
              <w:rPr>
                <w:color w:val="0D0D0D"/>
                <w:kern w:val="0"/>
                <w:sz w:val="18"/>
                <w:szCs w:val="18"/>
              </w:rPr>
              <w:t>；夏季</w:t>
            </w:r>
            <w:r w:rsidRPr="0084328F">
              <w:rPr>
                <w:color w:val="0D0D0D"/>
                <w:kern w:val="0"/>
                <w:sz w:val="18"/>
                <w:szCs w:val="18"/>
              </w:rPr>
              <w:t xml:space="preserve"> □</w:t>
            </w:r>
            <w:r w:rsidRPr="0084328F">
              <w:rPr>
                <w:color w:val="0D0D0D"/>
                <w:kern w:val="0"/>
                <w:sz w:val="18"/>
                <w:szCs w:val="18"/>
              </w:rPr>
              <w:t>；秋季</w:t>
            </w:r>
            <w:r w:rsidRPr="0084328F">
              <w:rPr>
                <w:color w:val="0D0D0D"/>
                <w:kern w:val="0"/>
                <w:sz w:val="18"/>
                <w:szCs w:val="18"/>
              </w:rPr>
              <w:t>□</w:t>
            </w:r>
            <w:r w:rsidRPr="0084328F">
              <w:rPr>
                <w:color w:val="0D0D0D"/>
                <w:kern w:val="0"/>
                <w:sz w:val="18"/>
                <w:szCs w:val="18"/>
              </w:rPr>
              <w:t>；冬季</w:t>
            </w:r>
            <w:r w:rsidRPr="0084328F">
              <w:rPr>
                <w:color w:val="0D0D0D"/>
                <w:kern w:val="0"/>
                <w:sz w:val="18"/>
                <w:szCs w:val="18"/>
              </w:rPr>
              <w:t xml:space="preserve"> □</w:t>
            </w:r>
          </w:p>
        </w:tc>
        <w:tc>
          <w:tcPr>
            <w:tcW w:w="1367" w:type="pct"/>
            <w:gridSpan w:val="5"/>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w:t>
            </w:r>
            <w:r w:rsidRPr="0084328F">
              <w:rPr>
                <w:rFonts w:hint="eastAsia"/>
                <w:color w:val="0D0D0D"/>
                <w:kern w:val="0"/>
                <w:sz w:val="18"/>
                <w:szCs w:val="18"/>
              </w:rPr>
              <w:t>/</w:t>
            </w:r>
            <w:r w:rsidRPr="0084328F">
              <w:rPr>
                <w:color w:val="0D0D0D"/>
                <w:kern w:val="0"/>
                <w:sz w:val="18"/>
                <w:szCs w:val="18"/>
              </w:rPr>
              <w:t>）</w:t>
            </w:r>
          </w:p>
        </w:tc>
        <w:tc>
          <w:tcPr>
            <w:tcW w:w="930" w:type="pct"/>
            <w:gridSpan w:val="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监测断面或点位个数（</w:t>
            </w:r>
            <w:r w:rsidRPr="0084328F">
              <w:rPr>
                <w:rFonts w:hint="eastAsia"/>
                <w:color w:val="0D0D0D"/>
                <w:kern w:val="0"/>
                <w:sz w:val="18"/>
                <w:szCs w:val="18"/>
              </w:rPr>
              <w:t>/</w:t>
            </w:r>
            <w:r w:rsidRPr="0084328F">
              <w:rPr>
                <w:color w:val="0D0D0D"/>
                <w:kern w:val="0"/>
                <w:sz w:val="18"/>
                <w:szCs w:val="18"/>
              </w:rPr>
              <w:t xml:space="preserve"> </w:t>
            </w:r>
            <w:r w:rsidRPr="0084328F">
              <w:rPr>
                <w:color w:val="0D0D0D"/>
                <w:kern w:val="0"/>
                <w:sz w:val="18"/>
                <w:szCs w:val="18"/>
              </w:rPr>
              <w:t>）个</w:t>
            </w:r>
          </w:p>
        </w:tc>
      </w:tr>
      <w:tr w:rsidR="000D0124" w:rsidRPr="0084328F" w:rsidTr="00C0298B">
        <w:trPr>
          <w:trHeight w:val="267"/>
          <w:jc w:val="center"/>
        </w:trPr>
        <w:tc>
          <w:tcPr>
            <w:tcW w:w="163" w:type="pct"/>
            <w:vMerge w:val="restart"/>
            <w:shd w:val="clear" w:color="auto" w:fill="auto"/>
            <w:noWrap/>
            <w:textDirection w:val="tbRlV"/>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现状评价</w:t>
            </w: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评价范围</w:t>
            </w:r>
          </w:p>
        </w:tc>
        <w:tc>
          <w:tcPr>
            <w:tcW w:w="3875"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河流：长度（</w:t>
            </w:r>
            <w:r w:rsidRPr="0084328F">
              <w:rPr>
                <w:color w:val="0D0D0D"/>
                <w:kern w:val="0"/>
                <w:sz w:val="18"/>
                <w:szCs w:val="18"/>
              </w:rPr>
              <w:t xml:space="preserve">  2 </w:t>
            </w:r>
            <w:r w:rsidRPr="0084328F">
              <w:rPr>
                <w:color w:val="0D0D0D"/>
                <w:kern w:val="0"/>
                <w:sz w:val="18"/>
                <w:szCs w:val="18"/>
              </w:rPr>
              <w:t>）</w:t>
            </w:r>
            <w:r w:rsidRPr="0084328F">
              <w:rPr>
                <w:color w:val="0D0D0D"/>
                <w:kern w:val="0"/>
                <w:sz w:val="18"/>
                <w:szCs w:val="18"/>
              </w:rPr>
              <w:t>km</w:t>
            </w:r>
            <w:r w:rsidRPr="0084328F">
              <w:rPr>
                <w:color w:val="0D0D0D"/>
                <w:kern w:val="0"/>
                <w:sz w:val="18"/>
                <w:szCs w:val="18"/>
              </w:rPr>
              <w:t>；湖库、河口及近岸海域：面积（</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km</w:t>
            </w:r>
            <w:r w:rsidRPr="0084328F">
              <w:rPr>
                <w:color w:val="0D0D0D"/>
                <w:kern w:val="0"/>
                <w:sz w:val="18"/>
                <w:szCs w:val="18"/>
                <w:vertAlign w:val="superscript"/>
              </w:rPr>
              <w:t>2</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评价因子</w:t>
            </w:r>
          </w:p>
        </w:tc>
        <w:tc>
          <w:tcPr>
            <w:tcW w:w="3875"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w:t>
            </w:r>
            <w:r w:rsidRPr="0084328F">
              <w:rPr>
                <w:color w:val="0D0D0D"/>
                <w:kern w:val="0"/>
                <w:sz w:val="18"/>
                <w:szCs w:val="18"/>
              </w:rPr>
              <w:t>pH</w:t>
            </w:r>
            <w:r w:rsidRPr="0084328F">
              <w:rPr>
                <w:color w:val="0D0D0D"/>
                <w:kern w:val="0"/>
                <w:sz w:val="18"/>
                <w:szCs w:val="18"/>
              </w:rPr>
              <w:t>、</w:t>
            </w:r>
            <w:r w:rsidRPr="0084328F">
              <w:rPr>
                <w:color w:val="0D0D0D"/>
                <w:kern w:val="0"/>
                <w:sz w:val="18"/>
                <w:szCs w:val="18"/>
              </w:rPr>
              <w:t>COD</w:t>
            </w:r>
            <w:r w:rsidRPr="0084328F">
              <w:rPr>
                <w:color w:val="0D0D0D"/>
                <w:kern w:val="0"/>
                <w:sz w:val="18"/>
                <w:szCs w:val="18"/>
              </w:rPr>
              <w:t>、</w:t>
            </w:r>
            <w:r w:rsidRPr="0084328F">
              <w:rPr>
                <w:color w:val="0D0D0D"/>
                <w:kern w:val="0"/>
                <w:sz w:val="18"/>
                <w:szCs w:val="18"/>
              </w:rPr>
              <w:t>BOD</w:t>
            </w:r>
            <w:r w:rsidRPr="0084328F">
              <w:rPr>
                <w:color w:val="0D0D0D"/>
                <w:kern w:val="0"/>
                <w:sz w:val="18"/>
                <w:szCs w:val="18"/>
                <w:vertAlign w:val="subscript"/>
              </w:rPr>
              <w:t>5</w:t>
            </w:r>
            <w:r w:rsidRPr="0084328F">
              <w:rPr>
                <w:color w:val="0D0D0D"/>
                <w:kern w:val="0"/>
                <w:sz w:val="18"/>
                <w:szCs w:val="18"/>
              </w:rPr>
              <w:t>、氨氮、</w:t>
            </w:r>
            <w:r w:rsidRPr="0084328F">
              <w:rPr>
                <w:rFonts w:hint="eastAsia"/>
                <w:color w:val="0D0D0D"/>
                <w:kern w:val="0"/>
                <w:sz w:val="18"/>
                <w:szCs w:val="18"/>
              </w:rPr>
              <w:t>SS</w:t>
            </w:r>
            <w:r w:rsidRPr="0084328F">
              <w:rPr>
                <w:rFonts w:hint="eastAsia"/>
                <w:color w:val="0D0D0D"/>
                <w:kern w:val="0"/>
                <w:sz w:val="18"/>
                <w:szCs w:val="18"/>
              </w:rPr>
              <w:t>、动植物油</w:t>
            </w:r>
            <w:r w:rsidRPr="0084328F">
              <w:rPr>
                <w:color w:val="0D0D0D"/>
                <w:kern w:val="0"/>
                <w:sz w:val="18"/>
                <w:szCs w:val="18"/>
              </w:rPr>
              <w:t>）</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评价标准</w:t>
            </w:r>
          </w:p>
        </w:tc>
        <w:tc>
          <w:tcPr>
            <w:tcW w:w="3875"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河流、湖库、河口：</w:t>
            </w:r>
            <w:r w:rsidRPr="0084328F">
              <w:rPr>
                <w:color w:val="0D0D0D"/>
                <w:kern w:val="0"/>
                <w:sz w:val="18"/>
                <w:szCs w:val="18"/>
              </w:rPr>
              <w:t>Ⅰ</w:t>
            </w:r>
            <w:r w:rsidRPr="0084328F">
              <w:rPr>
                <w:color w:val="0D0D0D"/>
                <w:kern w:val="0"/>
                <w:sz w:val="18"/>
                <w:szCs w:val="18"/>
              </w:rPr>
              <w:t>类</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Ⅱ</w:t>
            </w:r>
            <w:r w:rsidRPr="0084328F">
              <w:rPr>
                <w:color w:val="0D0D0D"/>
                <w:kern w:val="0"/>
                <w:sz w:val="18"/>
                <w:szCs w:val="18"/>
              </w:rPr>
              <w:t>类</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Ⅲ</w:t>
            </w:r>
            <w:r w:rsidRPr="0084328F">
              <w:rPr>
                <w:color w:val="0D0D0D"/>
                <w:kern w:val="0"/>
                <w:sz w:val="18"/>
                <w:szCs w:val="18"/>
              </w:rPr>
              <w:t>类</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Ⅳ</w:t>
            </w:r>
            <w:r w:rsidRPr="0084328F">
              <w:rPr>
                <w:color w:val="0D0D0D"/>
                <w:kern w:val="0"/>
                <w:sz w:val="18"/>
                <w:szCs w:val="18"/>
              </w:rPr>
              <w:t>类</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Ⅴ</w:t>
            </w:r>
            <w:r w:rsidRPr="0084328F">
              <w:rPr>
                <w:color w:val="0D0D0D"/>
                <w:kern w:val="0"/>
                <w:sz w:val="18"/>
                <w:szCs w:val="18"/>
              </w:rPr>
              <w:t>类</w:t>
            </w:r>
            <w:r w:rsidRPr="0084328F">
              <w:rPr>
                <w:color w:val="0D0D0D"/>
                <w:kern w:val="0"/>
                <w:sz w:val="18"/>
                <w:szCs w:val="18"/>
              </w:rPr>
              <w:t xml:space="preserve"> □</w:t>
            </w:r>
          </w:p>
          <w:p w:rsidR="000D0124" w:rsidRPr="0084328F" w:rsidRDefault="000D0124" w:rsidP="00C0298B">
            <w:pPr>
              <w:jc w:val="left"/>
              <w:rPr>
                <w:color w:val="0D0D0D"/>
                <w:kern w:val="0"/>
                <w:sz w:val="18"/>
                <w:szCs w:val="18"/>
              </w:rPr>
            </w:pPr>
            <w:r w:rsidRPr="0084328F">
              <w:rPr>
                <w:color w:val="0D0D0D"/>
                <w:kern w:val="0"/>
                <w:sz w:val="18"/>
                <w:szCs w:val="18"/>
              </w:rPr>
              <w:t>近岸海域：第一类</w:t>
            </w:r>
            <w:r w:rsidRPr="0084328F">
              <w:rPr>
                <w:color w:val="0D0D0D"/>
                <w:kern w:val="0"/>
                <w:sz w:val="18"/>
                <w:szCs w:val="18"/>
              </w:rPr>
              <w:t xml:space="preserve"> □</w:t>
            </w:r>
            <w:r w:rsidRPr="0084328F">
              <w:rPr>
                <w:color w:val="0D0D0D"/>
                <w:kern w:val="0"/>
                <w:sz w:val="18"/>
                <w:szCs w:val="18"/>
              </w:rPr>
              <w:t>；第二类</w:t>
            </w:r>
            <w:r w:rsidRPr="0084328F">
              <w:rPr>
                <w:color w:val="0D0D0D"/>
                <w:kern w:val="0"/>
                <w:sz w:val="18"/>
                <w:szCs w:val="18"/>
              </w:rPr>
              <w:t xml:space="preserve"> □</w:t>
            </w:r>
            <w:r w:rsidRPr="0084328F">
              <w:rPr>
                <w:color w:val="0D0D0D"/>
                <w:kern w:val="0"/>
                <w:sz w:val="18"/>
                <w:szCs w:val="18"/>
              </w:rPr>
              <w:t>；第三类</w:t>
            </w:r>
            <w:r w:rsidRPr="0084328F">
              <w:rPr>
                <w:color w:val="0D0D0D"/>
                <w:kern w:val="0"/>
                <w:sz w:val="18"/>
                <w:szCs w:val="18"/>
              </w:rPr>
              <w:t xml:space="preserve"> □</w:t>
            </w:r>
            <w:r w:rsidRPr="0084328F">
              <w:rPr>
                <w:color w:val="0D0D0D"/>
                <w:kern w:val="0"/>
                <w:sz w:val="18"/>
                <w:szCs w:val="18"/>
              </w:rPr>
              <w:t>；第四类</w:t>
            </w:r>
            <w:r w:rsidRPr="0084328F">
              <w:rPr>
                <w:color w:val="0D0D0D"/>
                <w:kern w:val="0"/>
                <w:sz w:val="18"/>
                <w:szCs w:val="18"/>
              </w:rPr>
              <w:t xml:space="preserve"> □</w:t>
            </w:r>
          </w:p>
          <w:p w:rsidR="000D0124" w:rsidRPr="0084328F" w:rsidRDefault="000D0124" w:rsidP="00C0298B">
            <w:pPr>
              <w:jc w:val="left"/>
              <w:rPr>
                <w:color w:val="0D0D0D"/>
                <w:kern w:val="0"/>
                <w:sz w:val="18"/>
                <w:szCs w:val="18"/>
              </w:rPr>
            </w:pPr>
            <w:r w:rsidRPr="0084328F">
              <w:rPr>
                <w:color w:val="0D0D0D"/>
                <w:kern w:val="0"/>
                <w:sz w:val="18"/>
                <w:szCs w:val="18"/>
              </w:rPr>
              <w:t>规划年评价标准（</w:t>
            </w:r>
            <w:r w:rsidRPr="0084328F">
              <w:rPr>
                <w:color w:val="0D0D0D"/>
                <w:kern w:val="0"/>
                <w:sz w:val="18"/>
                <w:szCs w:val="18"/>
              </w:rPr>
              <w:t xml:space="preserve">   </w:t>
            </w:r>
            <w:r w:rsidRPr="0084328F">
              <w:rPr>
                <w:color w:val="0D0D0D"/>
                <w:kern w:val="0"/>
                <w:sz w:val="18"/>
                <w:szCs w:val="18"/>
              </w:rPr>
              <w:t>）</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评价时期</w:t>
            </w:r>
          </w:p>
        </w:tc>
        <w:tc>
          <w:tcPr>
            <w:tcW w:w="3875" w:type="pct"/>
            <w:gridSpan w:val="12"/>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丰水期</w:t>
            </w:r>
            <w:r w:rsidRPr="0084328F">
              <w:rPr>
                <w:color w:val="0D0D0D"/>
                <w:kern w:val="0"/>
                <w:sz w:val="18"/>
                <w:szCs w:val="18"/>
              </w:rPr>
              <w:t xml:space="preserve"> □</w:t>
            </w:r>
            <w:r w:rsidRPr="0084328F">
              <w:rPr>
                <w:color w:val="0D0D0D"/>
                <w:kern w:val="0"/>
                <w:sz w:val="18"/>
                <w:szCs w:val="18"/>
              </w:rPr>
              <w:t>；平水期</w:t>
            </w:r>
            <w:r w:rsidRPr="0084328F">
              <w:rPr>
                <w:color w:val="0D0D0D"/>
                <w:kern w:val="0"/>
                <w:sz w:val="18"/>
                <w:szCs w:val="18"/>
              </w:rPr>
              <w:t xml:space="preserve"> √</w:t>
            </w:r>
            <w:r w:rsidRPr="0084328F">
              <w:rPr>
                <w:color w:val="0D0D0D"/>
                <w:kern w:val="0"/>
                <w:sz w:val="18"/>
                <w:szCs w:val="18"/>
              </w:rPr>
              <w:t>；枯水期</w:t>
            </w:r>
            <w:r w:rsidRPr="0084328F">
              <w:rPr>
                <w:color w:val="0D0D0D"/>
                <w:kern w:val="0"/>
                <w:sz w:val="18"/>
                <w:szCs w:val="18"/>
              </w:rPr>
              <w:t xml:space="preserve"> □</w:t>
            </w:r>
            <w:r w:rsidRPr="0084328F">
              <w:rPr>
                <w:color w:val="0D0D0D"/>
                <w:kern w:val="0"/>
                <w:sz w:val="18"/>
                <w:szCs w:val="18"/>
              </w:rPr>
              <w:t>；冰封期</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春季</w:t>
            </w:r>
            <w:r w:rsidRPr="0084328F">
              <w:rPr>
                <w:color w:val="0D0D0D"/>
                <w:kern w:val="0"/>
                <w:sz w:val="18"/>
                <w:szCs w:val="18"/>
              </w:rPr>
              <w:t xml:space="preserve"> √</w:t>
            </w:r>
            <w:r w:rsidRPr="0084328F">
              <w:rPr>
                <w:color w:val="0D0D0D"/>
                <w:kern w:val="0"/>
                <w:sz w:val="18"/>
                <w:szCs w:val="18"/>
              </w:rPr>
              <w:t>；夏季</w:t>
            </w:r>
            <w:r w:rsidRPr="0084328F">
              <w:rPr>
                <w:color w:val="0D0D0D"/>
                <w:kern w:val="0"/>
                <w:sz w:val="18"/>
                <w:szCs w:val="18"/>
              </w:rPr>
              <w:t xml:space="preserve"> □</w:t>
            </w:r>
            <w:r w:rsidRPr="0084328F">
              <w:rPr>
                <w:color w:val="0D0D0D"/>
                <w:kern w:val="0"/>
                <w:sz w:val="18"/>
                <w:szCs w:val="18"/>
              </w:rPr>
              <w:t>；秋季</w:t>
            </w:r>
            <w:r w:rsidRPr="0084328F">
              <w:rPr>
                <w:color w:val="0D0D0D"/>
                <w:kern w:val="0"/>
                <w:sz w:val="18"/>
                <w:szCs w:val="18"/>
              </w:rPr>
              <w:t xml:space="preserve"> □</w:t>
            </w:r>
            <w:r w:rsidRPr="0084328F">
              <w:rPr>
                <w:color w:val="0D0D0D"/>
                <w:kern w:val="0"/>
                <w:sz w:val="18"/>
                <w:szCs w:val="18"/>
              </w:rPr>
              <w:t>；冬季</w:t>
            </w:r>
            <w:r w:rsidRPr="0084328F">
              <w:rPr>
                <w:color w:val="0D0D0D"/>
                <w:kern w:val="0"/>
                <w:sz w:val="18"/>
                <w:szCs w:val="18"/>
              </w:rPr>
              <w:t xml:space="preserve"> □</w:t>
            </w:r>
          </w:p>
        </w:tc>
      </w:tr>
      <w:tr w:rsidR="000D0124" w:rsidRPr="0084328F" w:rsidTr="00C0298B">
        <w:trPr>
          <w:trHeight w:val="1604"/>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评价结论</w:t>
            </w:r>
          </w:p>
        </w:tc>
        <w:tc>
          <w:tcPr>
            <w:tcW w:w="3207" w:type="pct"/>
            <w:gridSpan w:val="11"/>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水环境功能区或水功能区、近岸海域环境功能区水质达标状况</w:t>
            </w:r>
            <w:r w:rsidRPr="0084328F">
              <w:rPr>
                <w:color w:val="0D0D0D"/>
                <w:kern w:val="0"/>
                <w:sz w:val="18"/>
                <w:szCs w:val="18"/>
              </w:rPr>
              <w:t xml:space="preserve"> </w:t>
            </w:r>
            <w:r w:rsidRPr="0084328F">
              <w:rPr>
                <w:color w:val="0D0D0D"/>
                <w:kern w:val="0"/>
                <w:sz w:val="18"/>
                <w:szCs w:val="18"/>
              </w:rPr>
              <w:t>：达标</w:t>
            </w:r>
            <w:r w:rsidRPr="0084328F">
              <w:rPr>
                <w:color w:val="0D0D0D"/>
                <w:kern w:val="0"/>
                <w:sz w:val="18"/>
                <w:szCs w:val="18"/>
              </w:rPr>
              <w:t xml:space="preserve"> □</w:t>
            </w:r>
            <w:r w:rsidRPr="0084328F">
              <w:rPr>
                <w:color w:val="0D0D0D"/>
                <w:kern w:val="0"/>
                <w:sz w:val="18"/>
                <w:szCs w:val="18"/>
              </w:rPr>
              <w:t>；不达标</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水环境控制单元或断面水质达标状况</w:t>
            </w:r>
            <w:r w:rsidRPr="0084328F">
              <w:rPr>
                <w:color w:val="0D0D0D"/>
                <w:kern w:val="0"/>
                <w:sz w:val="18"/>
                <w:szCs w:val="18"/>
              </w:rPr>
              <w:t xml:space="preserve"> </w:t>
            </w:r>
            <w:r w:rsidRPr="0084328F">
              <w:rPr>
                <w:color w:val="0D0D0D"/>
                <w:kern w:val="0"/>
                <w:sz w:val="18"/>
                <w:szCs w:val="18"/>
              </w:rPr>
              <w:t>：达标</w:t>
            </w:r>
            <w:r w:rsidRPr="0084328F">
              <w:rPr>
                <w:color w:val="0D0D0D"/>
                <w:kern w:val="0"/>
                <w:sz w:val="18"/>
                <w:szCs w:val="18"/>
              </w:rPr>
              <w:t xml:space="preserve"> □</w:t>
            </w:r>
            <w:r w:rsidRPr="0084328F">
              <w:rPr>
                <w:color w:val="0D0D0D"/>
                <w:kern w:val="0"/>
                <w:sz w:val="18"/>
                <w:szCs w:val="18"/>
              </w:rPr>
              <w:t>；不达标</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水环境保护目标质量状况</w:t>
            </w:r>
            <w:r w:rsidRPr="0084328F">
              <w:rPr>
                <w:color w:val="0D0D0D"/>
                <w:kern w:val="0"/>
                <w:sz w:val="18"/>
                <w:szCs w:val="18"/>
              </w:rPr>
              <w:t xml:space="preserve"> </w:t>
            </w:r>
            <w:r w:rsidRPr="0084328F">
              <w:rPr>
                <w:color w:val="0D0D0D"/>
                <w:kern w:val="0"/>
                <w:sz w:val="18"/>
                <w:szCs w:val="18"/>
              </w:rPr>
              <w:t>：达标</w:t>
            </w:r>
            <w:r w:rsidRPr="0084328F">
              <w:rPr>
                <w:color w:val="0D0D0D"/>
                <w:kern w:val="0"/>
                <w:sz w:val="18"/>
                <w:szCs w:val="18"/>
              </w:rPr>
              <w:t xml:space="preserve"> □</w:t>
            </w:r>
            <w:r w:rsidRPr="0084328F">
              <w:rPr>
                <w:color w:val="0D0D0D"/>
                <w:kern w:val="0"/>
                <w:sz w:val="18"/>
                <w:szCs w:val="18"/>
              </w:rPr>
              <w:t>；不达标</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对照断面、控制断面等代表性断面的水质状况</w:t>
            </w:r>
            <w:r w:rsidRPr="0084328F">
              <w:rPr>
                <w:color w:val="0D0D0D"/>
                <w:kern w:val="0"/>
                <w:sz w:val="18"/>
                <w:szCs w:val="18"/>
              </w:rPr>
              <w:t xml:space="preserve"> </w:t>
            </w:r>
            <w:r w:rsidRPr="0084328F">
              <w:rPr>
                <w:color w:val="0D0D0D"/>
                <w:kern w:val="0"/>
                <w:sz w:val="18"/>
                <w:szCs w:val="18"/>
              </w:rPr>
              <w:t>：达标</w:t>
            </w:r>
            <w:r w:rsidRPr="0084328F">
              <w:rPr>
                <w:color w:val="0D0D0D"/>
                <w:kern w:val="0"/>
                <w:sz w:val="18"/>
                <w:szCs w:val="18"/>
              </w:rPr>
              <w:t xml:space="preserve"> □</w:t>
            </w:r>
            <w:r w:rsidRPr="0084328F">
              <w:rPr>
                <w:color w:val="0D0D0D"/>
                <w:kern w:val="0"/>
                <w:sz w:val="18"/>
                <w:szCs w:val="18"/>
              </w:rPr>
              <w:t>；不达标</w:t>
            </w:r>
            <w:r w:rsidRPr="0084328F">
              <w:rPr>
                <w:color w:val="0D0D0D"/>
                <w:kern w:val="0"/>
                <w:sz w:val="18"/>
                <w:szCs w:val="18"/>
              </w:rPr>
              <w:t xml:space="preserve"> □</w:t>
            </w:r>
          </w:p>
          <w:p w:rsidR="000D0124" w:rsidRPr="0084328F" w:rsidRDefault="000D0124" w:rsidP="00C0298B">
            <w:pPr>
              <w:jc w:val="left"/>
              <w:rPr>
                <w:color w:val="0D0D0D"/>
                <w:kern w:val="0"/>
                <w:sz w:val="18"/>
                <w:szCs w:val="18"/>
              </w:rPr>
            </w:pPr>
            <w:r w:rsidRPr="0084328F">
              <w:rPr>
                <w:color w:val="0D0D0D"/>
                <w:kern w:val="0"/>
                <w:sz w:val="18"/>
                <w:szCs w:val="18"/>
              </w:rPr>
              <w:t>底泥污染评价</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水资源与开发利用程度及其水文情势评价</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水环境质量回顾评价</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流域（区域）水资源（包括水能资源）与开发利用总体状况、生态流量管理要求与现状满足程度、建设项目占用水域空间的水流状况与河湖演变状况</w:t>
            </w:r>
            <w:r w:rsidRPr="0084328F">
              <w:rPr>
                <w:color w:val="0D0D0D"/>
                <w:kern w:val="0"/>
                <w:sz w:val="18"/>
                <w:szCs w:val="18"/>
              </w:rPr>
              <w:t xml:space="preserve"> □</w:t>
            </w:r>
          </w:p>
          <w:p w:rsidR="000D0124" w:rsidRPr="0084328F" w:rsidRDefault="000D0124" w:rsidP="00C0298B">
            <w:pPr>
              <w:jc w:val="left"/>
              <w:rPr>
                <w:color w:val="0D0D0D"/>
                <w:kern w:val="0"/>
                <w:sz w:val="18"/>
                <w:szCs w:val="18"/>
              </w:rPr>
            </w:pPr>
            <w:r w:rsidRPr="0084328F">
              <w:rPr>
                <w:color w:val="0D0D0D"/>
                <w:kern w:val="0"/>
                <w:sz w:val="18"/>
                <w:szCs w:val="18"/>
              </w:rPr>
              <w:t>依托污水处理设施稳定达标排放评价</w:t>
            </w:r>
            <w:r w:rsidRPr="0084328F">
              <w:rPr>
                <w:color w:val="0D0D0D"/>
                <w:kern w:val="0"/>
                <w:sz w:val="18"/>
                <w:szCs w:val="18"/>
              </w:rPr>
              <w:t xml:space="preserve">  √</w:t>
            </w:r>
          </w:p>
        </w:tc>
        <w:tc>
          <w:tcPr>
            <w:tcW w:w="668" w:type="pct"/>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达标区</w:t>
            </w:r>
            <w:r w:rsidRPr="0084328F">
              <w:rPr>
                <w:color w:val="0D0D0D"/>
                <w:kern w:val="0"/>
                <w:sz w:val="18"/>
                <w:szCs w:val="18"/>
              </w:rPr>
              <w:t xml:space="preserve">  √</w:t>
            </w:r>
          </w:p>
          <w:p w:rsidR="000D0124" w:rsidRPr="0084328F" w:rsidRDefault="000D0124" w:rsidP="00C0298B">
            <w:pPr>
              <w:jc w:val="left"/>
              <w:rPr>
                <w:color w:val="0D0D0D"/>
                <w:kern w:val="0"/>
                <w:sz w:val="18"/>
                <w:szCs w:val="18"/>
              </w:rPr>
            </w:pPr>
            <w:r w:rsidRPr="0084328F">
              <w:rPr>
                <w:color w:val="0D0D0D"/>
                <w:kern w:val="0"/>
                <w:sz w:val="18"/>
                <w:szCs w:val="18"/>
              </w:rPr>
              <w:t>不达标区</w:t>
            </w:r>
            <w:r w:rsidRPr="0084328F">
              <w:rPr>
                <w:color w:val="0D0D0D"/>
                <w:kern w:val="0"/>
                <w:sz w:val="18"/>
                <w:szCs w:val="18"/>
              </w:rPr>
              <w:t xml:space="preserve"> □</w:t>
            </w:r>
          </w:p>
        </w:tc>
      </w:tr>
      <w:tr w:rsidR="000D0124" w:rsidRPr="0084328F" w:rsidTr="00C0298B">
        <w:trPr>
          <w:trHeight w:val="267"/>
          <w:jc w:val="center"/>
        </w:trPr>
        <w:tc>
          <w:tcPr>
            <w:tcW w:w="163" w:type="pct"/>
            <w:vMerge w:val="restart"/>
            <w:shd w:val="clear" w:color="auto" w:fill="auto"/>
            <w:noWrap/>
            <w:textDirection w:val="tbRlV"/>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影响预测</w:t>
            </w: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预测范围</w:t>
            </w:r>
          </w:p>
        </w:tc>
        <w:tc>
          <w:tcPr>
            <w:tcW w:w="3875"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河流：长度（</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km</w:t>
            </w:r>
            <w:r w:rsidRPr="0084328F">
              <w:rPr>
                <w:color w:val="0D0D0D"/>
                <w:kern w:val="0"/>
                <w:sz w:val="18"/>
                <w:szCs w:val="18"/>
              </w:rPr>
              <w:t>；湖库、河口及近岸海域：面积（</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km</w:t>
            </w:r>
            <w:r w:rsidRPr="0084328F">
              <w:rPr>
                <w:color w:val="0D0D0D"/>
                <w:kern w:val="0"/>
                <w:sz w:val="18"/>
                <w:szCs w:val="18"/>
                <w:vertAlign w:val="superscript"/>
              </w:rPr>
              <w:t>2</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预测因子</w:t>
            </w:r>
          </w:p>
        </w:tc>
        <w:tc>
          <w:tcPr>
            <w:tcW w:w="3875"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w:t>
            </w:r>
            <w:r w:rsidRPr="0084328F">
              <w:rPr>
                <w:color w:val="0D0D0D"/>
                <w:kern w:val="0"/>
                <w:sz w:val="18"/>
                <w:szCs w:val="18"/>
              </w:rPr>
              <w:t xml:space="preserve">   </w:t>
            </w:r>
            <w:r w:rsidRPr="0084328F">
              <w:rPr>
                <w:color w:val="0D0D0D"/>
                <w:kern w:val="0"/>
                <w:sz w:val="18"/>
                <w:szCs w:val="18"/>
              </w:rPr>
              <w:t>）</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预测时期</w:t>
            </w:r>
          </w:p>
        </w:tc>
        <w:tc>
          <w:tcPr>
            <w:tcW w:w="3875" w:type="pct"/>
            <w:gridSpan w:val="12"/>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丰水期</w:t>
            </w:r>
            <w:r w:rsidRPr="0084328F">
              <w:rPr>
                <w:color w:val="0D0D0D"/>
                <w:kern w:val="0"/>
                <w:sz w:val="18"/>
                <w:szCs w:val="18"/>
              </w:rPr>
              <w:t xml:space="preserve"> □</w:t>
            </w:r>
            <w:r w:rsidRPr="0084328F">
              <w:rPr>
                <w:color w:val="0D0D0D"/>
                <w:kern w:val="0"/>
                <w:sz w:val="18"/>
                <w:szCs w:val="18"/>
              </w:rPr>
              <w:t>；平水期</w:t>
            </w:r>
            <w:r w:rsidRPr="0084328F">
              <w:rPr>
                <w:color w:val="0D0D0D"/>
                <w:kern w:val="0"/>
                <w:sz w:val="18"/>
                <w:szCs w:val="18"/>
              </w:rPr>
              <w:t xml:space="preserve"> □</w:t>
            </w:r>
            <w:r w:rsidRPr="0084328F">
              <w:rPr>
                <w:color w:val="0D0D0D"/>
                <w:kern w:val="0"/>
                <w:sz w:val="18"/>
                <w:szCs w:val="18"/>
              </w:rPr>
              <w:t>；枯水期</w:t>
            </w:r>
            <w:r w:rsidRPr="0084328F">
              <w:rPr>
                <w:color w:val="0D0D0D"/>
                <w:kern w:val="0"/>
                <w:sz w:val="18"/>
                <w:szCs w:val="18"/>
              </w:rPr>
              <w:t xml:space="preserve"> □</w:t>
            </w:r>
            <w:r w:rsidRPr="0084328F">
              <w:rPr>
                <w:color w:val="0D0D0D"/>
                <w:kern w:val="0"/>
                <w:sz w:val="18"/>
                <w:szCs w:val="18"/>
              </w:rPr>
              <w:t>；冰封期</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春季</w:t>
            </w:r>
            <w:r w:rsidRPr="0084328F">
              <w:rPr>
                <w:color w:val="0D0D0D"/>
                <w:kern w:val="0"/>
                <w:sz w:val="18"/>
                <w:szCs w:val="18"/>
              </w:rPr>
              <w:t xml:space="preserve"> □</w:t>
            </w:r>
            <w:r w:rsidRPr="0084328F">
              <w:rPr>
                <w:color w:val="0D0D0D"/>
                <w:kern w:val="0"/>
                <w:sz w:val="18"/>
                <w:szCs w:val="18"/>
              </w:rPr>
              <w:t>；夏季</w:t>
            </w:r>
            <w:r w:rsidRPr="0084328F">
              <w:rPr>
                <w:color w:val="0D0D0D"/>
                <w:kern w:val="0"/>
                <w:sz w:val="18"/>
                <w:szCs w:val="18"/>
              </w:rPr>
              <w:t xml:space="preserve"> □</w:t>
            </w:r>
            <w:r w:rsidRPr="0084328F">
              <w:rPr>
                <w:color w:val="0D0D0D"/>
                <w:kern w:val="0"/>
                <w:sz w:val="18"/>
                <w:szCs w:val="18"/>
              </w:rPr>
              <w:t>；秋季</w:t>
            </w:r>
            <w:r w:rsidRPr="0084328F">
              <w:rPr>
                <w:color w:val="0D0D0D"/>
                <w:kern w:val="0"/>
                <w:sz w:val="18"/>
                <w:szCs w:val="18"/>
              </w:rPr>
              <w:t xml:space="preserve"> □</w:t>
            </w:r>
            <w:r w:rsidRPr="0084328F">
              <w:rPr>
                <w:color w:val="0D0D0D"/>
                <w:kern w:val="0"/>
                <w:sz w:val="18"/>
                <w:szCs w:val="18"/>
              </w:rPr>
              <w:t>；冬季</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设计水文条件</w:t>
            </w:r>
            <w:r w:rsidRPr="0084328F">
              <w:rPr>
                <w:color w:val="0D0D0D"/>
                <w:kern w:val="0"/>
                <w:sz w:val="18"/>
                <w:szCs w:val="18"/>
              </w:rPr>
              <w:t xml:space="preserve"> □</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预测情景</w:t>
            </w:r>
          </w:p>
        </w:tc>
        <w:tc>
          <w:tcPr>
            <w:tcW w:w="3875" w:type="pct"/>
            <w:gridSpan w:val="12"/>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建设期</w:t>
            </w:r>
            <w:r w:rsidRPr="0084328F">
              <w:rPr>
                <w:color w:val="0D0D0D"/>
                <w:kern w:val="0"/>
                <w:sz w:val="18"/>
                <w:szCs w:val="18"/>
              </w:rPr>
              <w:t xml:space="preserve"> □</w:t>
            </w:r>
            <w:r w:rsidRPr="0084328F">
              <w:rPr>
                <w:color w:val="0D0D0D"/>
                <w:kern w:val="0"/>
                <w:sz w:val="18"/>
                <w:szCs w:val="18"/>
              </w:rPr>
              <w:t>；生产运行期</w:t>
            </w:r>
            <w:r w:rsidRPr="0084328F">
              <w:rPr>
                <w:color w:val="0D0D0D"/>
                <w:kern w:val="0"/>
                <w:sz w:val="18"/>
                <w:szCs w:val="18"/>
              </w:rPr>
              <w:t xml:space="preserve"> □</w:t>
            </w:r>
            <w:r w:rsidRPr="0084328F">
              <w:rPr>
                <w:color w:val="0D0D0D"/>
                <w:kern w:val="0"/>
                <w:sz w:val="18"/>
                <w:szCs w:val="18"/>
              </w:rPr>
              <w:t>；服务期满后</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lastRenderedPageBreak/>
              <w:t>正常工况</w:t>
            </w:r>
            <w:r w:rsidRPr="0084328F">
              <w:rPr>
                <w:color w:val="0D0D0D"/>
                <w:kern w:val="0"/>
                <w:sz w:val="18"/>
                <w:szCs w:val="18"/>
              </w:rPr>
              <w:t xml:space="preserve"> □</w:t>
            </w:r>
            <w:r w:rsidRPr="0084328F">
              <w:rPr>
                <w:color w:val="0D0D0D"/>
                <w:kern w:val="0"/>
                <w:sz w:val="18"/>
                <w:szCs w:val="18"/>
              </w:rPr>
              <w:t>；非正常工况</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污染控制和减缓措施方案</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区（流）域环境质量改善目标要求情景</w:t>
            </w:r>
            <w:r w:rsidRPr="0084328F">
              <w:rPr>
                <w:color w:val="0D0D0D"/>
                <w:kern w:val="0"/>
                <w:sz w:val="18"/>
                <w:szCs w:val="18"/>
              </w:rPr>
              <w:t xml:space="preserve"> □</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预测方法</w:t>
            </w:r>
          </w:p>
        </w:tc>
        <w:tc>
          <w:tcPr>
            <w:tcW w:w="3875" w:type="pct"/>
            <w:gridSpan w:val="12"/>
            <w:shd w:val="clear" w:color="auto" w:fill="auto"/>
            <w:noWrap/>
            <w:vAlign w:val="center"/>
            <w:hideMark/>
          </w:tcPr>
          <w:p w:rsidR="000D0124" w:rsidRPr="0084328F" w:rsidRDefault="000D0124" w:rsidP="00C0298B">
            <w:pPr>
              <w:rPr>
                <w:color w:val="0D0D0D"/>
                <w:kern w:val="0"/>
                <w:sz w:val="18"/>
                <w:szCs w:val="18"/>
              </w:rPr>
            </w:pPr>
            <w:r w:rsidRPr="0084328F">
              <w:rPr>
                <w:color w:val="0D0D0D"/>
                <w:kern w:val="0"/>
                <w:sz w:val="18"/>
                <w:szCs w:val="18"/>
              </w:rPr>
              <w:t>数值解</w:t>
            </w:r>
            <w:r w:rsidRPr="0084328F">
              <w:rPr>
                <w:color w:val="0D0D0D"/>
                <w:kern w:val="0"/>
                <w:sz w:val="18"/>
                <w:szCs w:val="18"/>
              </w:rPr>
              <w:t xml:space="preserve"> □</w:t>
            </w:r>
            <w:r w:rsidRPr="0084328F">
              <w:rPr>
                <w:color w:val="0D0D0D"/>
                <w:kern w:val="0"/>
                <w:sz w:val="18"/>
                <w:szCs w:val="18"/>
              </w:rPr>
              <w:t>：解析解</w:t>
            </w:r>
            <w:r w:rsidRPr="0084328F">
              <w:rPr>
                <w:color w:val="0D0D0D"/>
                <w:kern w:val="0"/>
                <w:sz w:val="18"/>
                <w:szCs w:val="18"/>
              </w:rPr>
              <w:t xml:space="preserve"> □</w:t>
            </w:r>
            <w:r w:rsidRPr="0084328F">
              <w:rPr>
                <w:color w:val="0D0D0D"/>
                <w:kern w:val="0"/>
                <w:sz w:val="18"/>
                <w:szCs w:val="18"/>
              </w:rPr>
              <w:t>；其他</w:t>
            </w:r>
            <w:r w:rsidRPr="0084328F">
              <w:rPr>
                <w:color w:val="0D0D0D"/>
                <w:kern w:val="0"/>
                <w:sz w:val="18"/>
                <w:szCs w:val="18"/>
              </w:rPr>
              <w:t xml:space="preserve"> □</w:t>
            </w:r>
          </w:p>
          <w:p w:rsidR="000D0124" w:rsidRPr="0084328F" w:rsidRDefault="000D0124" w:rsidP="00C0298B">
            <w:pPr>
              <w:rPr>
                <w:color w:val="0D0D0D"/>
                <w:kern w:val="0"/>
                <w:sz w:val="18"/>
                <w:szCs w:val="18"/>
              </w:rPr>
            </w:pPr>
            <w:r w:rsidRPr="0084328F">
              <w:rPr>
                <w:color w:val="0D0D0D"/>
                <w:kern w:val="0"/>
                <w:sz w:val="18"/>
                <w:szCs w:val="18"/>
              </w:rPr>
              <w:t>导则推荐模式</w:t>
            </w:r>
            <w:r w:rsidRPr="0084328F">
              <w:rPr>
                <w:color w:val="0D0D0D"/>
                <w:kern w:val="0"/>
                <w:sz w:val="18"/>
                <w:szCs w:val="18"/>
              </w:rPr>
              <w:t xml:space="preserve"> √</w:t>
            </w:r>
            <w:r w:rsidRPr="0084328F">
              <w:rPr>
                <w:color w:val="0D0D0D"/>
                <w:kern w:val="0"/>
                <w:sz w:val="18"/>
                <w:szCs w:val="18"/>
              </w:rPr>
              <w:t>：其他</w:t>
            </w:r>
            <w:r w:rsidRPr="0084328F">
              <w:rPr>
                <w:color w:val="0D0D0D"/>
                <w:kern w:val="0"/>
                <w:sz w:val="18"/>
                <w:szCs w:val="18"/>
              </w:rPr>
              <w:t xml:space="preserve"> □</w:t>
            </w:r>
          </w:p>
        </w:tc>
      </w:tr>
      <w:tr w:rsidR="000D0124" w:rsidRPr="0084328F" w:rsidTr="00C0298B">
        <w:trPr>
          <w:trHeight w:val="534"/>
          <w:jc w:val="center"/>
        </w:trPr>
        <w:tc>
          <w:tcPr>
            <w:tcW w:w="163" w:type="pct"/>
            <w:vMerge w:val="restart"/>
            <w:shd w:val="clear" w:color="auto" w:fill="auto"/>
            <w:noWrap/>
            <w:textDirection w:val="tbRlV"/>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影响评价</w:t>
            </w: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水污染控制和水环境影响减缓措施有效性评价</w:t>
            </w:r>
          </w:p>
        </w:tc>
        <w:tc>
          <w:tcPr>
            <w:tcW w:w="3875"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区（流）域水环境质量改善目标</w:t>
            </w:r>
            <w:r w:rsidRPr="0084328F">
              <w:rPr>
                <w:color w:val="0D0D0D"/>
                <w:kern w:val="0"/>
                <w:sz w:val="18"/>
                <w:szCs w:val="18"/>
              </w:rPr>
              <w:t xml:space="preserve"> □</w:t>
            </w:r>
            <w:r w:rsidRPr="0084328F">
              <w:rPr>
                <w:color w:val="0D0D0D"/>
                <w:kern w:val="0"/>
                <w:sz w:val="18"/>
                <w:szCs w:val="18"/>
              </w:rPr>
              <w:t>；替代削减源</w:t>
            </w:r>
            <w:r w:rsidRPr="0084328F">
              <w:rPr>
                <w:color w:val="0D0D0D"/>
                <w:kern w:val="0"/>
                <w:sz w:val="18"/>
                <w:szCs w:val="18"/>
              </w:rPr>
              <w:t xml:space="preserve"> □</w:t>
            </w:r>
          </w:p>
        </w:tc>
      </w:tr>
      <w:tr w:rsidR="000D0124" w:rsidRPr="0084328F" w:rsidTr="00C0298B">
        <w:trPr>
          <w:trHeight w:val="455"/>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水环境影响评价</w:t>
            </w:r>
          </w:p>
        </w:tc>
        <w:tc>
          <w:tcPr>
            <w:tcW w:w="3875" w:type="pct"/>
            <w:gridSpan w:val="12"/>
            <w:shd w:val="clear" w:color="auto" w:fill="auto"/>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排放口混合区外满足水环境管理要求</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水环境功能区或水功能区、近岸海域环境功能区水质达标</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满足水环境保护目标水域水环境质量要求</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水环境控制单元或断面水质达标</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满足重点水污染物排放总量控制指标要求，重点行业建设项目，</w:t>
            </w:r>
            <w:r w:rsidRPr="0084328F">
              <w:rPr>
                <w:color w:val="0D0D0D"/>
                <w:kern w:val="0"/>
                <w:sz w:val="18"/>
                <w:szCs w:val="18"/>
              </w:rPr>
              <w:t xml:space="preserve"> </w:t>
            </w:r>
            <w:r w:rsidRPr="0084328F">
              <w:rPr>
                <w:color w:val="0D0D0D"/>
                <w:kern w:val="0"/>
                <w:sz w:val="18"/>
                <w:szCs w:val="18"/>
              </w:rPr>
              <w:t>主要污染物排放满足等量或减量替代要求</w:t>
            </w:r>
            <w:r w:rsidRPr="0084328F">
              <w:rPr>
                <w:color w:val="0D0D0D"/>
                <w:kern w:val="0"/>
                <w:sz w:val="18"/>
                <w:szCs w:val="18"/>
              </w:rPr>
              <w:t xml:space="preserve"> □</w:t>
            </w:r>
          </w:p>
          <w:p w:rsidR="000D0124" w:rsidRPr="0084328F" w:rsidRDefault="000D0124" w:rsidP="00C0298B">
            <w:pPr>
              <w:jc w:val="left"/>
              <w:rPr>
                <w:color w:val="0D0D0D"/>
                <w:kern w:val="0"/>
                <w:sz w:val="18"/>
                <w:szCs w:val="18"/>
              </w:rPr>
            </w:pPr>
            <w:r w:rsidRPr="0084328F">
              <w:rPr>
                <w:color w:val="0D0D0D"/>
                <w:kern w:val="0"/>
                <w:sz w:val="18"/>
                <w:szCs w:val="18"/>
              </w:rPr>
              <w:t>满足区（流）域水环境质量改善目标要求</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水文要素影响型建设项目同时应包括水文情势变化评价、主要水文特征值影响评价、生态流量符合性评价</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对于新设或调整入河（湖库、近岸海域）排放口的建设项目，应包括排放口设置的环境合理性评价</w:t>
            </w:r>
            <w:r w:rsidRPr="0084328F">
              <w:rPr>
                <w:color w:val="0D0D0D"/>
                <w:kern w:val="0"/>
                <w:sz w:val="18"/>
                <w:szCs w:val="18"/>
              </w:rPr>
              <w:t xml:space="preserve"> □</w:t>
            </w:r>
            <w:r w:rsidRPr="0084328F">
              <w:rPr>
                <w:color w:val="0D0D0D"/>
                <w:kern w:val="0"/>
                <w:sz w:val="18"/>
                <w:szCs w:val="18"/>
              </w:rPr>
              <w:br/>
            </w:r>
            <w:r w:rsidRPr="0084328F">
              <w:rPr>
                <w:color w:val="0D0D0D"/>
                <w:kern w:val="0"/>
                <w:sz w:val="18"/>
                <w:szCs w:val="18"/>
              </w:rPr>
              <w:t>满足生态保护红线、水环境质量底线、资源利用上线和环境准入清单管理要求</w:t>
            </w:r>
            <w:r w:rsidRPr="0084328F">
              <w:rPr>
                <w:color w:val="0D0D0D"/>
                <w:kern w:val="0"/>
                <w:sz w:val="18"/>
                <w:szCs w:val="18"/>
              </w:rPr>
              <w:t xml:space="preserve"> □</w:t>
            </w:r>
          </w:p>
        </w:tc>
      </w:tr>
      <w:tr w:rsidR="000D0124" w:rsidRPr="0084328F" w:rsidTr="00C0298B">
        <w:trPr>
          <w:trHeight w:val="267"/>
          <w:jc w:val="center"/>
        </w:trPr>
        <w:tc>
          <w:tcPr>
            <w:tcW w:w="163" w:type="pct"/>
            <w:vMerge/>
            <w:vAlign w:val="center"/>
            <w:hideMark/>
          </w:tcPr>
          <w:p w:rsidR="000D0124" w:rsidRPr="0084328F" w:rsidRDefault="000D0124" w:rsidP="00C0298B">
            <w:pPr>
              <w:jc w:val="left"/>
              <w:rPr>
                <w:color w:val="0D0D0D"/>
                <w:kern w:val="0"/>
                <w:sz w:val="18"/>
                <w:szCs w:val="18"/>
              </w:rPr>
            </w:pPr>
          </w:p>
        </w:tc>
        <w:tc>
          <w:tcPr>
            <w:tcW w:w="962" w:type="pct"/>
            <w:vMerge w:val="restar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污染源排放量核算</w:t>
            </w:r>
          </w:p>
        </w:tc>
        <w:tc>
          <w:tcPr>
            <w:tcW w:w="1071" w:type="pct"/>
            <w:gridSpan w:val="3"/>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污染物名称</w:t>
            </w:r>
          </w:p>
        </w:tc>
        <w:tc>
          <w:tcPr>
            <w:tcW w:w="1252" w:type="pct"/>
            <w:gridSpan w:val="5"/>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排放量</w:t>
            </w:r>
            <w:r w:rsidRPr="0084328F">
              <w:rPr>
                <w:color w:val="0D0D0D"/>
                <w:kern w:val="0"/>
                <w:sz w:val="18"/>
                <w:szCs w:val="18"/>
              </w:rPr>
              <w:t>/</w:t>
            </w:r>
            <w:r w:rsidRPr="0084328F">
              <w:rPr>
                <w:color w:val="0D0D0D"/>
                <w:kern w:val="0"/>
                <w:sz w:val="18"/>
                <w:szCs w:val="18"/>
              </w:rPr>
              <w:t>（</w:t>
            </w:r>
            <w:r w:rsidRPr="0084328F">
              <w:rPr>
                <w:color w:val="0D0D0D"/>
                <w:kern w:val="0"/>
                <w:sz w:val="18"/>
                <w:szCs w:val="18"/>
              </w:rPr>
              <w:t>t/a</w:t>
            </w:r>
            <w:r w:rsidRPr="0084328F">
              <w:rPr>
                <w:color w:val="0D0D0D"/>
                <w:kern w:val="0"/>
                <w:sz w:val="18"/>
                <w:szCs w:val="18"/>
              </w:rPr>
              <w:t>）</w:t>
            </w:r>
          </w:p>
        </w:tc>
        <w:tc>
          <w:tcPr>
            <w:tcW w:w="1552" w:type="pct"/>
            <w:gridSpan w:val="4"/>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排放浓度</w:t>
            </w:r>
            <w:r w:rsidRPr="0084328F">
              <w:rPr>
                <w:color w:val="0D0D0D"/>
                <w:kern w:val="0"/>
                <w:sz w:val="18"/>
                <w:szCs w:val="18"/>
              </w:rPr>
              <w:t>/</w:t>
            </w:r>
            <w:r w:rsidRPr="0084328F">
              <w:rPr>
                <w:color w:val="0D0D0D"/>
                <w:kern w:val="0"/>
                <w:sz w:val="18"/>
                <w:szCs w:val="18"/>
              </w:rPr>
              <w:t>（</w:t>
            </w:r>
            <w:r w:rsidRPr="0084328F">
              <w:rPr>
                <w:color w:val="0D0D0D"/>
                <w:kern w:val="0"/>
                <w:sz w:val="18"/>
                <w:szCs w:val="18"/>
              </w:rPr>
              <w:t>mg/L</w:t>
            </w:r>
            <w:r w:rsidRPr="0084328F">
              <w:rPr>
                <w:color w:val="0D0D0D"/>
                <w:kern w:val="0"/>
                <w:sz w:val="18"/>
                <w:szCs w:val="18"/>
              </w:rPr>
              <w:t>）</w:t>
            </w:r>
          </w:p>
        </w:tc>
      </w:tr>
      <w:tr w:rsidR="000D0124" w:rsidRPr="0084328F" w:rsidTr="00C0298B">
        <w:trPr>
          <w:trHeight w:val="65"/>
          <w:jc w:val="center"/>
        </w:trPr>
        <w:tc>
          <w:tcPr>
            <w:tcW w:w="163" w:type="pct"/>
            <w:vMerge/>
            <w:vAlign w:val="center"/>
          </w:tcPr>
          <w:p w:rsidR="000D0124" w:rsidRPr="0084328F" w:rsidRDefault="000D0124" w:rsidP="00C0298B">
            <w:pPr>
              <w:jc w:val="left"/>
              <w:rPr>
                <w:color w:val="0D0D0D"/>
                <w:kern w:val="0"/>
                <w:sz w:val="18"/>
                <w:szCs w:val="18"/>
              </w:rPr>
            </w:pPr>
          </w:p>
        </w:tc>
        <w:tc>
          <w:tcPr>
            <w:tcW w:w="962" w:type="pct"/>
            <w:vMerge/>
            <w:shd w:val="clear" w:color="auto" w:fill="auto"/>
            <w:vAlign w:val="center"/>
          </w:tcPr>
          <w:p w:rsidR="000D0124" w:rsidRPr="0084328F" w:rsidRDefault="000D0124" w:rsidP="00C0298B">
            <w:pPr>
              <w:jc w:val="center"/>
              <w:rPr>
                <w:color w:val="0D0D0D"/>
                <w:kern w:val="0"/>
                <w:sz w:val="18"/>
                <w:szCs w:val="18"/>
              </w:rPr>
            </w:pPr>
          </w:p>
        </w:tc>
        <w:tc>
          <w:tcPr>
            <w:tcW w:w="1" w:type="pct"/>
            <w:gridSpan w:val="12"/>
            <w:shd w:val="clear" w:color="auto" w:fill="auto"/>
            <w:noWrap/>
            <w:vAlign w:val="center"/>
          </w:tcPr>
          <w:p w:rsidR="000D0124" w:rsidRPr="0084328F" w:rsidRDefault="000D0124" w:rsidP="00C0298B">
            <w:pPr>
              <w:jc w:val="left"/>
              <w:rPr>
                <w:color w:val="0D0D0D"/>
                <w:kern w:val="0"/>
                <w:sz w:val="18"/>
                <w:szCs w:val="18"/>
              </w:rPr>
            </w:pPr>
            <w:r w:rsidRPr="0084328F">
              <w:rPr>
                <w:color w:val="0D0D0D"/>
                <w:kern w:val="0"/>
                <w:sz w:val="18"/>
                <w:szCs w:val="18"/>
              </w:rPr>
              <w:t>无废水外排</w:t>
            </w:r>
          </w:p>
        </w:tc>
      </w:tr>
      <w:tr w:rsidR="000D0124" w:rsidRPr="0084328F" w:rsidTr="00C0298B">
        <w:trPr>
          <w:trHeight w:val="267"/>
          <w:jc w:val="center"/>
        </w:trPr>
        <w:tc>
          <w:tcPr>
            <w:tcW w:w="188" w:type="pct"/>
            <w:vMerge/>
            <w:vAlign w:val="center"/>
          </w:tcPr>
          <w:p w:rsidR="000D0124" w:rsidRPr="0084328F" w:rsidRDefault="000D0124" w:rsidP="00C0298B">
            <w:pPr>
              <w:jc w:val="left"/>
              <w:rPr>
                <w:color w:val="0D0D0D"/>
                <w:kern w:val="0"/>
                <w:sz w:val="18"/>
                <w:szCs w:val="18"/>
              </w:rPr>
            </w:pPr>
          </w:p>
        </w:tc>
        <w:tc>
          <w:tcPr>
            <w:tcW w:w="955" w:type="pct"/>
            <w:vMerge w:val="restart"/>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替代源排放情况</w:t>
            </w:r>
          </w:p>
        </w:tc>
        <w:tc>
          <w:tcPr>
            <w:tcW w:w="676" w:type="pct"/>
            <w:shd w:val="clear" w:color="auto" w:fill="auto"/>
            <w:noWrap/>
            <w:vAlign w:val="center"/>
          </w:tcPr>
          <w:p w:rsidR="000D0124" w:rsidRPr="0084328F" w:rsidRDefault="000D0124" w:rsidP="00C0298B">
            <w:pPr>
              <w:jc w:val="left"/>
              <w:rPr>
                <w:color w:val="0D0D0D"/>
                <w:kern w:val="0"/>
                <w:sz w:val="18"/>
                <w:szCs w:val="18"/>
              </w:rPr>
            </w:pPr>
            <w:r w:rsidRPr="0084328F">
              <w:rPr>
                <w:color w:val="0D0D0D"/>
                <w:kern w:val="0"/>
                <w:sz w:val="18"/>
                <w:szCs w:val="18"/>
              </w:rPr>
              <w:t>污染源名称</w:t>
            </w:r>
          </w:p>
        </w:tc>
        <w:tc>
          <w:tcPr>
            <w:tcW w:w="525" w:type="pct"/>
            <w:gridSpan w:val="3"/>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排污许可证编号</w:t>
            </w:r>
          </w:p>
        </w:tc>
        <w:tc>
          <w:tcPr>
            <w:tcW w:w="749" w:type="pct"/>
            <w:gridSpan w:val="2"/>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污染物名称</w:t>
            </w:r>
          </w:p>
        </w:tc>
        <w:tc>
          <w:tcPr>
            <w:tcW w:w="896" w:type="pct"/>
            <w:gridSpan w:val="3"/>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排放量</w:t>
            </w:r>
            <w:r w:rsidRPr="0084328F">
              <w:rPr>
                <w:color w:val="0D0D0D"/>
                <w:kern w:val="0"/>
                <w:sz w:val="18"/>
                <w:szCs w:val="18"/>
              </w:rPr>
              <w:t>/</w:t>
            </w:r>
            <w:r w:rsidRPr="0084328F">
              <w:rPr>
                <w:color w:val="0D0D0D"/>
                <w:kern w:val="0"/>
                <w:sz w:val="18"/>
                <w:szCs w:val="18"/>
              </w:rPr>
              <w:t>（</w:t>
            </w:r>
            <w:r w:rsidRPr="0084328F">
              <w:rPr>
                <w:color w:val="0D0D0D"/>
                <w:kern w:val="0"/>
                <w:sz w:val="18"/>
                <w:szCs w:val="18"/>
              </w:rPr>
              <w:t>t/a</w:t>
            </w:r>
            <w:r w:rsidRPr="0084328F">
              <w:rPr>
                <w:color w:val="0D0D0D"/>
                <w:kern w:val="0"/>
                <w:sz w:val="18"/>
                <w:szCs w:val="18"/>
              </w:rPr>
              <w:t>）</w:t>
            </w:r>
          </w:p>
        </w:tc>
        <w:tc>
          <w:tcPr>
            <w:tcW w:w="1012" w:type="pct"/>
            <w:gridSpan w:val="3"/>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排放浓度</w:t>
            </w:r>
            <w:r w:rsidRPr="0084328F">
              <w:rPr>
                <w:color w:val="0D0D0D"/>
                <w:kern w:val="0"/>
                <w:sz w:val="18"/>
                <w:szCs w:val="18"/>
              </w:rPr>
              <w:t>/</w:t>
            </w:r>
            <w:r w:rsidRPr="0084328F">
              <w:rPr>
                <w:color w:val="0D0D0D"/>
                <w:kern w:val="0"/>
                <w:sz w:val="18"/>
                <w:szCs w:val="18"/>
              </w:rPr>
              <w:t>（</w:t>
            </w:r>
            <w:r w:rsidRPr="0084328F">
              <w:rPr>
                <w:color w:val="0D0D0D"/>
                <w:kern w:val="0"/>
                <w:sz w:val="18"/>
                <w:szCs w:val="18"/>
              </w:rPr>
              <w:t>mg/L</w:t>
            </w:r>
            <w:r w:rsidRPr="0084328F">
              <w:rPr>
                <w:color w:val="0D0D0D"/>
                <w:kern w:val="0"/>
                <w:sz w:val="18"/>
                <w:szCs w:val="18"/>
              </w:rPr>
              <w:t>）</w:t>
            </w:r>
          </w:p>
        </w:tc>
      </w:tr>
      <w:tr w:rsidR="000D0124" w:rsidRPr="0084328F" w:rsidTr="00C0298B">
        <w:trPr>
          <w:trHeight w:val="267"/>
          <w:jc w:val="center"/>
        </w:trPr>
        <w:tc>
          <w:tcPr>
            <w:tcW w:w="188" w:type="pct"/>
            <w:vMerge/>
            <w:vAlign w:val="center"/>
          </w:tcPr>
          <w:p w:rsidR="000D0124" w:rsidRPr="0084328F" w:rsidRDefault="000D0124" w:rsidP="00C0298B">
            <w:pPr>
              <w:jc w:val="left"/>
              <w:rPr>
                <w:color w:val="0D0D0D"/>
                <w:kern w:val="0"/>
                <w:sz w:val="18"/>
                <w:szCs w:val="18"/>
              </w:rPr>
            </w:pPr>
          </w:p>
        </w:tc>
        <w:tc>
          <w:tcPr>
            <w:tcW w:w="955" w:type="pct"/>
            <w:vMerge/>
            <w:shd w:val="clear" w:color="auto" w:fill="auto"/>
            <w:vAlign w:val="center"/>
          </w:tcPr>
          <w:p w:rsidR="000D0124" w:rsidRPr="0084328F" w:rsidRDefault="000D0124" w:rsidP="00C0298B">
            <w:pPr>
              <w:jc w:val="center"/>
              <w:rPr>
                <w:color w:val="0D0D0D"/>
                <w:kern w:val="0"/>
                <w:sz w:val="18"/>
                <w:szCs w:val="18"/>
              </w:rPr>
            </w:pPr>
          </w:p>
        </w:tc>
        <w:tc>
          <w:tcPr>
            <w:tcW w:w="676" w:type="pct"/>
            <w:shd w:val="clear" w:color="auto" w:fill="auto"/>
            <w:noWrap/>
            <w:vAlign w:val="center"/>
          </w:tcPr>
          <w:p w:rsidR="000D0124" w:rsidRPr="0084328F" w:rsidRDefault="000D0124" w:rsidP="00C0298B">
            <w:pPr>
              <w:jc w:val="left"/>
              <w:rPr>
                <w:color w:val="0D0D0D"/>
                <w:kern w:val="0"/>
                <w:sz w:val="18"/>
                <w:szCs w:val="18"/>
              </w:rPr>
            </w:pPr>
            <w:r w:rsidRPr="0084328F">
              <w:rPr>
                <w:color w:val="0D0D0D"/>
                <w:kern w:val="0"/>
                <w:sz w:val="18"/>
                <w:szCs w:val="18"/>
              </w:rPr>
              <w:t>（</w:t>
            </w:r>
            <w:r w:rsidRPr="0084328F">
              <w:rPr>
                <w:color w:val="0D0D0D"/>
                <w:kern w:val="0"/>
                <w:sz w:val="18"/>
                <w:szCs w:val="18"/>
              </w:rPr>
              <w:t xml:space="preserve">   </w:t>
            </w:r>
            <w:r w:rsidRPr="0084328F">
              <w:rPr>
                <w:color w:val="0D0D0D"/>
                <w:kern w:val="0"/>
                <w:sz w:val="18"/>
                <w:szCs w:val="18"/>
              </w:rPr>
              <w:t>）</w:t>
            </w:r>
          </w:p>
        </w:tc>
        <w:tc>
          <w:tcPr>
            <w:tcW w:w="525" w:type="pct"/>
            <w:gridSpan w:val="3"/>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w:t>
            </w:r>
            <w:r w:rsidRPr="0084328F">
              <w:rPr>
                <w:color w:val="0D0D0D"/>
                <w:kern w:val="0"/>
                <w:sz w:val="18"/>
                <w:szCs w:val="18"/>
              </w:rPr>
              <w:t xml:space="preserve">   </w:t>
            </w:r>
            <w:r w:rsidRPr="0084328F">
              <w:rPr>
                <w:color w:val="0D0D0D"/>
                <w:kern w:val="0"/>
                <w:sz w:val="18"/>
                <w:szCs w:val="18"/>
              </w:rPr>
              <w:t>）</w:t>
            </w:r>
          </w:p>
        </w:tc>
        <w:tc>
          <w:tcPr>
            <w:tcW w:w="749" w:type="pct"/>
            <w:gridSpan w:val="2"/>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w:t>
            </w:r>
            <w:r w:rsidRPr="0084328F">
              <w:rPr>
                <w:color w:val="0D0D0D"/>
                <w:kern w:val="0"/>
                <w:sz w:val="18"/>
                <w:szCs w:val="18"/>
              </w:rPr>
              <w:t xml:space="preserve">   </w:t>
            </w:r>
            <w:r w:rsidRPr="0084328F">
              <w:rPr>
                <w:color w:val="0D0D0D"/>
                <w:kern w:val="0"/>
                <w:sz w:val="18"/>
                <w:szCs w:val="18"/>
              </w:rPr>
              <w:t>）</w:t>
            </w:r>
          </w:p>
        </w:tc>
        <w:tc>
          <w:tcPr>
            <w:tcW w:w="896" w:type="pct"/>
            <w:gridSpan w:val="3"/>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w:t>
            </w:r>
            <w:r w:rsidRPr="0084328F">
              <w:rPr>
                <w:color w:val="0D0D0D"/>
                <w:kern w:val="0"/>
                <w:sz w:val="18"/>
                <w:szCs w:val="18"/>
              </w:rPr>
              <w:t xml:space="preserve">   </w:t>
            </w:r>
            <w:r w:rsidRPr="0084328F">
              <w:rPr>
                <w:color w:val="0D0D0D"/>
                <w:kern w:val="0"/>
                <w:sz w:val="18"/>
                <w:szCs w:val="18"/>
              </w:rPr>
              <w:t>）</w:t>
            </w:r>
          </w:p>
        </w:tc>
        <w:tc>
          <w:tcPr>
            <w:tcW w:w="1012" w:type="pct"/>
            <w:gridSpan w:val="3"/>
            <w:shd w:val="clear" w:color="auto" w:fill="auto"/>
            <w:vAlign w:val="center"/>
          </w:tcPr>
          <w:p w:rsidR="000D0124" w:rsidRPr="0084328F" w:rsidRDefault="000D0124" w:rsidP="00C0298B">
            <w:pPr>
              <w:jc w:val="left"/>
              <w:rPr>
                <w:color w:val="0D0D0D"/>
                <w:kern w:val="0"/>
                <w:sz w:val="18"/>
                <w:szCs w:val="18"/>
              </w:rPr>
            </w:pPr>
            <w:r w:rsidRPr="0084328F">
              <w:rPr>
                <w:color w:val="0D0D0D"/>
                <w:kern w:val="0"/>
                <w:sz w:val="18"/>
                <w:szCs w:val="18"/>
              </w:rPr>
              <w:t>（</w:t>
            </w:r>
            <w:r w:rsidRPr="0084328F">
              <w:rPr>
                <w:color w:val="0D0D0D"/>
                <w:kern w:val="0"/>
                <w:sz w:val="18"/>
                <w:szCs w:val="18"/>
              </w:rPr>
              <w:t xml:space="preserve">   </w:t>
            </w:r>
            <w:r w:rsidRPr="0084328F">
              <w:rPr>
                <w:color w:val="0D0D0D"/>
                <w:kern w:val="0"/>
                <w:sz w:val="18"/>
                <w:szCs w:val="18"/>
              </w:rPr>
              <w:t>）</w:t>
            </w:r>
          </w:p>
        </w:tc>
      </w:tr>
      <w:tr w:rsidR="000D0124" w:rsidRPr="0084328F" w:rsidTr="00C0298B">
        <w:trPr>
          <w:trHeight w:val="267"/>
          <w:jc w:val="center"/>
        </w:trPr>
        <w:tc>
          <w:tcPr>
            <w:tcW w:w="188" w:type="pct"/>
            <w:vMerge/>
            <w:vAlign w:val="center"/>
            <w:hideMark/>
          </w:tcPr>
          <w:p w:rsidR="000D0124" w:rsidRPr="0084328F" w:rsidRDefault="000D0124" w:rsidP="00C0298B">
            <w:pPr>
              <w:jc w:val="left"/>
              <w:rPr>
                <w:color w:val="0D0D0D"/>
                <w:kern w:val="0"/>
                <w:sz w:val="18"/>
                <w:szCs w:val="18"/>
              </w:rPr>
            </w:pPr>
          </w:p>
        </w:tc>
        <w:tc>
          <w:tcPr>
            <w:tcW w:w="955"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生态流量确定</w:t>
            </w:r>
          </w:p>
        </w:tc>
        <w:tc>
          <w:tcPr>
            <w:tcW w:w="3857"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生态流量：一般水期（</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m</w:t>
            </w:r>
            <w:r w:rsidRPr="0084328F">
              <w:rPr>
                <w:color w:val="0D0D0D"/>
                <w:kern w:val="0"/>
                <w:sz w:val="18"/>
                <w:szCs w:val="18"/>
                <w:vertAlign w:val="superscript"/>
              </w:rPr>
              <w:t>3</w:t>
            </w:r>
            <w:r w:rsidRPr="0084328F">
              <w:rPr>
                <w:color w:val="0D0D0D"/>
                <w:kern w:val="0"/>
                <w:sz w:val="18"/>
                <w:szCs w:val="18"/>
              </w:rPr>
              <w:t>/s</w:t>
            </w:r>
            <w:r w:rsidRPr="0084328F">
              <w:rPr>
                <w:color w:val="0D0D0D"/>
                <w:kern w:val="0"/>
                <w:sz w:val="18"/>
                <w:szCs w:val="18"/>
              </w:rPr>
              <w:t>；鱼类繁殖期（</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m</w:t>
            </w:r>
            <w:r w:rsidRPr="0084328F">
              <w:rPr>
                <w:color w:val="0D0D0D"/>
                <w:kern w:val="0"/>
                <w:sz w:val="18"/>
                <w:szCs w:val="18"/>
                <w:vertAlign w:val="superscript"/>
              </w:rPr>
              <w:t>3</w:t>
            </w:r>
            <w:r w:rsidRPr="0084328F">
              <w:rPr>
                <w:color w:val="0D0D0D"/>
                <w:kern w:val="0"/>
                <w:sz w:val="18"/>
                <w:szCs w:val="18"/>
              </w:rPr>
              <w:t>/s</w:t>
            </w:r>
            <w:r w:rsidRPr="0084328F">
              <w:rPr>
                <w:color w:val="0D0D0D"/>
                <w:kern w:val="0"/>
                <w:sz w:val="18"/>
                <w:szCs w:val="18"/>
              </w:rPr>
              <w:t>；其他（</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m</w:t>
            </w:r>
            <w:r w:rsidRPr="0084328F">
              <w:rPr>
                <w:color w:val="0D0D0D"/>
                <w:kern w:val="0"/>
                <w:sz w:val="18"/>
                <w:szCs w:val="18"/>
                <w:vertAlign w:val="superscript"/>
              </w:rPr>
              <w:t>3</w:t>
            </w:r>
            <w:r w:rsidRPr="0084328F">
              <w:rPr>
                <w:color w:val="0D0D0D"/>
                <w:kern w:val="0"/>
                <w:sz w:val="18"/>
                <w:szCs w:val="18"/>
              </w:rPr>
              <w:t>/s</w:t>
            </w:r>
          </w:p>
          <w:p w:rsidR="000D0124" w:rsidRPr="0084328F" w:rsidRDefault="000D0124" w:rsidP="00C0298B">
            <w:pPr>
              <w:jc w:val="left"/>
              <w:rPr>
                <w:color w:val="0D0D0D"/>
                <w:kern w:val="0"/>
                <w:sz w:val="18"/>
                <w:szCs w:val="18"/>
              </w:rPr>
            </w:pPr>
            <w:r w:rsidRPr="0084328F">
              <w:rPr>
                <w:color w:val="0D0D0D"/>
                <w:kern w:val="0"/>
                <w:sz w:val="18"/>
                <w:szCs w:val="18"/>
              </w:rPr>
              <w:t>生态水位：一般水期（</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m</w:t>
            </w:r>
            <w:r w:rsidRPr="0084328F">
              <w:rPr>
                <w:color w:val="0D0D0D"/>
                <w:kern w:val="0"/>
                <w:sz w:val="18"/>
                <w:szCs w:val="18"/>
              </w:rPr>
              <w:t>；鱼类繁殖期（</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m</w:t>
            </w:r>
            <w:r w:rsidRPr="0084328F">
              <w:rPr>
                <w:color w:val="0D0D0D"/>
                <w:kern w:val="0"/>
                <w:sz w:val="18"/>
                <w:szCs w:val="18"/>
              </w:rPr>
              <w:t>；其他（</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m</w:t>
            </w:r>
          </w:p>
        </w:tc>
      </w:tr>
      <w:tr w:rsidR="000D0124" w:rsidRPr="0084328F" w:rsidTr="00C0298B">
        <w:trPr>
          <w:trHeight w:val="267"/>
          <w:jc w:val="center"/>
        </w:trPr>
        <w:tc>
          <w:tcPr>
            <w:tcW w:w="188" w:type="pct"/>
            <w:vMerge w:val="restart"/>
            <w:shd w:val="clear" w:color="auto" w:fill="auto"/>
            <w:noWrap/>
            <w:textDirection w:val="tbRlV"/>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防治措施</w:t>
            </w:r>
          </w:p>
        </w:tc>
        <w:tc>
          <w:tcPr>
            <w:tcW w:w="955"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环保措施</w:t>
            </w:r>
          </w:p>
        </w:tc>
        <w:tc>
          <w:tcPr>
            <w:tcW w:w="3857"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污水处理设施</w:t>
            </w:r>
            <w:r w:rsidRPr="0084328F">
              <w:rPr>
                <w:color w:val="0D0D0D"/>
                <w:kern w:val="0"/>
                <w:sz w:val="18"/>
                <w:szCs w:val="18"/>
              </w:rPr>
              <w:t xml:space="preserve"> □</w:t>
            </w:r>
            <w:r w:rsidRPr="0084328F">
              <w:rPr>
                <w:color w:val="0D0D0D"/>
                <w:kern w:val="0"/>
                <w:sz w:val="18"/>
                <w:szCs w:val="18"/>
              </w:rPr>
              <w:t>；水文减缓设施</w:t>
            </w:r>
            <w:r w:rsidRPr="0084328F">
              <w:rPr>
                <w:color w:val="0D0D0D"/>
                <w:kern w:val="0"/>
                <w:sz w:val="18"/>
                <w:szCs w:val="18"/>
              </w:rPr>
              <w:t xml:space="preserve"> □</w:t>
            </w:r>
            <w:r w:rsidRPr="0084328F">
              <w:rPr>
                <w:color w:val="0D0D0D"/>
                <w:kern w:val="0"/>
                <w:sz w:val="18"/>
                <w:szCs w:val="18"/>
              </w:rPr>
              <w:t>；生态流量保障设施</w:t>
            </w:r>
            <w:r w:rsidRPr="0084328F">
              <w:rPr>
                <w:color w:val="0D0D0D"/>
                <w:kern w:val="0"/>
                <w:sz w:val="18"/>
                <w:szCs w:val="18"/>
              </w:rPr>
              <w:t xml:space="preserve"> □</w:t>
            </w:r>
            <w:r w:rsidRPr="0084328F">
              <w:rPr>
                <w:color w:val="0D0D0D"/>
                <w:kern w:val="0"/>
                <w:sz w:val="18"/>
                <w:szCs w:val="18"/>
              </w:rPr>
              <w:t>；区域削减</w:t>
            </w:r>
            <w:r w:rsidRPr="0084328F">
              <w:rPr>
                <w:color w:val="0D0D0D"/>
                <w:kern w:val="0"/>
                <w:sz w:val="18"/>
                <w:szCs w:val="18"/>
              </w:rPr>
              <w:t xml:space="preserve"> □</w:t>
            </w:r>
            <w:r w:rsidRPr="0084328F">
              <w:rPr>
                <w:color w:val="0D0D0D"/>
                <w:kern w:val="0"/>
                <w:sz w:val="18"/>
                <w:szCs w:val="18"/>
              </w:rPr>
              <w:t>；依托其他工程措施</w:t>
            </w:r>
            <w:r w:rsidRPr="0084328F">
              <w:rPr>
                <w:color w:val="0D0D0D"/>
                <w:kern w:val="0"/>
                <w:sz w:val="18"/>
                <w:szCs w:val="18"/>
              </w:rPr>
              <w:t xml:space="preserve"> □</w:t>
            </w:r>
            <w:r w:rsidRPr="0084328F">
              <w:rPr>
                <w:color w:val="0D0D0D"/>
                <w:kern w:val="0"/>
                <w:sz w:val="18"/>
                <w:szCs w:val="18"/>
              </w:rPr>
              <w:t>；其他</w:t>
            </w:r>
            <w:r w:rsidRPr="0084328F">
              <w:rPr>
                <w:color w:val="0D0D0D"/>
                <w:kern w:val="0"/>
                <w:sz w:val="18"/>
                <w:szCs w:val="18"/>
              </w:rPr>
              <w:t xml:space="preserve"> □</w:t>
            </w:r>
          </w:p>
        </w:tc>
      </w:tr>
      <w:tr w:rsidR="000D0124" w:rsidRPr="0084328F" w:rsidTr="00C0298B">
        <w:trPr>
          <w:trHeight w:val="121"/>
          <w:jc w:val="center"/>
        </w:trPr>
        <w:tc>
          <w:tcPr>
            <w:tcW w:w="188" w:type="pct"/>
            <w:vMerge/>
            <w:vAlign w:val="center"/>
            <w:hideMark/>
          </w:tcPr>
          <w:p w:rsidR="000D0124" w:rsidRPr="0084328F" w:rsidRDefault="000D0124" w:rsidP="00C0298B">
            <w:pPr>
              <w:jc w:val="left"/>
              <w:rPr>
                <w:color w:val="0D0D0D"/>
                <w:kern w:val="0"/>
                <w:sz w:val="18"/>
                <w:szCs w:val="18"/>
              </w:rPr>
            </w:pPr>
          </w:p>
        </w:tc>
        <w:tc>
          <w:tcPr>
            <w:tcW w:w="955" w:type="pct"/>
            <w:vMerge w:val="restar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监测计划</w:t>
            </w:r>
          </w:p>
        </w:tc>
        <w:tc>
          <w:tcPr>
            <w:tcW w:w="811" w:type="pct"/>
            <w:gridSpan w:val="2"/>
            <w:shd w:val="clear" w:color="auto" w:fill="auto"/>
            <w:noWrap/>
            <w:vAlign w:val="center"/>
            <w:hideMark/>
          </w:tcPr>
          <w:p w:rsidR="000D0124" w:rsidRPr="0084328F" w:rsidRDefault="000D0124" w:rsidP="00C0298B">
            <w:pPr>
              <w:jc w:val="center"/>
              <w:rPr>
                <w:color w:val="0D0D0D"/>
                <w:kern w:val="0"/>
                <w:sz w:val="18"/>
                <w:szCs w:val="18"/>
              </w:rPr>
            </w:pPr>
          </w:p>
        </w:tc>
        <w:tc>
          <w:tcPr>
            <w:tcW w:w="1273" w:type="pct"/>
            <w:gridSpan w:val="5"/>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环境质量</w:t>
            </w:r>
          </w:p>
        </w:tc>
        <w:tc>
          <w:tcPr>
            <w:tcW w:w="1773" w:type="pct"/>
            <w:gridSpan w:val="5"/>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污染源</w:t>
            </w:r>
          </w:p>
        </w:tc>
      </w:tr>
      <w:tr w:rsidR="000D0124" w:rsidRPr="0084328F" w:rsidTr="00C0298B">
        <w:trPr>
          <w:trHeight w:val="121"/>
          <w:jc w:val="center"/>
        </w:trPr>
        <w:tc>
          <w:tcPr>
            <w:tcW w:w="188" w:type="pct"/>
            <w:vMerge/>
            <w:vAlign w:val="center"/>
          </w:tcPr>
          <w:p w:rsidR="000D0124" w:rsidRPr="0084328F" w:rsidRDefault="000D0124" w:rsidP="00C0298B">
            <w:pPr>
              <w:jc w:val="left"/>
              <w:rPr>
                <w:color w:val="0D0D0D"/>
                <w:kern w:val="0"/>
                <w:sz w:val="18"/>
                <w:szCs w:val="18"/>
              </w:rPr>
            </w:pPr>
          </w:p>
        </w:tc>
        <w:tc>
          <w:tcPr>
            <w:tcW w:w="955" w:type="pct"/>
            <w:vMerge/>
            <w:shd w:val="clear" w:color="auto" w:fill="auto"/>
            <w:vAlign w:val="center"/>
          </w:tcPr>
          <w:p w:rsidR="000D0124" w:rsidRPr="0084328F" w:rsidRDefault="000D0124" w:rsidP="00C0298B">
            <w:pPr>
              <w:jc w:val="center"/>
              <w:rPr>
                <w:color w:val="0D0D0D"/>
                <w:kern w:val="0"/>
                <w:sz w:val="18"/>
                <w:szCs w:val="18"/>
              </w:rPr>
            </w:pPr>
          </w:p>
        </w:tc>
        <w:tc>
          <w:tcPr>
            <w:tcW w:w="811" w:type="pct"/>
            <w:gridSpan w:val="2"/>
            <w:shd w:val="clear" w:color="auto" w:fill="auto"/>
            <w:noWrap/>
            <w:vAlign w:val="center"/>
          </w:tcPr>
          <w:p w:rsidR="000D0124" w:rsidRPr="0084328F" w:rsidDel="00C62133" w:rsidRDefault="000D0124" w:rsidP="00C0298B">
            <w:pPr>
              <w:jc w:val="center"/>
              <w:rPr>
                <w:color w:val="0D0D0D"/>
                <w:kern w:val="0"/>
                <w:sz w:val="18"/>
                <w:szCs w:val="18"/>
              </w:rPr>
            </w:pPr>
            <w:r w:rsidRPr="0084328F">
              <w:rPr>
                <w:color w:val="0D0D0D"/>
                <w:kern w:val="0"/>
                <w:sz w:val="18"/>
                <w:szCs w:val="18"/>
              </w:rPr>
              <w:t>监测方式</w:t>
            </w:r>
          </w:p>
        </w:tc>
        <w:tc>
          <w:tcPr>
            <w:tcW w:w="1273" w:type="pct"/>
            <w:gridSpan w:val="5"/>
            <w:shd w:val="clear" w:color="auto" w:fill="auto"/>
            <w:vAlign w:val="center"/>
          </w:tcPr>
          <w:p w:rsidR="000D0124" w:rsidRPr="0084328F" w:rsidDel="00C62133" w:rsidRDefault="000D0124" w:rsidP="00C0298B">
            <w:pPr>
              <w:jc w:val="center"/>
              <w:rPr>
                <w:b/>
                <w:color w:val="0D0D0D"/>
                <w:kern w:val="0"/>
                <w:sz w:val="18"/>
                <w:szCs w:val="18"/>
              </w:rPr>
            </w:pPr>
            <w:r w:rsidRPr="0084328F">
              <w:rPr>
                <w:color w:val="0D0D0D"/>
                <w:kern w:val="0"/>
                <w:sz w:val="18"/>
                <w:szCs w:val="18"/>
              </w:rPr>
              <w:t>手动</w:t>
            </w:r>
            <w:r w:rsidRPr="0084328F">
              <w:rPr>
                <w:color w:val="0D0D0D"/>
                <w:kern w:val="0"/>
                <w:sz w:val="18"/>
                <w:szCs w:val="18"/>
              </w:rPr>
              <w:t xml:space="preserve"> □</w:t>
            </w:r>
            <w:r w:rsidRPr="0084328F">
              <w:rPr>
                <w:color w:val="0D0D0D"/>
                <w:kern w:val="0"/>
                <w:sz w:val="18"/>
                <w:szCs w:val="18"/>
              </w:rPr>
              <w:t>；自动</w:t>
            </w:r>
            <w:r w:rsidRPr="0084328F">
              <w:rPr>
                <w:color w:val="0D0D0D"/>
                <w:kern w:val="0"/>
                <w:sz w:val="18"/>
                <w:szCs w:val="18"/>
              </w:rPr>
              <w:t xml:space="preserve"> □</w:t>
            </w:r>
            <w:r w:rsidRPr="0084328F">
              <w:rPr>
                <w:color w:val="0D0D0D"/>
                <w:kern w:val="0"/>
                <w:sz w:val="18"/>
                <w:szCs w:val="18"/>
              </w:rPr>
              <w:t>；无监测</w:t>
            </w:r>
            <w:r w:rsidRPr="0084328F">
              <w:rPr>
                <w:color w:val="0D0D0D"/>
                <w:kern w:val="0"/>
                <w:sz w:val="18"/>
                <w:szCs w:val="18"/>
              </w:rPr>
              <w:t xml:space="preserve"> □</w:t>
            </w:r>
          </w:p>
        </w:tc>
        <w:tc>
          <w:tcPr>
            <w:tcW w:w="1773" w:type="pct"/>
            <w:gridSpan w:val="5"/>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手动</w:t>
            </w:r>
            <w:r w:rsidRPr="0084328F">
              <w:rPr>
                <w:color w:val="0D0D0D"/>
                <w:kern w:val="0"/>
                <w:sz w:val="18"/>
                <w:szCs w:val="18"/>
              </w:rPr>
              <w:t xml:space="preserve"> √</w:t>
            </w:r>
            <w:r w:rsidRPr="0084328F">
              <w:rPr>
                <w:color w:val="0D0D0D"/>
                <w:kern w:val="0"/>
                <w:sz w:val="18"/>
                <w:szCs w:val="18"/>
              </w:rPr>
              <w:t>；自动</w:t>
            </w:r>
            <w:r w:rsidRPr="0084328F">
              <w:rPr>
                <w:color w:val="0D0D0D"/>
                <w:kern w:val="0"/>
                <w:sz w:val="18"/>
                <w:szCs w:val="18"/>
              </w:rPr>
              <w:t xml:space="preserve"> □</w:t>
            </w:r>
            <w:r w:rsidRPr="0084328F">
              <w:rPr>
                <w:color w:val="0D0D0D"/>
                <w:kern w:val="0"/>
                <w:sz w:val="18"/>
                <w:szCs w:val="18"/>
              </w:rPr>
              <w:t>；无监测</w:t>
            </w:r>
            <w:r w:rsidRPr="0084328F">
              <w:rPr>
                <w:color w:val="0D0D0D"/>
                <w:kern w:val="0"/>
                <w:sz w:val="18"/>
                <w:szCs w:val="18"/>
              </w:rPr>
              <w:t xml:space="preserve"> □</w:t>
            </w:r>
          </w:p>
        </w:tc>
      </w:tr>
      <w:tr w:rsidR="000D0124" w:rsidRPr="0084328F" w:rsidTr="00C0298B">
        <w:trPr>
          <w:trHeight w:val="121"/>
          <w:jc w:val="center"/>
        </w:trPr>
        <w:tc>
          <w:tcPr>
            <w:tcW w:w="188" w:type="pct"/>
            <w:vMerge/>
            <w:vAlign w:val="center"/>
          </w:tcPr>
          <w:p w:rsidR="000D0124" w:rsidRPr="0084328F" w:rsidRDefault="000D0124" w:rsidP="00C0298B">
            <w:pPr>
              <w:jc w:val="left"/>
              <w:rPr>
                <w:color w:val="0D0D0D"/>
                <w:kern w:val="0"/>
                <w:sz w:val="18"/>
                <w:szCs w:val="18"/>
              </w:rPr>
            </w:pPr>
          </w:p>
        </w:tc>
        <w:tc>
          <w:tcPr>
            <w:tcW w:w="955" w:type="pct"/>
            <w:vMerge/>
            <w:shd w:val="clear" w:color="auto" w:fill="auto"/>
            <w:vAlign w:val="center"/>
          </w:tcPr>
          <w:p w:rsidR="000D0124" w:rsidRPr="0084328F" w:rsidRDefault="000D0124" w:rsidP="00C0298B">
            <w:pPr>
              <w:jc w:val="center"/>
              <w:rPr>
                <w:color w:val="0D0D0D"/>
                <w:kern w:val="0"/>
                <w:sz w:val="18"/>
                <w:szCs w:val="18"/>
              </w:rPr>
            </w:pPr>
          </w:p>
        </w:tc>
        <w:tc>
          <w:tcPr>
            <w:tcW w:w="811" w:type="pct"/>
            <w:gridSpan w:val="2"/>
            <w:shd w:val="clear" w:color="auto" w:fill="auto"/>
            <w:noWrap/>
            <w:vAlign w:val="center"/>
          </w:tcPr>
          <w:p w:rsidR="000D0124" w:rsidRPr="0084328F" w:rsidRDefault="000D0124" w:rsidP="00C0298B">
            <w:pPr>
              <w:jc w:val="center"/>
              <w:rPr>
                <w:color w:val="0D0D0D"/>
                <w:kern w:val="0"/>
                <w:sz w:val="18"/>
                <w:szCs w:val="18"/>
              </w:rPr>
            </w:pPr>
            <w:r w:rsidRPr="0084328F">
              <w:rPr>
                <w:color w:val="0D0D0D"/>
                <w:kern w:val="0"/>
                <w:sz w:val="18"/>
                <w:szCs w:val="18"/>
              </w:rPr>
              <w:t>监测点位</w:t>
            </w:r>
          </w:p>
        </w:tc>
        <w:tc>
          <w:tcPr>
            <w:tcW w:w="1273" w:type="pct"/>
            <w:gridSpan w:val="5"/>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w:t>
            </w:r>
            <w:r w:rsidRPr="0084328F">
              <w:rPr>
                <w:color w:val="0D0D0D"/>
                <w:kern w:val="0"/>
                <w:sz w:val="18"/>
                <w:szCs w:val="18"/>
              </w:rPr>
              <w:t xml:space="preserve">   </w:t>
            </w:r>
            <w:r w:rsidRPr="0084328F">
              <w:rPr>
                <w:color w:val="0D0D0D"/>
                <w:kern w:val="0"/>
                <w:sz w:val="18"/>
                <w:szCs w:val="18"/>
              </w:rPr>
              <w:t>）</w:t>
            </w:r>
          </w:p>
        </w:tc>
        <w:tc>
          <w:tcPr>
            <w:tcW w:w="1773" w:type="pct"/>
            <w:gridSpan w:val="5"/>
            <w:shd w:val="clear" w:color="auto" w:fill="auto"/>
            <w:vAlign w:val="center"/>
          </w:tcPr>
          <w:p w:rsidR="000D0124" w:rsidRPr="0084328F" w:rsidRDefault="000D0124" w:rsidP="00C0298B">
            <w:pPr>
              <w:jc w:val="center"/>
              <w:rPr>
                <w:color w:val="0D0D0D"/>
                <w:kern w:val="0"/>
                <w:sz w:val="18"/>
                <w:szCs w:val="18"/>
              </w:rPr>
            </w:pPr>
            <w:r w:rsidRPr="0084328F">
              <w:rPr>
                <w:color w:val="0D0D0D"/>
                <w:kern w:val="0"/>
                <w:sz w:val="18"/>
                <w:szCs w:val="18"/>
              </w:rPr>
              <w:t>（总排口）</w:t>
            </w:r>
          </w:p>
        </w:tc>
      </w:tr>
      <w:tr w:rsidR="000D0124" w:rsidRPr="0084328F" w:rsidTr="00C0298B">
        <w:trPr>
          <w:trHeight w:val="121"/>
          <w:jc w:val="center"/>
        </w:trPr>
        <w:tc>
          <w:tcPr>
            <w:tcW w:w="188" w:type="pct"/>
            <w:vMerge/>
            <w:vAlign w:val="center"/>
          </w:tcPr>
          <w:p w:rsidR="000D0124" w:rsidRPr="0084328F" w:rsidRDefault="000D0124" w:rsidP="00C0298B">
            <w:pPr>
              <w:jc w:val="left"/>
              <w:rPr>
                <w:color w:val="0D0D0D"/>
                <w:kern w:val="0"/>
                <w:sz w:val="18"/>
                <w:szCs w:val="18"/>
              </w:rPr>
            </w:pPr>
          </w:p>
        </w:tc>
        <w:tc>
          <w:tcPr>
            <w:tcW w:w="955" w:type="pct"/>
            <w:vMerge/>
            <w:shd w:val="clear" w:color="auto" w:fill="auto"/>
            <w:vAlign w:val="center"/>
          </w:tcPr>
          <w:p w:rsidR="000D0124" w:rsidRPr="0084328F" w:rsidRDefault="000D0124" w:rsidP="00C0298B">
            <w:pPr>
              <w:jc w:val="center"/>
              <w:rPr>
                <w:color w:val="0D0D0D"/>
                <w:kern w:val="0"/>
                <w:sz w:val="18"/>
                <w:szCs w:val="18"/>
              </w:rPr>
            </w:pPr>
          </w:p>
        </w:tc>
        <w:tc>
          <w:tcPr>
            <w:tcW w:w="811" w:type="pct"/>
            <w:gridSpan w:val="2"/>
            <w:shd w:val="clear" w:color="auto" w:fill="auto"/>
            <w:noWrap/>
            <w:vAlign w:val="center"/>
          </w:tcPr>
          <w:p w:rsidR="000D0124" w:rsidRPr="0084328F" w:rsidRDefault="000D0124" w:rsidP="00C0298B">
            <w:pPr>
              <w:jc w:val="center"/>
              <w:rPr>
                <w:color w:val="0D0D0D"/>
                <w:kern w:val="0"/>
                <w:sz w:val="18"/>
                <w:szCs w:val="18"/>
              </w:rPr>
            </w:pPr>
            <w:r w:rsidRPr="0084328F">
              <w:rPr>
                <w:color w:val="0D0D0D"/>
                <w:kern w:val="0"/>
                <w:sz w:val="18"/>
                <w:szCs w:val="18"/>
              </w:rPr>
              <w:t>监测因子</w:t>
            </w:r>
          </w:p>
        </w:tc>
        <w:tc>
          <w:tcPr>
            <w:tcW w:w="1273" w:type="pct"/>
            <w:gridSpan w:val="5"/>
            <w:shd w:val="clear" w:color="auto" w:fill="auto"/>
          </w:tcPr>
          <w:p w:rsidR="000D0124" w:rsidRPr="0084328F" w:rsidRDefault="000D0124" w:rsidP="00C0298B">
            <w:pPr>
              <w:jc w:val="center"/>
              <w:rPr>
                <w:color w:val="0D0D0D"/>
                <w:kern w:val="0"/>
                <w:sz w:val="18"/>
                <w:szCs w:val="18"/>
              </w:rPr>
            </w:pPr>
            <w:r w:rsidRPr="0084328F">
              <w:rPr>
                <w:color w:val="0D0D0D"/>
                <w:kern w:val="0"/>
                <w:sz w:val="18"/>
                <w:szCs w:val="18"/>
              </w:rPr>
              <w:t>（</w:t>
            </w:r>
            <w:r w:rsidRPr="0084328F">
              <w:rPr>
                <w:color w:val="0D0D0D"/>
                <w:kern w:val="0"/>
                <w:sz w:val="18"/>
                <w:szCs w:val="18"/>
              </w:rPr>
              <w:t xml:space="preserve">   </w:t>
            </w:r>
            <w:r w:rsidRPr="0084328F">
              <w:rPr>
                <w:color w:val="0D0D0D"/>
                <w:kern w:val="0"/>
                <w:sz w:val="18"/>
                <w:szCs w:val="18"/>
              </w:rPr>
              <w:t>）</w:t>
            </w:r>
          </w:p>
        </w:tc>
        <w:tc>
          <w:tcPr>
            <w:tcW w:w="1773" w:type="pct"/>
            <w:gridSpan w:val="5"/>
            <w:shd w:val="clear" w:color="auto" w:fill="auto"/>
          </w:tcPr>
          <w:p w:rsidR="000D0124" w:rsidRPr="0084328F" w:rsidRDefault="000D0124" w:rsidP="00C0298B">
            <w:pPr>
              <w:jc w:val="center"/>
              <w:rPr>
                <w:color w:val="0D0D0D"/>
                <w:kern w:val="0"/>
                <w:sz w:val="18"/>
                <w:szCs w:val="18"/>
              </w:rPr>
            </w:pPr>
            <w:r w:rsidRPr="0084328F">
              <w:rPr>
                <w:color w:val="0D0D0D"/>
                <w:kern w:val="0"/>
                <w:sz w:val="18"/>
                <w:szCs w:val="18"/>
              </w:rPr>
              <w:t>（</w:t>
            </w:r>
            <w:r w:rsidRPr="0084328F">
              <w:rPr>
                <w:color w:val="0D0D0D"/>
                <w:kern w:val="0"/>
                <w:sz w:val="18"/>
                <w:szCs w:val="18"/>
              </w:rPr>
              <w:t xml:space="preserve"> pH</w:t>
            </w:r>
            <w:r w:rsidRPr="0084328F">
              <w:rPr>
                <w:color w:val="0D0D0D"/>
                <w:kern w:val="0"/>
                <w:sz w:val="18"/>
                <w:szCs w:val="18"/>
              </w:rPr>
              <w:t>、</w:t>
            </w:r>
            <w:r w:rsidRPr="0084328F">
              <w:rPr>
                <w:color w:val="0D0D0D"/>
                <w:kern w:val="0"/>
                <w:sz w:val="18"/>
                <w:szCs w:val="18"/>
              </w:rPr>
              <w:t>COD</w:t>
            </w:r>
            <w:r w:rsidRPr="0084328F">
              <w:rPr>
                <w:color w:val="0D0D0D"/>
                <w:kern w:val="0"/>
                <w:sz w:val="18"/>
                <w:szCs w:val="18"/>
              </w:rPr>
              <w:t>、</w:t>
            </w:r>
            <w:r w:rsidRPr="0084328F">
              <w:rPr>
                <w:color w:val="0D0D0D"/>
                <w:kern w:val="0"/>
                <w:sz w:val="18"/>
                <w:szCs w:val="18"/>
              </w:rPr>
              <w:t>BOD</w:t>
            </w:r>
            <w:r w:rsidRPr="0084328F">
              <w:rPr>
                <w:color w:val="0D0D0D"/>
                <w:kern w:val="0"/>
                <w:sz w:val="18"/>
                <w:szCs w:val="18"/>
                <w:vertAlign w:val="subscript"/>
              </w:rPr>
              <w:t>5</w:t>
            </w:r>
            <w:r w:rsidRPr="0084328F">
              <w:rPr>
                <w:color w:val="0D0D0D"/>
                <w:kern w:val="0"/>
                <w:sz w:val="18"/>
                <w:szCs w:val="18"/>
              </w:rPr>
              <w:t>、氨氮、</w:t>
            </w:r>
            <w:r w:rsidRPr="0084328F">
              <w:rPr>
                <w:rFonts w:hint="eastAsia"/>
                <w:color w:val="0D0D0D"/>
                <w:kern w:val="0"/>
                <w:sz w:val="18"/>
                <w:szCs w:val="18"/>
              </w:rPr>
              <w:t>SS</w:t>
            </w:r>
            <w:r w:rsidRPr="0084328F">
              <w:rPr>
                <w:color w:val="0D0D0D"/>
                <w:kern w:val="0"/>
                <w:sz w:val="18"/>
                <w:szCs w:val="18"/>
              </w:rPr>
              <w:t>）</w:t>
            </w:r>
          </w:p>
        </w:tc>
      </w:tr>
      <w:tr w:rsidR="000D0124" w:rsidRPr="0084328F" w:rsidTr="00C0298B">
        <w:trPr>
          <w:trHeight w:val="267"/>
          <w:jc w:val="center"/>
        </w:trPr>
        <w:tc>
          <w:tcPr>
            <w:tcW w:w="188" w:type="pct"/>
            <w:vMerge/>
            <w:vAlign w:val="center"/>
            <w:hideMark/>
          </w:tcPr>
          <w:p w:rsidR="000D0124" w:rsidRPr="0084328F" w:rsidRDefault="000D0124" w:rsidP="00C0298B">
            <w:pPr>
              <w:jc w:val="left"/>
              <w:rPr>
                <w:color w:val="0D0D0D"/>
                <w:kern w:val="0"/>
                <w:sz w:val="18"/>
                <w:szCs w:val="18"/>
              </w:rPr>
            </w:pPr>
          </w:p>
        </w:tc>
        <w:tc>
          <w:tcPr>
            <w:tcW w:w="955" w:type="pct"/>
            <w:shd w:val="clear" w:color="auto" w:fill="auto"/>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污染物排放清单</w:t>
            </w:r>
          </w:p>
        </w:tc>
        <w:tc>
          <w:tcPr>
            <w:tcW w:w="3857"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w:t>
            </w:r>
          </w:p>
        </w:tc>
      </w:tr>
      <w:tr w:rsidR="000D0124" w:rsidRPr="0084328F" w:rsidTr="00C0298B">
        <w:trPr>
          <w:trHeight w:val="267"/>
          <w:jc w:val="center"/>
        </w:trPr>
        <w:tc>
          <w:tcPr>
            <w:tcW w:w="1143" w:type="pct"/>
            <w:gridSpan w:val="2"/>
            <w:shd w:val="clear" w:color="auto" w:fill="auto"/>
            <w:noWrap/>
            <w:vAlign w:val="center"/>
            <w:hideMark/>
          </w:tcPr>
          <w:p w:rsidR="000D0124" w:rsidRPr="0084328F" w:rsidRDefault="000D0124" w:rsidP="00C0298B">
            <w:pPr>
              <w:jc w:val="center"/>
              <w:rPr>
                <w:color w:val="0D0D0D"/>
                <w:kern w:val="0"/>
                <w:sz w:val="18"/>
                <w:szCs w:val="18"/>
              </w:rPr>
            </w:pPr>
            <w:r w:rsidRPr="0084328F">
              <w:rPr>
                <w:color w:val="0D0D0D"/>
                <w:kern w:val="0"/>
                <w:sz w:val="18"/>
                <w:szCs w:val="18"/>
              </w:rPr>
              <w:t>评价结论</w:t>
            </w:r>
          </w:p>
        </w:tc>
        <w:tc>
          <w:tcPr>
            <w:tcW w:w="3857" w:type="pct"/>
            <w:gridSpan w:val="12"/>
            <w:shd w:val="clear" w:color="auto" w:fill="auto"/>
            <w:noWrap/>
            <w:vAlign w:val="center"/>
            <w:hideMark/>
          </w:tcPr>
          <w:p w:rsidR="000D0124" w:rsidRPr="0084328F" w:rsidRDefault="000D0124" w:rsidP="00C0298B">
            <w:pPr>
              <w:jc w:val="left"/>
              <w:rPr>
                <w:color w:val="0D0D0D"/>
                <w:kern w:val="0"/>
                <w:sz w:val="18"/>
                <w:szCs w:val="18"/>
              </w:rPr>
            </w:pPr>
            <w:r w:rsidRPr="0084328F">
              <w:rPr>
                <w:color w:val="0D0D0D"/>
                <w:kern w:val="0"/>
                <w:sz w:val="18"/>
                <w:szCs w:val="18"/>
              </w:rPr>
              <w:t>可以接受</w:t>
            </w:r>
            <w:r w:rsidRPr="0084328F">
              <w:rPr>
                <w:color w:val="0D0D0D"/>
                <w:kern w:val="0"/>
                <w:sz w:val="18"/>
                <w:szCs w:val="18"/>
              </w:rPr>
              <w:t xml:space="preserve"> √</w:t>
            </w:r>
            <w:r w:rsidRPr="0084328F">
              <w:rPr>
                <w:color w:val="0D0D0D"/>
                <w:kern w:val="0"/>
                <w:sz w:val="18"/>
                <w:szCs w:val="18"/>
              </w:rPr>
              <w:t>；不可以接受</w:t>
            </w:r>
            <w:r w:rsidRPr="0084328F">
              <w:rPr>
                <w:color w:val="0D0D0D"/>
                <w:kern w:val="0"/>
                <w:sz w:val="18"/>
                <w:szCs w:val="18"/>
              </w:rPr>
              <w:t xml:space="preserve"> □</w:t>
            </w:r>
          </w:p>
        </w:tc>
      </w:tr>
      <w:tr w:rsidR="000D0124" w:rsidRPr="0084328F" w:rsidTr="00C0298B">
        <w:trPr>
          <w:trHeight w:val="454"/>
          <w:jc w:val="center"/>
        </w:trPr>
        <w:tc>
          <w:tcPr>
            <w:tcW w:w="5000" w:type="pct"/>
            <w:gridSpan w:val="14"/>
            <w:shd w:val="clear" w:color="auto" w:fill="auto"/>
            <w:noWrap/>
            <w:vAlign w:val="center"/>
          </w:tcPr>
          <w:p w:rsidR="000D0124" w:rsidRPr="0084328F" w:rsidRDefault="000D0124" w:rsidP="00C0298B">
            <w:pPr>
              <w:jc w:val="left"/>
              <w:rPr>
                <w:color w:val="0D0D0D"/>
                <w:kern w:val="0"/>
                <w:sz w:val="18"/>
                <w:szCs w:val="18"/>
              </w:rPr>
            </w:pPr>
            <w:r w:rsidRPr="0084328F">
              <w:rPr>
                <w:color w:val="0D0D0D"/>
                <w:kern w:val="0"/>
                <w:sz w:val="18"/>
                <w:szCs w:val="18"/>
              </w:rPr>
              <w:t>注：</w:t>
            </w:r>
            <w:r w:rsidRPr="0084328F">
              <w:rPr>
                <w:color w:val="0D0D0D"/>
                <w:kern w:val="0"/>
                <w:sz w:val="18"/>
                <w:szCs w:val="18"/>
              </w:rPr>
              <w:t>“□”</w:t>
            </w:r>
            <w:r w:rsidRPr="0084328F">
              <w:rPr>
                <w:color w:val="0D0D0D"/>
                <w:kern w:val="0"/>
                <w:sz w:val="18"/>
                <w:szCs w:val="18"/>
              </w:rPr>
              <w:t>为勾选项，可打</w:t>
            </w:r>
            <w:r w:rsidRPr="0084328F">
              <w:rPr>
                <w:color w:val="0D0D0D"/>
                <w:kern w:val="0"/>
                <w:sz w:val="18"/>
                <w:szCs w:val="18"/>
              </w:rPr>
              <w:t>√</w:t>
            </w:r>
            <w:r w:rsidRPr="0084328F">
              <w:rPr>
                <w:color w:val="0D0D0D"/>
                <w:kern w:val="0"/>
                <w:sz w:val="18"/>
                <w:szCs w:val="18"/>
              </w:rPr>
              <w:t>；</w:t>
            </w:r>
            <w:r w:rsidRPr="0084328F">
              <w:rPr>
                <w:color w:val="0D0D0D"/>
                <w:kern w:val="0"/>
                <w:sz w:val="18"/>
                <w:szCs w:val="18"/>
              </w:rPr>
              <w:t>“</w:t>
            </w:r>
            <w:r w:rsidRPr="0084328F">
              <w:rPr>
                <w:color w:val="0D0D0D"/>
                <w:kern w:val="0"/>
                <w:sz w:val="18"/>
                <w:szCs w:val="18"/>
              </w:rPr>
              <w:t>（</w:t>
            </w:r>
            <w:r w:rsidRPr="0084328F">
              <w:rPr>
                <w:color w:val="0D0D0D"/>
                <w:kern w:val="0"/>
                <w:sz w:val="18"/>
                <w:szCs w:val="18"/>
              </w:rPr>
              <w:t xml:space="preserve">   </w:t>
            </w:r>
            <w:r w:rsidRPr="0084328F">
              <w:rPr>
                <w:color w:val="0D0D0D"/>
                <w:kern w:val="0"/>
                <w:sz w:val="18"/>
                <w:szCs w:val="18"/>
              </w:rPr>
              <w:t>）</w:t>
            </w:r>
            <w:r w:rsidRPr="0084328F">
              <w:rPr>
                <w:color w:val="0D0D0D"/>
                <w:kern w:val="0"/>
                <w:sz w:val="18"/>
                <w:szCs w:val="18"/>
              </w:rPr>
              <w:t>”</w:t>
            </w:r>
            <w:r w:rsidRPr="0084328F">
              <w:rPr>
                <w:color w:val="0D0D0D"/>
                <w:kern w:val="0"/>
                <w:sz w:val="18"/>
                <w:szCs w:val="18"/>
              </w:rPr>
              <w:t>为内容填写项；</w:t>
            </w:r>
            <w:r w:rsidRPr="0084328F">
              <w:rPr>
                <w:color w:val="0D0D0D"/>
                <w:kern w:val="0"/>
                <w:sz w:val="18"/>
                <w:szCs w:val="18"/>
              </w:rPr>
              <w:t>“</w:t>
            </w:r>
            <w:r w:rsidRPr="0084328F">
              <w:rPr>
                <w:color w:val="0D0D0D"/>
                <w:kern w:val="0"/>
                <w:sz w:val="18"/>
                <w:szCs w:val="18"/>
              </w:rPr>
              <w:t>备注</w:t>
            </w:r>
            <w:r w:rsidRPr="0084328F">
              <w:rPr>
                <w:color w:val="0D0D0D"/>
                <w:kern w:val="0"/>
                <w:sz w:val="18"/>
                <w:szCs w:val="18"/>
              </w:rPr>
              <w:t>”</w:t>
            </w:r>
            <w:r w:rsidRPr="0084328F">
              <w:rPr>
                <w:color w:val="0D0D0D"/>
                <w:kern w:val="0"/>
                <w:sz w:val="18"/>
                <w:szCs w:val="18"/>
              </w:rPr>
              <w:t>为其他补充内容。</w:t>
            </w:r>
          </w:p>
        </w:tc>
      </w:tr>
    </w:tbl>
    <w:p w:rsidR="000D0124" w:rsidRPr="00815046" w:rsidRDefault="000D0124" w:rsidP="000D0124">
      <w:pPr>
        <w:ind w:firstLineChars="200" w:firstLine="420"/>
      </w:pPr>
    </w:p>
    <w:p w:rsidR="00971306" w:rsidRPr="000D0124" w:rsidRDefault="00971306"/>
    <w:sectPr w:rsidR="00971306" w:rsidRPr="000D0124" w:rsidSect="00C0298B">
      <w:pgSz w:w="16838" w:h="11906" w:orient="landscape" w:code="9"/>
      <w:pgMar w:top="1418" w:right="1418" w:bottom="1418" w:left="141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728A" w:rsidRDefault="00CC728A" w:rsidP="000D0124">
      <w:r>
        <w:separator/>
      </w:r>
    </w:p>
  </w:endnote>
  <w:endnote w:type="continuationSeparator" w:id="0">
    <w:p w:rsidR="00CC728A" w:rsidRDefault="00CC728A" w:rsidP="000D0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新宋体">
    <w:panose1 w:val="02010609030101010101"/>
    <w:charset w:val="86"/>
    <w:family w:val="modern"/>
    <w:pitch w:val="fixed"/>
    <w:sig w:usb0="0000028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ﾋﾎﾌ・">
    <w:altName w:val="MS Gothic"/>
    <w:panose1 w:val="00000000000000000000"/>
    <w:charset w:val="80"/>
    <w:family w:val="auto"/>
    <w:notTrueType/>
    <w:pitch w:val="default"/>
    <w:sig w:usb0="00000000" w:usb1="08070000" w:usb2="00000010" w:usb3="00000000" w:csb0="00020000" w:csb1="00000000"/>
  </w:font>
  <w:font w:name="TimesNewRomanPSMT">
    <w:altName w:val="Arial"/>
    <w:charset w:val="00"/>
    <w:family w:val="swiss"/>
    <w:pitch w:val="default"/>
    <w:sig w:usb0="00000003" w:usb1="080E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231" w:rsidRDefault="00224231">
    <w:pPr>
      <w:pStyle w:val="a4"/>
      <w:jc w:val="center"/>
    </w:pPr>
    <w:r>
      <w:fldChar w:fldCharType="begin"/>
    </w:r>
    <w:r>
      <w:instrText xml:space="preserve"> PAGE   \* MERGEFORMAT </w:instrText>
    </w:r>
    <w:r>
      <w:fldChar w:fldCharType="separate"/>
    </w:r>
    <w:r w:rsidR="00642459" w:rsidRPr="00642459">
      <w:rPr>
        <w:noProof/>
        <w:lang w:val="zh-CN"/>
      </w:rPr>
      <w:t>-</w:t>
    </w:r>
    <w:r w:rsidR="00642459">
      <w:rPr>
        <w:noProof/>
      </w:rPr>
      <w:t xml:space="preserve"> 1 -</w:t>
    </w:r>
    <w:r>
      <w:fldChar w:fldCharType="end"/>
    </w:r>
  </w:p>
  <w:p w:rsidR="00224231" w:rsidRDefault="0022423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728A" w:rsidRDefault="00CC728A" w:rsidP="000D0124">
      <w:r>
        <w:separator/>
      </w:r>
    </w:p>
  </w:footnote>
  <w:footnote w:type="continuationSeparator" w:id="0">
    <w:p w:rsidR="00CC728A" w:rsidRDefault="00CC728A" w:rsidP="000D01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231" w:rsidRPr="001742AC" w:rsidRDefault="00224231" w:rsidP="00C0298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10E42"/>
    <w:multiLevelType w:val="hybridMultilevel"/>
    <w:tmpl w:val="B9628BC6"/>
    <w:lvl w:ilvl="0" w:tplc="8530E5CE">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0A9C29AC"/>
    <w:multiLevelType w:val="hybridMultilevel"/>
    <w:tmpl w:val="7C228846"/>
    <w:lvl w:ilvl="0" w:tplc="10DE5A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38E599B"/>
    <w:multiLevelType w:val="hybridMultilevel"/>
    <w:tmpl w:val="87822150"/>
    <w:lvl w:ilvl="0" w:tplc="D53E527A">
      <w:start w:val="1"/>
      <w:numFmt w:val="decimal"/>
      <w:lvlText w:val="%1."/>
      <w:lvlJc w:val="left"/>
      <w:pPr>
        <w:ind w:left="360" w:hanging="360"/>
      </w:pPr>
      <w:rPr>
        <w:rFonts w:hint="default"/>
        <w:sz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52E32FD"/>
    <w:multiLevelType w:val="hybridMultilevel"/>
    <w:tmpl w:val="29807038"/>
    <w:lvl w:ilvl="0" w:tplc="6052BD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B111A69"/>
    <w:multiLevelType w:val="hybridMultilevel"/>
    <w:tmpl w:val="9E2EF868"/>
    <w:lvl w:ilvl="0" w:tplc="2F08C734">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C2F679D"/>
    <w:multiLevelType w:val="hybridMultilevel"/>
    <w:tmpl w:val="0F602746"/>
    <w:lvl w:ilvl="0" w:tplc="195C320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F3F70ED"/>
    <w:multiLevelType w:val="hybridMultilevel"/>
    <w:tmpl w:val="1B109D4A"/>
    <w:lvl w:ilvl="0" w:tplc="B3DC8DE0">
      <w:start w:val="1"/>
      <w:numFmt w:val="decimal"/>
      <w:lvlText w:val="（%1）"/>
      <w:lvlJc w:val="left"/>
      <w:pPr>
        <w:ind w:left="1288" w:hanging="720"/>
      </w:pPr>
      <w:rPr>
        <w:rFonts w:hint="default"/>
        <w:lang w:val="en-US"/>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22D45609"/>
    <w:multiLevelType w:val="hybridMultilevel"/>
    <w:tmpl w:val="1C24FD0C"/>
    <w:lvl w:ilvl="0" w:tplc="C4544E30">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3CAE305B"/>
    <w:multiLevelType w:val="hybridMultilevel"/>
    <w:tmpl w:val="863E73BA"/>
    <w:lvl w:ilvl="0" w:tplc="885A4B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D5A5915"/>
    <w:multiLevelType w:val="hybridMultilevel"/>
    <w:tmpl w:val="C73A9768"/>
    <w:lvl w:ilvl="0" w:tplc="FD9AA8EA">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43EF730F"/>
    <w:multiLevelType w:val="hybridMultilevel"/>
    <w:tmpl w:val="54A0E460"/>
    <w:lvl w:ilvl="0" w:tplc="37422AE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41E69A7"/>
    <w:multiLevelType w:val="hybridMultilevel"/>
    <w:tmpl w:val="6228032A"/>
    <w:lvl w:ilvl="0" w:tplc="FEB2B690">
      <w:start w:val="1"/>
      <w:numFmt w:val="decimal"/>
      <w:lvlText w:val="（%1）"/>
      <w:lvlJc w:val="left"/>
      <w:pPr>
        <w:ind w:left="1180" w:hanging="720"/>
      </w:pPr>
      <w:rPr>
        <w:rFonts w:hint="default"/>
      </w:rPr>
    </w:lvl>
    <w:lvl w:ilvl="1" w:tplc="04090019" w:tentative="1">
      <w:start w:val="1"/>
      <w:numFmt w:val="lowerLetter"/>
      <w:lvlText w:val="%2)"/>
      <w:lvlJc w:val="left"/>
      <w:pPr>
        <w:ind w:left="1300" w:hanging="420"/>
      </w:pPr>
    </w:lvl>
    <w:lvl w:ilvl="2" w:tplc="0409001B" w:tentative="1">
      <w:start w:val="1"/>
      <w:numFmt w:val="lowerRoman"/>
      <w:lvlText w:val="%3."/>
      <w:lvlJc w:val="right"/>
      <w:pPr>
        <w:ind w:left="1720" w:hanging="420"/>
      </w:pPr>
    </w:lvl>
    <w:lvl w:ilvl="3" w:tplc="0409000F" w:tentative="1">
      <w:start w:val="1"/>
      <w:numFmt w:val="decimal"/>
      <w:lvlText w:val="%4."/>
      <w:lvlJc w:val="left"/>
      <w:pPr>
        <w:ind w:left="2140" w:hanging="420"/>
      </w:pPr>
    </w:lvl>
    <w:lvl w:ilvl="4" w:tplc="04090019" w:tentative="1">
      <w:start w:val="1"/>
      <w:numFmt w:val="lowerLetter"/>
      <w:lvlText w:val="%5)"/>
      <w:lvlJc w:val="left"/>
      <w:pPr>
        <w:ind w:left="2560" w:hanging="420"/>
      </w:pPr>
    </w:lvl>
    <w:lvl w:ilvl="5" w:tplc="0409001B" w:tentative="1">
      <w:start w:val="1"/>
      <w:numFmt w:val="lowerRoman"/>
      <w:lvlText w:val="%6."/>
      <w:lvlJc w:val="right"/>
      <w:pPr>
        <w:ind w:left="2980" w:hanging="420"/>
      </w:pPr>
    </w:lvl>
    <w:lvl w:ilvl="6" w:tplc="0409000F" w:tentative="1">
      <w:start w:val="1"/>
      <w:numFmt w:val="decimal"/>
      <w:lvlText w:val="%7."/>
      <w:lvlJc w:val="left"/>
      <w:pPr>
        <w:ind w:left="3400" w:hanging="420"/>
      </w:pPr>
    </w:lvl>
    <w:lvl w:ilvl="7" w:tplc="04090019" w:tentative="1">
      <w:start w:val="1"/>
      <w:numFmt w:val="lowerLetter"/>
      <w:lvlText w:val="%8)"/>
      <w:lvlJc w:val="left"/>
      <w:pPr>
        <w:ind w:left="3820" w:hanging="420"/>
      </w:pPr>
    </w:lvl>
    <w:lvl w:ilvl="8" w:tplc="0409001B" w:tentative="1">
      <w:start w:val="1"/>
      <w:numFmt w:val="lowerRoman"/>
      <w:lvlText w:val="%9."/>
      <w:lvlJc w:val="right"/>
      <w:pPr>
        <w:ind w:left="4240" w:hanging="420"/>
      </w:pPr>
    </w:lvl>
  </w:abstractNum>
  <w:abstractNum w:abstractNumId="12">
    <w:nsid w:val="4C256CA1"/>
    <w:multiLevelType w:val="hybridMultilevel"/>
    <w:tmpl w:val="7E66879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3">
    <w:nsid w:val="4D3F2315"/>
    <w:multiLevelType w:val="hybridMultilevel"/>
    <w:tmpl w:val="9BCEC6EC"/>
    <w:lvl w:ilvl="0" w:tplc="420E7FD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5308129E"/>
    <w:multiLevelType w:val="multilevel"/>
    <w:tmpl w:val="96E0888A"/>
    <w:lvl w:ilvl="0">
      <w:start w:val="1"/>
      <w:numFmt w:val="decimal"/>
      <w:suff w:val="space"/>
      <w:lvlText w:val="%1"/>
      <w:lvlJc w:val="left"/>
      <w:pPr>
        <w:ind w:left="420" w:hanging="420"/>
      </w:pPr>
      <w:rPr>
        <w:rFonts w:eastAsia="宋体" w:hint="eastAsia"/>
        <w:b w:val="0"/>
        <w:i w:val="0"/>
        <w:sz w:val="21"/>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55710AC1"/>
    <w:multiLevelType w:val="hybridMultilevel"/>
    <w:tmpl w:val="0D5CD0FC"/>
    <w:lvl w:ilvl="0" w:tplc="E9E2FFF6">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nsid w:val="561E117C"/>
    <w:multiLevelType w:val="hybridMultilevel"/>
    <w:tmpl w:val="768408E0"/>
    <w:lvl w:ilvl="0" w:tplc="B1523BCC">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590E34F9"/>
    <w:multiLevelType w:val="hybridMultilevel"/>
    <w:tmpl w:val="E8BAEBFC"/>
    <w:lvl w:ilvl="0" w:tplc="10527D3C">
      <w:numFmt w:val="decimal"/>
      <w:lvlText w:val="%1."/>
      <w:lvlJc w:val="left"/>
      <w:pPr>
        <w:ind w:left="360" w:hanging="360"/>
      </w:pPr>
      <w:rPr>
        <w:rFonts w:eastAsia="宋体"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5FE12BC"/>
    <w:multiLevelType w:val="hybridMultilevel"/>
    <w:tmpl w:val="6262AE92"/>
    <w:lvl w:ilvl="0" w:tplc="E1E0FDE8">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711B59E5"/>
    <w:multiLevelType w:val="hybridMultilevel"/>
    <w:tmpl w:val="F66AD00C"/>
    <w:lvl w:ilvl="0" w:tplc="211441B4">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3B64D51"/>
    <w:multiLevelType w:val="hybridMultilevel"/>
    <w:tmpl w:val="A3127766"/>
    <w:lvl w:ilvl="0" w:tplc="48C87F9A">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7C9B21E8"/>
    <w:multiLevelType w:val="hybridMultilevel"/>
    <w:tmpl w:val="E698F738"/>
    <w:lvl w:ilvl="0" w:tplc="D0143A96">
      <w:start w:val="1"/>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5"/>
  </w:num>
  <w:num w:numId="3">
    <w:abstractNumId w:val="1"/>
  </w:num>
  <w:num w:numId="4">
    <w:abstractNumId w:val="12"/>
  </w:num>
  <w:num w:numId="5">
    <w:abstractNumId w:val="13"/>
  </w:num>
  <w:num w:numId="6">
    <w:abstractNumId w:val="11"/>
  </w:num>
  <w:num w:numId="7">
    <w:abstractNumId w:val="6"/>
  </w:num>
  <w:num w:numId="8">
    <w:abstractNumId w:val="10"/>
  </w:num>
  <w:num w:numId="9">
    <w:abstractNumId w:val="17"/>
  </w:num>
  <w:num w:numId="10">
    <w:abstractNumId w:val="3"/>
  </w:num>
  <w:num w:numId="11">
    <w:abstractNumId w:val="19"/>
  </w:num>
  <w:num w:numId="12">
    <w:abstractNumId w:val="8"/>
  </w:num>
  <w:num w:numId="13">
    <w:abstractNumId w:val="9"/>
  </w:num>
  <w:num w:numId="14">
    <w:abstractNumId w:val="20"/>
  </w:num>
  <w:num w:numId="15">
    <w:abstractNumId w:val="7"/>
  </w:num>
  <w:num w:numId="16">
    <w:abstractNumId w:val="0"/>
  </w:num>
  <w:num w:numId="17">
    <w:abstractNumId w:val="14"/>
    <w:lvlOverride w:ilvl="0">
      <w:lvl w:ilvl="0">
        <w:start w:val="1"/>
        <w:numFmt w:val="decimal"/>
        <w:suff w:val="nothing"/>
        <w:lvlText w:val="%1"/>
        <w:lvlJc w:val="left"/>
        <w:pPr>
          <w:ind w:left="0" w:firstLine="0"/>
        </w:pPr>
        <w:rPr>
          <w:rFonts w:eastAsia="宋体" w:hint="eastAsia"/>
          <w:b w:val="0"/>
          <w:i w:val="0"/>
          <w:sz w:val="21"/>
          <w:szCs w:val="24"/>
        </w:rPr>
      </w:lvl>
    </w:lvlOverride>
    <w:lvlOverride w:ilvl="1">
      <w:lvl w:ilvl="1">
        <w:start w:val="1"/>
        <w:numFmt w:val="lowerLetter"/>
        <w:lvlText w:val="%2)"/>
        <w:lvlJc w:val="left"/>
        <w:pPr>
          <w:ind w:left="840" w:hanging="420"/>
        </w:pPr>
        <w:rPr>
          <w:rFonts w:hint="eastAsia"/>
        </w:rPr>
      </w:lvl>
    </w:lvlOverride>
    <w:lvlOverride w:ilvl="2">
      <w:lvl w:ilvl="2">
        <w:start w:val="1"/>
        <w:numFmt w:val="lowerRoman"/>
        <w:lvlText w:val="%3."/>
        <w:lvlJc w:val="right"/>
        <w:pPr>
          <w:ind w:left="1260" w:hanging="420"/>
        </w:pPr>
        <w:rPr>
          <w:rFonts w:hint="eastAsia"/>
        </w:rPr>
      </w:lvl>
    </w:lvlOverride>
    <w:lvlOverride w:ilvl="3">
      <w:lvl w:ilvl="3">
        <w:start w:val="1"/>
        <w:numFmt w:val="decimal"/>
        <w:lvlText w:val="%4."/>
        <w:lvlJc w:val="left"/>
        <w:pPr>
          <w:ind w:left="1680" w:hanging="420"/>
        </w:pPr>
        <w:rPr>
          <w:rFonts w:hint="eastAsia"/>
        </w:rPr>
      </w:lvl>
    </w:lvlOverride>
    <w:lvlOverride w:ilvl="4">
      <w:lvl w:ilvl="4">
        <w:start w:val="1"/>
        <w:numFmt w:val="lowerLetter"/>
        <w:lvlText w:val="%5)"/>
        <w:lvlJc w:val="left"/>
        <w:pPr>
          <w:ind w:left="2100" w:hanging="420"/>
        </w:pPr>
        <w:rPr>
          <w:rFonts w:hint="eastAsia"/>
        </w:rPr>
      </w:lvl>
    </w:lvlOverride>
    <w:lvlOverride w:ilvl="5">
      <w:lvl w:ilvl="5">
        <w:start w:val="1"/>
        <w:numFmt w:val="lowerRoman"/>
        <w:lvlText w:val="%6."/>
        <w:lvlJc w:val="right"/>
        <w:pPr>
          <w:ind w:left="2520" w:hanging="420"/>
        </w:pPr>
        <w:rPr>
          <w:rFonts w:hint="eastAsia"/>
        </w:rPr>
      </w:lvl>
    </w:lvlOverride>
    <w:lvlOverride w:ilvl="6">
      <w:lvl w:ilvl="6">
        <w:start w:val="1"/>
        <w:numFmt w:val="decimal"/>
        <w:lvlText w:val="%7."/>
        <w:lvlJc w:val="left"/>
        <w:pPr>
          <w:ind w:left="2940" w:hanging="420"/>
        </w:pPr>
        <w:rPr>
          <w:rFonts w:hint="eastAsia"/>
        </w:rPr>
      </w:lvl>
    </w:lvlOverride>
    <w:lvlOverride w:ilvl="7">
      <w:lvl w:ilvl="7">
        <w:start w:val="1"/>
        <w:numFmt w:val="lowerLetter"/>
        <w:lvlText w:val="%8)"/>
        <w:lvlJc w:val="left"/>
        <w:pPr>
          <w:ind w:left="3360" w:hanging="420"/>
        </w:pPr>
        <w:rPr>
          <w:rFonts w:hint="eastAsia"/>
        </w:rPr>
      </w:lvl>
    </w:lvlOverride>
    <w:lvlOverride w:ilvl="8">
      <w:lvl w:ilvl="8">
        <w:start w:val="1"/>
        <w:numFmt w:val="lowerRoman"/>
        <w:lvlText w:val="%9."/>
        <w:lvlJc w:val="right"/>
        <w:pPr>
          <w:ind w:left="3780" w:hanging="420"/>
        </w:pPr>
        <w:rPr>
          <w:rFonts w:hint="eastAsia"/>
        </w:rPr>
      </w:lvl>
    </w:lvlOverride>
  </w:num>
  <w:num w:numId="18">
    <w:abstractNumId w:val="18"/>
  </w:num>
  <w:num w:numId="19">
    <w:abstractNumId w:val="16"/>
  </w:num>
  <w:num w:numId="20">
    <w:abstractNumId w:val="21"/>
  </w:num>
  <w:num w:numId="21">
    <w:abstractNumId w:val="15"/>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activeWritingStyle w:appName="MSWord" w:lang="en-US" w:vendorID="64" w:dllVersion="131078" w:nlCheck="1" w:checkStyle="0"/>
  <w:activeWritingStyle w:appName="MSWord" w:lang="zh-CN" w:vendorID="64" w:dllVersion="131077" w:nlCheck="1" w:checkStyle="1"/>
  <w:activeWritingStyle w:appName="MSWord" w:lang="en-GB" w:vendorID="64" w:dllVersion="131078" w:nlCheck="1" w:checkStyle="1"/>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10F"/>
    <w:rsid w:val="00004B90"/>
    <w:rsid w:val="000209C9"/>
    <w:rsid w:val="00033A68"/>
    <w:rsid w:val="000366BE"/>
    <w:rsid w:val="0005710F"/>
    <w:rsid w:val="00080977"/>
    <w:rsid w:val="0009346F"/>
    <w:rsid w:val="000A7B62"/>
    <w:rsid w:val="000B559A"/>
    <w:rsid w:val="000B7CFC"/>
    <w:rsid w:val="000C6551"/>
    <w:rsid w:val="000D0124"/>
    <w:rsid w:val="000D7F98"/>
    <w:rsid w:val="000F733E"/>
    <w:rsid w:val="001034C0"/>
    <w:rsid w:val="001130FC"/>
    <w:rsid w:val="0012332B"/>
    <w:rsid w:val="00135556"/>
    <w:rsid w:val="00137F97"/>
    <w:rsid w:val="00140650"/>
    <w:rsid w:val="00143738"/>
    <w:rsid w:val="00167B8A"/>
    <w:rsid w:val="00174BF1"/>
    <w:rsid w:val="001843C8"/>
    <w:rsid w:val="001A5E91"/>
    <w:rsid w:val="001B4DAB"/>
    <w:rsid w:val="001E0396"/>
    <w:rsid w:val="001E15F1"/>
    <w:rsid w:val="001E3019"/>
    <w:rsid w:val="002228EE"/>
    <w:rsid w:val="00224231"/>
    <w:rsid w:val="002426C1"/>
    <w:rsid w:val="002434E4"/>
    <w:rsid w:val="00272405"/>
    <w:rsid w:val="002877F6"/>
    <w:rsid w:val="0029316F"/>
    <w:rsid w:val="002A257C"/>
    <w:rsid w:val="002C6B10"/>
    <w:rsid w:val="002D60B0"/>
    <w:rsid w:val="002F6708"/>
    <w:rsid w:val="00304725"/>
    <w:rsid w:val="00326BD8"/>
    <w:rsid w:val="00361AE7"/>
    <w:rsid w:val="00367AA0"/>
    <w:rsid w:val="00393E66"/>
    <w:rsid w:val="003C74E5"/>
    <w:rsid w:val="003D2F4E"/>
    <w:rsid w:val="003F374D"/>
    <w:rsid w:val="00400B69"/>
    <w:rsid w:val="00421CB5"/>
    <w:rsid w:val="00486018"/>
    <w:rsid w:val="00491BC7"/>
    <w:rsid w:val="004A6712"/>
    <w:rsid w:val="004C18B7"/>
    <w:rsid w:val="004D5939"/>
    <w:rsid w:val="00511C22"/>
    <w:rsid w:val="0052432F"/>
    <w:rsid w:val="00552488"/>
    <w:rsid w:val="005547AE"/>
    <w:rsid w:val="00564490"/>
    <w:rsid w:val="00566AC7"/>
    <w:rsid w:val="00573859"/>
    <w:rsid w:val="00577A72"/>
    <w:rsid w:val="00580939"/>
    <w:rsid w:val="00581FB4"/>
    <w:rsid w:val="0059584C"/>
    <w:rsid w:val="005D2599"/>
    <w:rsid w:val="005D3153"/>
    <w:rsid w:val="005E0218"/>
    <w:rsid w:val="005F694C"/>
    <w:rsid w:val="00641296"/>
    <w:rsid w:val="00642459"/>
    <w:rsid w:val="0065127F"/>
    <w:rsid w:val="00671A9E"/>
    <w:rsid w:val="006731D7"/>
    <w:rsid w:val="0069579A"/>
    <w:rsid w:val="006A4648"/>
    <w:rsid w:val="006A6D2D"/>
    <w:rsid w:val="006A7A28"/>
    <w:rsid w:val="006D5E98"/>
    <w:rsid w:val="00714815"/>
    <w:rsid w:val="007235F3"/>
    <w:rsid w:val="00724F08"/>
    <w:rsid w:val="00725FB5"/>
    <w:rsid w:val="0074582F"/>
    <w:rsid w:val="00745DC0"/>
    <w:rsid w:val="00757E56"/>
    <w:rsid w:val="0077155E"/>
    <w:rsid w:val="0077748B"/>
    <w:rsid w:val="007A6C86"/>
    <w:rsid w:val="007B2F47"/>
    <w:rsid w:val="007C7631"/>
    <w:rsid w:val="007E4C92"/>
    <w:rsid w:val="0080441C"/>
    <w:rsid w:val="008153BC"/>
    <w:rsid w:val="00832EDD"/>
    <w:rsid w:val="00843CB0"/>
    <w:rsid w:val="00844EE4"/>
    <w:rsid w:val="00851BC4"/>
    <w:rsid w:val="00870511"/>
    <w:rsid w:val="00896244"/>
    <w:rsid w:val="008A12C7"/>
    <w:rsid w:val="008B6CBF"/>
    <w:rsid w:val="008C6753"/>
    <w:rsid w:val="008D1903"/>
    <w:rsid w:val="008E63CC"/>
    <w:rsid w:val="008F4148"/>
    <w:rsid w:val="00903479"/>
    <w:rsid w:val="00905314"/>
    <w:rsid w:val="00932320"/>
    <w:rsid w:val="00946A47"/>
    <w:rsid w:val="00971306"/>
    <w:rsid w:val="00982097"/>
    <w:rsid w:val="009A30AE"/>
    <w:rsid w:val="009B0B98"/>
    <w:rsid w:val="009C29C9"/>
    <w:rsid w:val="009C377E"/>
    <w:rsid w:val="009D3135"/>
    <w:rsid w:val="009D5AF6"/>
    <w:rsid w:val="00A306DC"/>
    <w:rsid w:val="00A42B80"/>
    <w:rsid w:val="00A51AF9"/>
    <w:rsid w:val="00A642CD"/>
    <w:rsid w:val="00A65BB4"/>
    <w:rsid w:val="00A7022A"/>
    <w:rsid w:val="00A76A03"/>
    <w:rsid w:val="00A812DD"/>
    <w:rsid w:val="00A9043E"/>
    <w:rsid w:val="00A90ADF"/>
    <w:rsid w:val="00AA157D"/>
    <w:rsid w:val="00AC5A27"/>
    <w:rsid w:val="00AD78B0"/>
    <w:rsid w:val="00AE6F31"/>
    <w:rsid w:val="00AF3820"/>
    <w:rsid w:val="00AF5B82"/>
    <w:rsid w:val="00B0770B"/>
    <w:rsid w:val="00B25254"/>
    <w:rsid w:val="00B45534"/>
    <w:rsid w:val="00B84C57"/>
    <w:rsid w:val="00B86095"/>
    <w:rsid w:val="00B97C7C"/>
    <w:rsid w:val="00BB1374"/>
    <w:rsid w:val="00BD01CA"/>
    <w:rsid w:val="00C0298B"/>
    <w:rsid w:val="00C02B09"/>
    <w:rsid w:val="00C04C28"/>
    <w:rsid w:val="00C073A2"/>
    <w:rsid w:val="00C15A7B"/>
    <w:rsid w:val="00C16D2D"/>
    <w:rsid w:val="00C31945"/>
    <w:rsid w:val="00C45F80"/>
    <w:rsid w:val="00C508F1"/>
    <w:rsid w:val="00C52B27"/>
    <w:rsid w:val="00C65DCE"/>
    <w:rsid w:val="00C65DF8"/>
    <w:rsid w:val="00C84808"/>
    <w:rsid w:val="00C94A4A"/>
    <w:rsid w:val="00CB63D3"/>
    <w:rsid w:val="00CC1E8F"/>
    <w:rsid w:val="00CC1E90"/>
    <w:rsid w:val="00CC728A"/>
    <w:rsid w:val="00CF1A7C"/>
    <w:rsid w:val="00D25E8A"/>
    <w:rsid w:val="00D506C3"/>
    <w:rsid w:val="00D54655"/>
    <w:rsid w:val="00D65177"/>
    <w:rsid w:val="00D66353"/>
    <w:rsid w:val="00D95B2F"/>
    <w:rsid w:val="00DA36FF"/>
    <w:rsid w:val="00DA549F"/>
    <w:rsid w:val="00DB3623"/>
    <w:rsid w:val="00DD3704"/>
    <w:rsid w:val="00DD41BE"/>
    <w:rsid w:val="00DE729F"/>
    <w:rsid w:val="00DF3533"/>
    <w:rsid w:val="00E0116B"/>
    <w:rsid w:val="00E10AF1"/>
    <w:rsid w:val="00E23E81"/>
    <w:rsid w:val="00E40C30"/>
    <w:rsid w:val="00E53E9F"/>
    <w:rsid w:val="00E6081D"/>
    <w:rsid w:val="00E762B4"/>
    <w:rsid w:val="00E80831"/>
    <w:rsid w:val="00E82660"/>
    <w:rsid w:val="00E87144"/>
    <w:rsid w:val="00E87ACE"/>
    <w:rsid w:val="00EB2EC2"/>
    <w:rsid w:val="00EC5F27"/>
    <w:rsid w:val="00EE360B"/>
    <w:rsid w:val="00EE4067"/>
    <w:rsid w:val="00F0703E"/>
    <w:rsid w:val="00F07CAB"/>
    <w:rsid w:val="00F272F9"/>
    <w:rsid w:val="00F440C5"/>
    <w:rsid w:val="00F45103"/>
    <w:rsid w:val="00F46BA7"/>
    <w:rsid w:val="00F517C8"/>
    <w:rsid w:val="00FB2AB2"/>
    <w:rsid w:val="00FB3F6C"/>
    <w:rsid w:val="00FB6659"/>
    <w:rsid w:val="00FE7AC3"/>
    <w:rsid w:val="00FF2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6" w:uiPriority="0"/>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0"/>
    <w:lsdException w:name="Normal Indent" w:uiPriority="0" w:qFormat="1"/>
    <w:lsdException w:name="annotation text" w:uiPriority="0" w:qFormat="1"/>
    <w:lsdException w:name="header" w:uiPriority="0"/>
    <w:lsdException w:name="caption" w:uiPriority="35" w:qFormat="1"/>
    <w:lsdException w:name="page number" w:uiPriority="0"/>
    <w:lsdException w:name="List" w:uiPriority="0"/>
    <w:lsdException w:name="List Bullet"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qFormat="1"/>
    <w:lsdException w:name="annotation subject" w:uiPriority="0"/>
    <w:lsdException w:name="Table Grid 1"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0124"/>
    <w:pPr>
      <w:widowControl w:val="0"/>
      <w:jc w:val="both"/>
    </w:pPr>
    <w:rPr>
      <w:rFonts w:ascii="Times New Roman" w:eastAsia="宋体" w:hAnsi="Times New Roman" w:cs="Times New Roman"/>
      <w:szCs w:val="24"/>
    </w:rPr>
  </w:style>
  <w:style w:type="paragraph" w:styleId="1">
    <w:name w:val="heading 1"/>
    <w:basedOn w:val="a"/>
    <w:next w:val="a"/>
    <w:link w:val="1Char"/>
    <w:qFormat/>
    <w:rsid w:val="000D0124"/>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Char"/>
    <w:qFormat/>
    <w:rsid w:val="000D0124"/>
    <w:pPr>
      <w:keepNext/>
      <w:keepLines/>
      <w:spacing w:beforeLines="50" w:afterLines="50"/>
      <w:outlineLvl w:val="1"/>
    </w:pPr>
    <w:rPr>
      <w:rFonts w:ascii="Arial" w:eastAsia="黑体" w:hAnsi="Arial"/>
      <w:b/>
      <w:bCs/>
      <w:sz w:val="24"/>
      <w:szCs w:val="32"/>
    </w:rPr>
  </w:style>
  <w:style w:type="paragraph" w:styleId="3">
    <w:name w:val="heading 3"/>
    <w:aliases w:val="标题 3 Char Char Char,标题 3 Char Char Char Char,标题 3 Char Char,小标题,条标题1.1.1,h3,3rd level,H3,l3,CT,Re,Head 3 WSA,标题 32,标题 311,Re11,Head 3 WSA11,h311,标题 3 Char Char1,Re2,Head 3 WSA2,h32,标题 3 Char Char Char Char Char Char Char1,标题 31,标题 312,Re1"/>
    <w:basedOn w:val="a"/>
    <w:next w:val="a"/>
    <w:link w:val="3Char1"/>
    <w:qFormat/>
    <w:rsid w:val="000D0124"/>
    <w:pPr>
      <w:keepNext/>
      <w:keepLines/>
      <w:spacing w:before="260" w:after="260" w:line="416" w:lineRule="auto"/>
      <w:outlineLvl w:val="2"/>
    </w:pPr>
    <w:rPr>
      <w:b/>
      <w:bCs/>
      <w:sz w:val="32"/>
      <w:szCs w:val="32"/>
    </w:rPr>
  </w:style>
  <w:style w:type="paragraph" w:styleId="4">
    <w:name w:val="heading 4"/>
    <w:aliases w:val="款标题1.1.1.1"/>
    <w:basedOn w:val="a"/>
    <w:next w:val="a"/>
    <w:link w:val="4Char"/>
    <w:qFormat/>
    <w:rsid w:val="000D0124"/>
    <w:pPr>
      <w:keepNext/>
      <w:jc w:val="center"/>
      <w:outlineLvl w:val="3"/>
    </w:pPr>
    <w:rPr>
      <w:sz w:val="28"/>
    </w:rPr>
  </w:style>
  <w:style w:type="paragraph" w:styleId="5">
    <w:name w:val="heading 5"/>
    <w:basedOn w:val="a"/>
    <w:next w:val="a"/>
    <w:link w:val="5Char"/>
    <w:qFormat/>
    <w:rsid w:val="000D0124"/>
    <w:pPr>
      <w:keepNext/>
      <w:keepLines/>
      <w:tabs>
        <w:tab w:val="left" w:pos="3827"/>
      </w:tabs>
      <w:spacing w:before="280" w:after="290" w:line="372" w:lineRule="auto"/>
      <w:ind w:left="3402"/>
      <w:outlineLvl w:val="4"/>
    </w:pPr>
    <w:rPr>
      <w:b/>
      <w:bCs/>
      <w:sz w:val="28"/>
      <w:szCs w:val="28"/>
      <w:lang w:val="x-none" w:eastAsia="x-none"/>
    </w:rPr>
  </w:style>
  <w:style w:type="paragraph" w:styleId="6">
    <w:name w:val="heading 6"/>
    <w:basedOn w:val="a"/>
    <w:next w:val="a"/>
    <w:link w:val="6Char"/>
    <w:qFormat/>
    <w:rsid w:val="000D0124"/>
    <w:pPr>
      <w:keepNext/>
      <w:keepLines/>
      <w:tabs>
        <w:tab w:val="left" w:pos="4677"/>
      </w:tabs>
      <w:spacing w:before="240" w:after="64" w:line="317" w:lineRule="auto"/>
      <w:ind w:left="4252"/>
      <w:outlineLvl w:val="5"/>
    </w:pPr>
    <w:rPr>
      <w:rFonts w:ascii="Arial" w:eastAsia="黑体" w:hAnsi="Arial"/>
      <w:b/>
      <w:bCs/>
      <w:sz w:val="24"/>
      <w:lang w:val="x-none" w:eastAsia="x-none"/>
    </w:rPr>
  </w:style>
  <w:style w:type="paragraph" w:styleId="7">
    <w:name w:val="heading 7"/>
    <w:basedOn w:val="a"/>
    <w:next w:val="a"/>
    <w:link w:val="7Char"/>
    <w:qFormat/>
    <w:rsid w:val="000D0124"/>
    <w:pPr>
      <w:keepNext/>
      <w:keepLines/>
      <w:tabs>
        <w:tab w:val="left" w:pos="5528"/>
      </w:tabs>
      <w:spacing w:before="240" w:after="64" w:line="317" w:lineRule="auto"/>
      <w:ind w:left="5102"/>
      <w:outlineLvl w:val="6"/>
    </w:pPr>
    <w:rPr>
      <w:b/>
      <w:bCs/>
      <w:sz w:val="24"/>
      <w:lang w:val="x-none" w:eastAsia="x-none"/>
    </w:rPr>
  </w:style>
  <w:style w:type="paragraph" w:styleId="8">
    <w:name w:val="heading 8"/>
    <w:basedOn w:val="a"/>
    <w:next w:val="a"/>
    <w:link w:val="8Char"/>
    <w:qFormat/>
    <w:rsid w:val="000D0124"/>
    <w:pPr>
      <w:keepNext/>
      <w:keepLines/>
      <w:tabs>
        <w:tab w:val="left" w:pos="6378"/>
      </w:tabs>
      <w:spacing w:before="240" w:after="64" w:line="317" w:lineRule="auto"/>
      <w:ind w:left="5953"/>
      <w:outlineLvl w:val="7"/>
    </w:pPr>
    <w:rPr>
      <w:rFonts w:ascii="Arial" w:eastAsia="黑体" w:hAnsi="Arial"/>
      <w:sz w:val="24"/>
      <w:lang w:val="x-none" w:eastAsia="x-none"/>
    </w:rPr>
  </w:style>
  <w:style w:type="paragraph" w:styleId="9">
    <w:name w:val="heading 9"/>
    <w:basedOn w:val="a"/>
    <w:next w:val="a"/>
    <w:link w:val="9Char"/>
    <w:qFormat/>
    <w:rsid w:val="000D0124"/>
    <w:pPr>
      <w:keepNext/>
      <w:keepLines/>
      <w:tabs>
        <w:tab w:val="left" w:pos="7228"/>
      </w:tabs>
      <w:spacing w:before="240" w:after="64" w:line="317" w:lineRule="auto"/>
      <w:ind w:left="6803"/>
      <w:outlineLvl w:val="8"/>
    </w:pPr>
    <w:rPr>
      <w:rFonts w:ascii="Arial" w:eastAsia="黑体" w:hAnsi="Arial"/>
      <w:szCs w:val="21"/>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页眉1,页眉2,g,页眉zxl,报告页眉"/>
    <w:basedOn w:val="a"/>
    <w:link w:val="Char"/>
    <w:unhideWhenUsed/>
    <w:rsid w:val="000D0124"/>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页眉1 Char,页眉2 Char,g Char,页眉zxl Char,报告页眉 Char"/>
    <w:basedOn w:val="a0"/>
    <w:link w:val="a3"/>
    <w:rsid w:val="000D0124"/>
    <w:rPr>
      <w:sz w:val="18"/>
      <w:szCs w:val="18"/>
    </w:rPr>
  </w:style>
  <w:style w:type="paragraph" w:styleId="a4">
    <w:name w:val="footer"/>
    <w:aliases w:val="Footer-Even,fo,footer odd,odd,footer Final,footer Final Char Char,123YJ,奇数页脚,1page sec3,右 Char Char,页脚1"/>
    <w:basedOn w:val="a"/>
    <w:link w:val="Char0"/>
    <w:uiPriority w:val="99"/>
    <w:unhideWhenUsed/>
    <w:rsid w:val="000D0124"/>
    <w:pPr>
      <w:tabs>
        <w:tab w:val="center" w:pos="4153"/>
        <w:tab w:val="right" w:pos="8306"/>
      </w:tabs>
      <w:snapToGrid w:val="0"/>
      <w:jc w:val="left"/>
    </w:pPr>
    <w:rPr>
      <w:sz w:val="18"/>
      <w:szCs w:val="18"/>
    </w:rPr>
  </w:style>
  <w:style w:type="character" w:customStyle="1" w:styleId="Char0">
    <w:name w:val="页脚 Char"/>
    <w:aliases w:val="Footer-Even Char,fo Char,footer odd Char,odd Char,footer Final Char,footer Final Char Char Char,123YJ Char,奇数页脚 Char,1page sec3 Char,右 Char Char Char,页脚1 Char"/>
    <w:basedOn w:val="a0"/>
    <w:link w:val="a4"/>
    <w:uiPriority w:val="99"/>
    <w:rsid w:val="000D0124"/>
    <w:rPr>
      <w:sz w:val="18"/>
      <w:szCs w:val="18"/>
    </w:rPr>
  </w:style>
  <w:style w:type="character" w:customStyle="1" w:styleId="1Char">
    <w:name w:val="标题 1 Char"/>
    <w:basedOn w:val="a0"/>
    <w:link w:val="1"/>
    <w:rsid w:val="000D0124"/>
    <w:rPr>
      <w:rFonts w:ascii="Times New Roman" w:eastAsia="宋体" w:hAnsi="Times New Roman" w:cs="Times New Roman"/>
      <w:b/>
      <w:bCs/>
      <w:kern w:val="44"/>
      <w:sz w:val="44"/>
      <w:szCs w:val="44"/>
      <w:lang w:val="x-none" w:eastAsia="x-none"/>
    </w:rPr>
  </w:style>
  <w:style w:type="character" w:customStyle="1" w:styleId="2Char">
    <w:name w:val="标题 2 Char"/>
    <w:basedOn w:val="a0"/>
    <w:link w:val="2"/>
    <w:rsid w:val="000D0124"/>
    <w:rPr>
      <w:rFonts w:ascii="Arial" w:eastAsia="黑体" w:hAnsi="Arial" w:cs="Times New Roman"/>
      <w:b/>
      <w:bCs/>
      <w:sz w:val="24"/>
      <w:szCs w:val="32"/>
    </w:rPr>
  </w:style>
  <w:style w:type="character" w:customStyle="1" w:styleId="3Char">
    <w:name w:val="标题 3 Char"/>
    <w:basedOn w:val="a0"/>
    <w:uiPriority w:val="9"/>
    <w:semiHidden/>
    <w:rsid w:val="000D0124"/>
    <w:rPr>
      <w:rFonts w:ascii="Times New Roman" w:eastAsia="宋体" w:hAnsi="Times New Roman" w:cs="Times New Roman"/>
      <w:b/>
      <w:bCs/>
      <w:sz w:val="32"/>
      <w:szCs w:val="32"/>
    </w:rPr>
  </w:style>
  <w:style w:type="character" w:customStyle="1" w:styleId="4Char">
    <w:name w:val="标题 4 Char"/>
    <w:aliases w:val="款标题1.1.1.1 Char"/>
    <w:basedOn w:val="a0"/>
    <w:link w:val="4"/>
    <w:rsid w:val="000D0124"/>
    <w:rPr>
      <w:rFonts w:ascii="Times New Roman" w:eastAsia="宋体" w:hAnsi="Times New Roman" w:cs="Times New Roman"/>
      <w:sz w:val="28"/>
      <w:szCs w:val="24"/>
    </w:rPr>
  </w:style>
  <w:style w:type="character" w:customStyle="1" w:styleId="5Char">
    <w:name w:val="标题 5 Char"/>
    <w:basedOn w:val="a0"/>
    <w:link w:val="5"/>
    <w:rsid w:val="000D0124"/>
    <w:rPr>
      <w:rFonts w:ascii="Times New Roman" w:eastAsia="宋体" w:hAnsi="Times New Roman" w:cs="Times New Roman"/>
      <w:b/>
      <w:bCs/>
      <w:sz w:val="28"/>
      <w:szCs w:val="28"/>
      <w:lang w:val="x-none" w:eastAsia="x-none"/>
    </w:rPr>
  </w:style>
  <w:style w:type="character" w:customStyle="1" w:styleId="6Char">
    <w:name w:val="标题 6 Char"/>
    <w:basedOn w:val="a0"/>
    <w:link w:val="6"/>
    <w:rsid w:val="000D0124"/>
    <w:rPr>
      <w:rFonts w:ascii="Arial" w:eastAsia="黑体" w:hAnsi="Arial" w:cs="Times New Roman"/>
      <w:b/>
      <w:bCs/>
      <w:sz w:val="24"/>
      <w:szCs w:val="24"/>
      <w:lang w:val="x-none" w:eastAsia="x-none"/>
    </w:rPr>
  </w:style>
  <w:style w:type="character" w:customStyle="1" w:styleId="7Char">
    <w:name w:val="标题 7 Char"/>
    <w:basedOn w:val="a0"/>
    <w:link w:val="7"/>
    <w:rsid w:val="000D0124"/>
    <w:rPr>
      <w:rFonts w:ascii="Times New Roman" w:eastAsia="宋体" w:hAnsi="Times New Roman" w:cs="Times New Roman"/>
      <w:b/>
      <w:bCs/>
      <w:sz w:val="24"/>
      <w:szCs w:val="24"/>
      <w:lang w:val="x-none" w:eastAsia="x-none"/>
    </w:rPr>
  </w:style>
  <w:style w:type="character" w:customStyle="1" w:styleId="8Char">
    <w:name w:val="标题 8 Char"/>
    <w:basedOn w:val="a0"/>
    <w:link w:val="8"/>
    <w:rsid w:val="000D0124"/>
    <w:rPr>
      <w:rFonts w:ascii="Arial" w:eastAsia="黑体" w:hAnsi="Arial" w:cs="Times New Roman"/>
      <w:sz w:val="24"/>
      <w:szCs w:val="24"/>
      <w:lang w:val="x-none" w:eastAsia="x-none"/>
    </w:rPr>
  </w:style>
  <w:style w:type="character" w:customStyle="1" w:styleId="9Char">
    <w:name w:val="标题 9 Char"/>
    <w:basedOn w:val="a0"/>
    <w:link w:val="9"/>
    <w:rsid w:val="000D0124"/>
    <w:rPr>
      <w:rFonts w:ascii="Arial" w:eastAsia="黑体" w:hAnsi="Arial" w:cs="Times New Roman"/>
      <w:szCs w:val="21"/>
      <w:lang w:val="x-none" w:eastAsia="x-none"/>
    </w:rPr>
  </w:style>
  <w:style w:type="paragraph" w:customStyle="1" w:styleId="22">
    <w:name w:val="样式 样式 正文首行缩进 + 首行缩进:  2 字符 + 首行缩进:  2 字符"/>
    <w:basedOn w:val="a"/>
    <w:rsid w:val="000D0124"/>
    <w:pPr>
      <w:topLinePunct/>
      <w:adjustRightInd w:val="0"/>
      <w:snapToGrid w:val="0"/>
      <w:spacing w:line="360" w:lineRule="auto"/>
      <w:ind w:firstLine="480"/>
      <w:textAlignment w:val="baseline"/>
    </w:pPr>
    <w:rPr>
      <w:rFonts w:eastAsia="Times New Roman" w:hAnsi="宋体"/>
      <w:kern w:val="0"/>
      <w:sz w:val="24"/>
      <w:szCs w:val="20"/>
    </w:rPr>
  </w:style>
  <w:style w:type="table" w:styleId="a5">
    <w:name w:val="Table Grid"/>
    <w:aliases w:val="网格型c,网格型（pxg）,灰度表格,网格型-中对齐,网格型刘"/>
    <w:basedOn w:val="a1"/>
    <w:qFormat/>
    <w:rsid w:val="000D012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aliases w:val="正文文字 Char Char Char Char Char Char Char,正文文字 Char,正文文本 Char Char Char,正文文本1,正文文字 Char1 Char Char,正文文本2,正文文字 Char Char Char Char Char Char Char1,正文文字 Char1,正文文本 Char Char Char1,正文文本11"/>
    <w:basedOn w:val="a"/>
    <w:link w:val="Char1"/>
    <w:uiPriority w:val="99"/>
    <w:rsid w:val="000D0124"/>
    <w:pPr>
      <w:spacing w:line="480" w:lineRule="exact"/>
    </w:pPr>
    <w:rPr>
      <w:b/>
      <w:bCs/>
      <w:sz w:val="28"/>
      <w:szCs w:val="20"/>
      <w:lang w:val="x-none" w:eastAsia="x-none"/>
    </w:rPr>
  </w:style>
  <w:style w:type="character" w:customStyle="1" w:styleId="Char1">
    <w:name w:val="正文文本 Char"/>
    <w:aliases w:val="正文文字 Char Char Char Char Char Char Char Char,正文文字 Char Char,正文文本 Char Char Char Char,正文文本1 Char,正文文字 Char1 Char Char Char,正文文本2 Char,正文文字 Char Char Char Char Char Char Char1 Char,正文文字 Char1 Char,正文文本 Char Char Char1 Char,正文文本11 Char"/>
    <w:basedOn w:val="a0"/>
    <w:link w:val="a6"/>
    <w:uiPriority w:val="99"/>
    <w:rsid w:val="000D0124"/>
    <w:rPr>
      <w:rFonts w:ascii="Times New Roman" w:eastAsia="宋体" w:hAnsi="Times New Roman" w:cs="Times New Roman"/>
      <w:b/>
      <w:bCs/>
      <w:sz w:val="28"/>
      <w:szCs w:val="20"/>
      <w:lang w:val="x-none" w:eastAsia="x-none"/>
    </w:rPr>
  </w:style>
  <w:style w:type="paragraph" w:customStyle="1" w:styleId="a7">
    <w:name w:val="表头"/>
    <w:basedOn w:val="a8"/>
    <w:link w:val="Char2"/>
    <w:qFormat/>
    <w:rsid w:val="000D0124"/>
    <w:pPr>
      <w:overflowPunct w:val="0"/>
      <w:autoSpaceDE w:val="0"/>
      <w:autoSpaceDN w:val="0"/>
      <w:adjustRightInd w:val="0"/>
      <w:spacing w:before="60" w:after="60" w:line="360" w:lineRule="auto"/>
      <w:ind w:firstLineChars="0" w:firstLine="539"/>
      <w:jc w:val="center"/>
      <w:textAlignment w:val="baseline"/>
    </w:pPr>
    <w:rPr>
      <w:rFonts w:eastAsia="黑体"/>
      <w:kern w:val="0"/>
      <w:sz w:val="28"/>
      <w:szCs w:val="20"/>
    </w:rPr>
  </w:style>
  <w:style w:type="paragraph" w:customStyle="1" w:styleId="a9">
    <w:name w:val="表文字"/>
    <w:basedOn w:val="a"/>
    <w:rsid w:val="000D0124"/>
    <w:pPr>
      <w:overflowPunct w:val="0"/>
      <w:autoSpaceDE w:val="0"/>
      <w:autoSpaceDN w:val="0"/>
      <w:adjustRightInd w:val="0"/>
      <w:spacing w:line="240" w:lineRule="atLeast"/>
      <w:jc w:val="center"/>
      <w:textAlignment w:val="baseline"/>
    </w:pPr>
    <w:rPr>
      <w:kern w:val="0"/>
      <w:sz w:val="24"/>
      <w:szCs w:val="20"/>
    </w:rPr>
  </w:style>
  <w:style w:type="paragraph" w:customStyle="1" w:styleId="10">
    <w:name w:val="样式1"/>
    <w:basedOn w:val="a"/>
    <w:link w:val="1Char0"/>
    <w:autoRedefine/>
    <w:rsid w:val="000D0124"/>
    <w:pPr>
      <w:spacing w:beforeLines="50" w:afterLines="50" w:line="500" w:lineRule="exact"/>
    </w:pPr>
    <w:rPr>
      <w:rFonts w:ascii="黑体" w:eastAsia="黑体" w:hAnsi="宋体"/>
      <w:color w:val="000000"/>
      <w:sz w:val="24"/>
    </w:rPr>
  </w:style>
  <w:style w:type="character" w:customStyle="1" w:styleId="1Char0">
    <w:name w:val="样式1 Char"/>
    <w:link w:val="10"/>
    <w:rsid w:val="000D0124"/>
    <w:rPr>
      <w:rFonts w:ascii="黑体" w:eastAsia="黑体" w:hAnsi="宋体" w:cs="Times New Roman"/>
      <w:color w:val="000000"/>
      <w:sz w:val="24"/>
      <w:szCs w:val="24"/>
    </w:rPr>
  </w:style>
  <w:style w:type="table" w:styleId="11">
    <w:name w:val="Table Grid 1"/>
    <w:basedOn w:val="a1"/>
    <w:rsid w:val="000D0124"/>
    <w:pPr>
      <w:widowControl w:val="0"/>
      <w:jc w:val="both"/>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styleId="a8">
    <w:name w:val="Body Text First Indent"/>
    <w:basedOn w:val="a6"/>
    <w:link w:val="Char3"/>
    <w:rsid w:val="000D0124"/>
    <w:pPr>
      <w:spacing w:after="120" w:line="240" w:lineRule="auto"/>
      <w:ind w:firstLineChars="100" w:firstLine="420"/>
    </w:pPr>
    <w:rPr>
      <w:b w:val="0"/>
      <w:bCs w:val="0"/>
      <w:sz w:val="21"/>
      <w:szCs w:val="24"/>
    </w:rPr>
  </w:style>
  <w:style w:type="character" w:customStyle="1" w:styleId="Char3">
    <w:name w:val="正文首行缩进 Char"/>
    <w:basedOn w:val="Char1"/>
    <w:link w:val="a8"/>
    <w:rsid w:val="000D0124"/>
    <w:rPr>
      <w:rFonts w:ascii="Times New Roman" w:eastAsia="宋体" w:hAnsi="Times New Roman" w:cs="Times New Roman"/>
      <w:b w:val="0"/>
      <w:bCs w:val="0"/>
      <w:sz w:val="28"/>
      <w:szCs w:val="24"/>
      <w:lang w:val="x-none" w:eastAsia="x-none"/>
    </w:rPr>
  </w:style>
  <w:style w:type="paragraph" w:customStyle="1" w:styleId="20">
    <w:name w:val="正文2"/>
    <w:basedOn w:val="a"/>
    <w:rsid w:val="000D0124"/>
    <w:pPr>
      <w:snapToGrid w:val="0"/>
      <w:spacing w:line="500" w:lineRule="atLeast"/>
      <w:ind w:firstLine="567"/>
    </w:pPr>
    <w:rPr>
      <w:sz w:val="24"/>
      <w:szCs w:val="20"/>
    </w:rPr>
  </w:style>
  <w:style w:type="paragraph" w:customStyle="1" w:styleId="aa">
    <w:name w:val="封面标准文稿编辑信息"/>
    <w:rsid w:val="000D0124"/>
    <w:pPr>
      <w:spacing w:before="180" w:line="180" w:lineRule="exact"/>
      <w:jc w:val="center"/>
    </w:pPr>
    <w:rPr>
      <w:rFonts w:ascii="宋体" w:eastAsia="宋体" w:hAnsi="Times New Roman" w:cs="Times New Roman"/>
      <w:kern w:val="0"/>
      <w:szCs w:val="20"/>
    </w:rPr>
  </w:style>
  <w:style w:type="paragraph" w:styleId="21">
    <w:name w:val="Body Text 2"/>
    <w:basedOn w:val="a"/>
    <w:link w:val="2Char0"/>
    <w:rsid w:val="000D0124"/>
    <w:pPr>
      <w:spacing w:before="312" w:line="560" w:lineRule="exact"/>
    </w:pPr>
    <w:rPr>
      <w:rFonts w:eastAsia="黑体"/>
      <w:sz w:val="28"/>
      <w:szCs w:val="20"/>
    </w:rPr>
  </w:style>
  <w:style w:type="character" w:customStyle="1" w:styleId="2Char0">
    <w:name w:val="正文文本 2 Char"/>
    <w:basedOn w:val="a0"/>
    <w:link w:val="21"/>
    <w:rsid w:val="000D0124"/>
    <w:rPr>
      <w:rFonts w:ascii="Times New Roman" w:eastAsia="黑体" w:hAnsi="Times New Roman" w:cs="Times New Roman"/>
      <w:sz w:val="28"/>
      <w:szCs w:val="20"/>
    </w:rPr>
  </w:style>
  <w:style w:type="paragraph" w:styleId="ab">
    <w:name w:val="Normal Indent"/>
    <w:aliases w:val="首行缩进两字,正文（首行缩进两字） Char,正文（首行缩进两字） Char Char Char,正文（首行缩进两字） Char Char Char Char,特点,正文缩进1,正文（首行缩进两字） Char Char Char Char Char,ÕýÎÄ1,文本,通用正文缩进 Char Char,表正文,正文非缩进,段1,正文不缩进,正文（首行缩进两字）,正文缩进 Char,文本条款,表格标题,正文（首行缩进两字） Char Char,正文（首行缩进两字） Char C,±,表后文,署名"/>
    <w:basedOn w:val="a"/>
    <w:link w:val="Char10"/>
    <w:qFormat/>
    <w:rsid w:val="000D0124"/>
    <w:pPr>
      <w:ind w:firstLine="420"/>
    </w:pPr>
    <w:rPr>
      <w:szCs w:val="20"/>
      <w:lang w:val="x-none" w:eastAsia="x-none"/>
    </w:rPr>
  </w:style>
  <w:style w:type="paragraph" w:styleId="ac">
    <w:name w:val="Block Text"/>
    <w:basedOn w:val="a"/>
    <w:rsid w:val="000D0124"/>
    <w:pPr>
      <w:spacing w:before="100" w:beforeAutospacing="1" w:after="100" w:afterAutospacing="1" w:line="160" w:lineRule="exact"/>
      <w:ind w:left="113" w:right="113"/>
      <w:jc w:val="center"/>
    </w:pPr>
    <w:rPr>
      <w:kern w:val="0"/>
      <w:sz w:val="11"/>
      <w:szCs w:val="20"/>
    </w:rPr>
  </w:style>
  <w:style w:type="paragraph" w:styleId="ad">
    <w:name w:val="Plain Text"/>
    <w:aliases w:val="普通文字,普通文字 Char,普通文字 Char Char Char Char,表内文字,纯文本 Char Char,纯文本 Char Char Char Char,纯文本 Char Char Char,Plain Text Char1,Plain Text Char Char,Plain Text Char,Plain Text Char2,Plain Text Char2 Char,Plain Text Char1 Char Char,表格文字,纯文本 Char1,孙普文"/>
    <w:basedOn w:val="a"/>
    <w:link w:val="Char20"/>
    <w:rsid w:val="000D0124"/>
    <w:rPr>
      <w:rFonts w:ascii="宋体" w:hAnsi="Courier New"/>
      <w:color w:val="000000"/>
      <w:sz w:val="26"/>
      <w:szCs w:val="20"/>
      <w:lang w:val="x-none" w:eastAsia="x-none"/>
    </w:rPr>
  </w:style>
  <w:style w:type="character" w:customStyle="1" w:styleId="Char4">
    <w:name w:val="纯文本 Char"/>
    <w:basedOn w:val="a0"/>
    <w:uiPriority w:val="99"/>
    <w:semiHidden/>
    <w:rsid w:val="000D0124"/>
    <w:rPr>
      <w:rFonts w:ascii="宋体" w:eastAsia="宋体" w:hAnsi="Courier New" w:cs="Courier New"/>
      <w:szCs w:val="21"/>
    </w:rPr>
  </w:style>
  <w:style w:type="paragraph" w:styleId="ae">
    <w:name w:val="Date"/>
    <w:basedOn w:val="a"/>
    <w:next w:val="a"/>
    <w:link w:val="Char5"/>
    <w:rsid w:val="000D0124"/>
    <w:rPr>
      <w:sz w:val="28"/>
      <w:szCs w:val="20"/>
      <w:lang w:val="x-none" w:eastAsia="x-none"/>
    </w:rPr>
  </w:style>
  <w:style w:type="character" w:customStyle="1" w:styleId="Char5">
    <w:name w:val="日期 Char"/>
    <w:basedOn w:val="a0"/>
    <w:link w:val="ae"/>
    <w:rsid w:val="000D0124"/>
    <w:rPr>
      <w:rFonts w:ascii="Times New Roman" w:eastAsia="宋体" w:hAnsi="Times New Roman" w:cs="Times New Roman"/>
      <w:sz w:val="28"/>
      <w:szCs w:val="20"/>
      <w:lang w:val="x-none" w:eastAsia="x-none"/>
    </w:rPr>
  </w:style>
  <w:style w:type="character" w:styleId="af">
    <w:name w:val="page number"/>
    <w:aliases w:val="页码1,-页码-"/>
    <w:basedOn w:val="a0"/>
    <w:rsid w:val="000D0124"/>
  </w:style>
  <w:style w:type="paragraph" w:customStyle="1" w:styleId="ParaCharCharCharChar">
    <w:name w:val="默认段落字体 Para Char Char Char Char"/>
    <w:basedOn w:val="a"/>
    <w:rsid w:val="000D0124"/>
    <w:pPr>
      <w:widowControl/>
      <w:jc w:val="left"/>
    </w:pPr>
    <w:rPr>
      <w:rFonts w:cs="宋体"/>
      <w:kern w:val="0"/>
    </w:rPr>
  </w:style>
  <w:style w:type="character" w:customStyle="1" w:styleId="height">
    <w:name w:val="height"/>
    <w:basedOn w:val="a0"/>
    <w:rsid w:val="000D0124"/>
  </w:style>
  <w:style w:type="paragraph" w:styleId="30">
    <w:name w:val="Body Text Indent 3"/>
    <w:basedOn w:val="a"/>
    <w:link w:val="3Char0"/>
    <w:rsid w:val="000D0124"/>
    <w:pPr>
      <w:spacing w:line="320" w:lineRule="exact"/>
      <w:ind w:firstLine="556"/>
    </w:pPr>
    <w:rPr>
      <w:rFonts w:eastAsia="楷体_GB2312"/>
      <w:b/>
      <w:sz w:val="24"/>
      <w:szCs w:val="20"/>
    </w:rPr>
  </w:style>
  <w:style w:type="character" w:customStyle="1" w:styleId="3Char0">
    <w:name w:val="正文文本缩进 3 Char"/>
    <w:basedOn w:val="a0"/>
    <w:link w:val="30"/>
    <w:rsid w:val="000D0124"/>
    <w:rPr>
      <w:rFonts w:ascii="Times New Roman" w:eastAsia="楷体_GB2312" w:hAnsi="Times New Roman" w:cs="Times New Roman"/>
      <w:b/>
      <w:sz w:val="24"/>
      <w:szCs w:val="20"/>
    </w:rPr>
  </w:style>
  <w:style w:type="paragraph" w:customStyle="1" w:styleId="WPSPlain">
    <w:name w:val="WPS Plain"/>
    <w:rsid w:val="000D0124"/>
    <w:rPr>
      <w:rFonts w:ascii="Times New Roman" w:eastAsia="宋体" w:hAnsi="Times New Roman" w:cs="Times New Roman"/>
      <w:kern w:val="0"/>
      <w:sz w:val="24"/>
      <w:szCs w:val="24"/>
    </w:rPr>
  </w:style>
  <w:style w:type="paragraph" w:customStyle="1" w:styleId="Char6">
    <w:name w:val="Char"/>
    <w:basedOn w:val="a"/>
    <w:rsid w:val="000D0124"/>
    <w:rPr>
      <w:sz w:val="24"/>
    </w:rPr>
  </w:style>
  <w:style w:type="paragraph" w:customStyle="1" w:styleId="af0">
    <w:name w:val="表格内容自定"/>
    <w:basedOn w:val="a"/>
    <w:rsid w:val="000D0124"/>
    <w:pPr>
      <w:spacing w:line="280" w:lineRule="exact"/>
      <w:jc w:val="center"/>
    </w:pPr>
    <w:rPr>
      <w:kern w:val="0"/>
      <w:sz w:val="18"/>
      <w:szCs w:val="21"/>
    </w:rPr>
  </w:style>
  <w:style w:type="paragraph" w:customStyle="1" w:styleId="1CharCharCharChar">
    <w:name w:val="1 Char Char Char Char"/>
    <w:basedOn w:val="a"/>
    <w:rsid w:val="000D0124"/>
    <w:pPr>
      <w:spacing w:line="360" w:lineRule="auto"/>
      <w:ind w:firstLineChars="200" w:firstLine="200"/>
    </w:pPr>
    <w:rPr>
      <w:rFonts w:ascii="宋体" w:hAnsi="宋体" w:cs="宋体"/>
      <w:sz w:val="24"/>
    </w:rPr>
  </w:style>
  <w:style w:type="paragraph" w:customStyle="1" w:styleId="af1">
    <w:name w:val="二级无标题条"/>
    <w:basedOn w:val="a"/>
    <w:rsid w:val="000D0124"/>
  </w:style>
  <w:style w:type="paragraph" w:styleId="23">
    <w:name w:val="Body Text Indent 2"/>
    <w:basedOn w:val="a"/>
    <w:link w:val="2Char1"/>
    <w:rsid w:val="000D0124"/>
    <w:pPr>
      <w:spacing w:after="120" w:line="480" w:lineRule="auto"/>
      <w:ind w:leftChars="200" w:left="420"/>
    </w:pPr>
  </w:style>
  <w:style w:type="character" w:customStyle="1" w:styleId="2Char1">
    <w:name w:val="正文文本缩进 2 Char"/>
    <w:basedOn w:val="a0"/>
    <w:link w:val="23"/>
    <w:rsid w:val="000D0124"/>
    <w:rPr>
      <w:rFonts w:ascii="Times New Roman" w:eastAsia="宋体" w:hAnsi="Times New Roman" w:cs="Times New Roman"/>
      <w:szCs w:val="24"/>
    </w:rPr>
  </w:style>
  <w:style w:type="paragraph" w:styleId="af2">
    <w:name w:val="Body Text Indent"/>
    <w:aliases w:val="正文文字( 首段缩进两字）,特点标题,正文文字缩进 Char,正文文字缩进,表内左齐,正文文字缩进1,正文表中文字,正文文字 21,body text,Body Text x,正文文本缩进1,正文文本缩进1 Char,正文文本缩进3, Char1 Char2,正文文本缩进12, Char11,正文文本缩进1 Char2 Char, Char1 Char,仿宋体正文,正文文字缩进2字符,Body Text1,HD正文1,正文文本缩进 Char1 Char Char,正文文字4,三级正文"/>
    <w:basedOn w:val="a"/>
    <w:link w:val="Char7"/>
    <w:rsid w:val="000D0124"/>
    <w:pPr>
      <w:spacing w:after="120"/>
      <w:ind w:leftChars="200" w:left="420"/>
    </w:pPr>
    <w:rPr>
      <w:lang w:val="x-none" w:eastAsia="x-none"/>
    </w:rPr>
  </w:style>
  <w:style w:type="character" w:customStyle="1" w:styleId="Char7">
    <w:name w:val="正文文本缩进 Char"/>
    <w:aliases w:val="正文文字( 首段缩进两字） Char,特点标题 Char,正文文字缩进 Char Char,正文文字缩进 Char1,表内左齐 Char,正文文字缩进1 Char,正文表中文字 Char,正文文字 21 Char,body text Char,Body Text x Char,正文文本缩进1 Char1,正文文本缩进1 Char Char,正文文本缩进3 Char, Char1 Char2 Char,正文文本缩进12 Char, Char11 Char,仿宋体正文 Char"/>
    <w:basedOn w:val="a0"/>
    <w:link w:val="af2"/>
    <w:rsid w:val="000D0124"/>
    <w:rPr>
      <w:rFonts w:ascii="Times New Roman" w:eastAsia="宋体" w:hAnsi="Times New Roman" w:cs="Times New Roman"/>
      <w:szCs w:val="24"/>
      <w:lang w:val="x-none" w:eastAsia="x-none"/>
    </w:rPr>
  </w:style>
  <w:style w:type="paragraph" w:customStyle="1" w:styleId="CharCharCharChar1">
    <w:name w:val="Char Char Char Char1"/>
    <w:basedOn w:val="a"/>
    <w:rsid w:val="000D0124"/>
    <w:rPr>
      <w:sz w:val="24"/>
    </w:rPr>
  </w:style>
  <w:style w:type="paragraph" w:styleId="60">
    <w:name w:val="index 6"/>
    <w:basedOn w:val="a"/>
    <w:next w:val="a"/>
    <w:autoRedefine/>
    <w:semiHidden/>
    <w:rsid w:val="000D0124"/>
    <w:pPr>
      <w:widowControl/>
      <w:ind w:leftChars="1000" w:left="1000"/>
      <w:jc w:val="left"/>
    </w:pPr>
    <w:rPr>
      <w:kern w:val="0"/>
      <w:sz w:val="20"/>
      <w:szCs w:val="20"/>
    </w:rPr>
  </w:style>
  <w:style w:type="paragraph" w:customStyle="1" w:styleId="af3">
    <w:name w:val="表格样式"/>
    <w:basedOn w:val="a"/>
    <w:link w:val="Char8"/>
    <w:qFormat/>
    <w:rsid w:val="000D0124"/>
    <w:pPr>
      <w:jc w:val="center"/>
    </w:pPr>
    <w:rPr>
      <w:rFonts w:ascii="宋体" w:hAnsi="宋体"/>
      <w:szCs w:val="21"/>
    </w:rPr>
  </w:style>
  <w:style w:type="character" w:customStyle="1" w:styleId="Char8">
    <w:name w:val="表格样式 Char"/>
    <w:link w:val="af3"/>
    <w:rsid w:val="000D0124"/>
    <w:rPr>
      <w:rFonts w:ascii="宋体" w:eastAsia="宋体" w:hAnsi="宋体" w:cs="Times New Roman"/>
      <w:szCs w:val="21"/>
    </w:rPr>
  </w:style>
  <w:style w:type="paragraph" w:styleId="af4">
    <w:name w:val="Document Map"/>
    <w:basedOn w:val="a"/>
    <w:link w:val="Char9"/>
    <w:rsid w:val="000D0124"/>
    <w:rPr>
      <w:rFonts w:ascii="宋体"/>
      <w:sz w:val="18"/>
      <w:szCs w:val="18"/>
      <w:lang w:val="x-none" w:eastAsia="x-none"/>
    </w:rPr>
  </w:style>
  <w:style w:type="character" w:customStyle="1" w:styleId="Char9">
    <w:name w:val="文档结构图 Char"/>
    <w:basedOn w:val="a0"/>
    <w:link w:val="af4"/>
    <w:rsid w:val="000D0124"/>
    <w:rPr>
      <w:rFonts w:ascii="宋体" w:eastAsia="宋体" w:hAnsi="Times New Roman" w:cs="Times New Roman"/>
      <w:sz w:val="18"/>
      <w:szCs w:val="18"/>
      <w:lang w:val="x-none" w:eastAsia="x-none"/>
    </w:rPr>
  </w:style>
  <w:style w:type="paragraph" w:customStyle="1" w:styleId="01">
    <w:name w:val="正文01"/>
    <w:basedOn w:val="a"/>
    <w:link w:val="01Char1"/>
    <w:rsid w:val="000D0124"/>
    <w:pPr>
      <w:spacing w:before="60" w:line="460" w:lineRule="exact"/>
      <w:ind w:firstLineChars="200" w:firstLine="200"/>
    </w:pPr>
    <w:rPr>
      <w:sz w:val="24"/>
      <w:szCs w:val="20"/>
      <w:lang w:val="x-none" w:eastAsia="x-none"/>
    </w:rPr>
  </w:style>
  <w:style w:type="character" w:customStyle="1" w:styleId="01Char1">
    <w:name w:val="正文01 Char1"/>
    <w:link w:val="01"/>
    <w:rsid w:val="000D0124"/>
    <w:rPr>
      <w:rFonts w:ascii="Times New Roman" w:eastAsia="宋体" w:hAnsi="Times New Roman" w:cs="Times New Roman"/>
      <w:sz w:val="24"/>
      <w:szCs w:val="20"/>
      <w:lang w:val="x-none" w:eastAsia="x-none"/>
    </w:rPr>
  </w:style>
  <w:style w:type="character" w:customStyle="1" w:styleId="2Char10">
    <w:name w:val="正文（首行缩进2字） Char1"/>
    <w:link w:val="24"/>
    <w:rsid w:val="000D0124"/>
    <w:rPr>
      <w:sz w:val="24"/>
      <w:szCs w:val="30"/>
    </w:rPr>
  </w:style>
  <w:style w:type="paragraph" w:customStyle="1" w:styleId="24">
    <w:name w:val="正文（首行缩进2字）"/>
    <w:basedOn w:val="a"/>
    <w:link w:val="2Char10"/>
    <w:rsid w:val="000D0124"/>
    <w:pPr>
      <w:spacing w:line="440" w:lineRule="exact"/>
      <w:ind w:firstLineChars="200" w:firstLine="480"/>
    </w:pPr>
    <w:rPr>
      <w:rFonts w:asciiTheme="minorHAnsi" w:eastAsiaTheme="minorEastAsia" w:hAnsiTheme="minorHAnsi" w:cstheme="minorBidi"/>
      <w:sz w:val="24"/>
      <w:szCs w:val="30"/>
    </w:rPr>
  </w:style>
  <w:style w:type="paragraph" w:customStyle="1" w:styleId="af5">
    <w:name w:val="新格式表"/>
    <w:basedOn w:val="a"/>
    <w:rsid w:val="000D0124"/>
    <w:pPr>
      <w:spacing w:line="240" w:lineRule="exact"/>
      <w:jc w:val="center"/>
    </w:pPr>
    <w:rPr>
      <w:bCs/>
      <w:snapToGrid w:val="0"/>
      <w:szCs w:val="21"/>
    </w:rPr>
  </w:style>
  <w:style w:type="paragraph" w:customStyle="1" w:styleId="af6">
    <w:name w:val="标准样式"/>
    <w:rsid w:val="000D0124"/>
    <w:pPr>
      <w:widowControl w:val="0"/>
      <w:ind w:firstLineChars="200" w:firstLine="480"/>
      <w:jc w:val="both"/>
    </w:pPr>
    <w:rPr>
      <w:rFonts w:ascii="Times New Roman" w:eastAsia="宋体" w:hAnsi="Times New Roman" w:cs="Times New Roman"/>
      <w:b/>
      <w:kern w:val="0"/>
      <w:sz w:val="24"/>
      <w:szCs w:val="20"/>
    </w:rPr>
  </w:style>
  <w:style w:type="paragraph" w:customStyle="1" w:styleId="af7">
    <w:name w:val="我的样式（正文）"/>
    <w:basedOn w:val="a"/>
    <w:link w:val="Chara"/>
    <w:rsid w:val="000D0124"/>
    <w:pPr>
      <w:adjustRightInd w:val="0"/>
      <w:snapToGrid w:val="0"/>
      <w:spacing w:line="360" w:lineRule="auto"/>
      <w:ind w:firstLineChars="200" w:firstLine="200"/>
    </w:pPr>
    <w:rPr>
      <w:rFonts w:ascii="宋体"/>
      <w:sz w:val="24"/>
      <w:szCs w:val="20"/>
      <w:lang w:val="x-none" w:eastAsia="x-none"/>
    </w:rPr>
  </w:style>
  <w:style w:type="character" w:customStyle="1" w:styleId="Chara">
    <w:name w:val="我的样式（正文） Char"/>
    <w:link w:val="af7"/>
    <w:rsid w:val="000D0124"/>
    <w:rPr>
      <w:rFonts w:ascii="宋体" w:eastAsia="宋体" w:hAnsi="Times New Roman" w:cs="Times New Roman"/>
      <w:sz w:val="24"/>
      <w:szCs w:val="20"/>
      <w:lang w:val="x-none" w:eastAsia="x-none"/>
    </w:rPr>
  </w:style>
  <w:style w:type="character" w:customStyle="1" w:styleId="Char20">
    <w:name w:val="纯文本 Char2"/>
    <w:aliases w:val="普通文字 Char1,普通文字 Char Char,普通文字 Char Char Char Char Char,表内文字 Char,纯文本 Char Char Char1,纯文本 Char Char Char Char Char,纯文本 Char Char Char Char1,Plain Text Char1 Char,Plain Text Char Char Char,Plain Text Char Char1,Plain Text Char2 Char2,表格文字 Char"/>
    <w:link w:val="ad"/>
    <w:rsid w:val="000D0124"/>
    <w:rPr>
      <w:rFonts w:ascii="宋体" w:eastAsia="宋体" w:hAnsi="Courier New" w:cs="Times New Roman"/>
      <w:color w:val="000000"/>
      <w:sz w:val="26"/>
      <w:szCs w:val="20"/>
      <w:lang w:val="x-none" w:eastAsia="x-none"/>
    </w:rPr>
  </w:style>
  <w:style w:type="paragraph" w:customStyle="1" w:styleId="CharCharCharCharCharChar">
    <w:name w:val="Char Char Char Char Char Char"/>
    <w:basedOn w:val="a"/>
    <w:rsid w:val="000D0124"/>
    <w:pPr>
      <w:adjustRightInd w:val="0"/>
      <w:snapToGrid w:val="0"/>
      <w:spacing w:line="360" w:lineRule="auto"/>
    </w:pPr>
    <w:rPr>
      <w:sz w:val="24"/>
    </w:rPr>
  </w:style>
  <w:style w:type="paragraph" w:customStyle="1" w:styleId="af8">
    <w:name w:val="表格内容"/>
    <w:basedOn w:val="a"/>
    <w:link w:val="Charb"/>
    <w:rsid w:val="000D0124"/>
    <w:pPr>
      <w:overflowPunct w:val="0"/>
      <w:adjustRightInd w:val="0"/>
      <w:spacing w:before="40" w:after="60" w:line="200" w:lineRule="atLeast"/>
      <w:textAlignment w:val="baseline"/>
    </w:pPr>
    <w:rPr>
      <w:rFonts w:ascii="Arial" w:eastAsia="仿宋_GB2312" w:hAnsi="Arial"/>
      <w:noProof/>
      <w:kern w:val="0"/>
      <w:sz w:val="24"/>
      <w:szCs w:val="20"/>
      <w:lang w:val="x-none" w:eastAsia="x-none"/>
    </w:rPr>
  </w:style>
  <w:style w:type="character" w:customStyle="1" w:styleId="Charb">
    <w:name w:val="表格内容 Char"/>
    <w:link w:val="af8"/>
    <w:rsid w:val="000D0124"/>
    <w:rPr>
      <w:rFonts w:ascii="Arial" w:eastAsia="仿宋_GB2312" w:hAnsi="Arial" w:cs="Times New Roman"/>
      <w:noProof/>
      <w:kern w:val="0"/>
      <w:sz w:val="24"/>
      <w:szCs w:val="20"/>
      <w:lang w:val="x-none" w:eastAsia="x-none"/>
    </w:rPr>
  </w:style>
  <w:style w:type="character" w:customStyle="1" w:styleId="Char2">
    <w:name w:val="表头 Char"/>
    <w:link w:val="a7"/>
    <w:rsid w:val="000D0124"/>
    <w:rPr>
      <w:rFonts w:ascii="Times New Roman" w:eastAsia="黑体" w:hAnsi="Times New Roman" w:cs="Times New Roman"/>
      <w:kern w:val="0"/>
      <w:sz w:val="28"/>
      <w:szCs w:val="20"/>
      <w:lang w:val="x-none" w:eastAsia="x-none"/>
    </w:rPr>
  </w:style>
  <w:style w:type="paragraph" w:customStyle="1" w:styleId="12">
    <w:name w:val="博泵1"/>
    <w:basedOn w:val="a"/>
    <w:link w:val="1Char1"/>
    <w:rsid w:val="000D0124"/>
    <w:pPr>
      <w:adjustRightInd w:val="0"/>
      <w:spacing w:line="480" w:lineRule="exact"/>
      <w:ind w:firstLineChars="200" w:firstLine="200"/>
      <w:jc w:val="left"/>
      <w:textAlignment w:val="baseline"/>
    </w:pPr>
    <w:rPr>
      <w:rFonts w:hAnsi="宋体"/>
      <w:color w:val="000000"/>
      <w:kern w:val="0"/>
      <w:sz w:val="24"/>
      <w:szCs w:val="20"/>
      <w:lang w:val="x-none" w:eastAsia="x-none"/>
    </w:rPr>
  </w:style>
  <w:style w:type="character" w:customStyle="1" w:styleId="1Char1">
    <w:name w:val="博泵1 Char"/>
    <w:link w:val="12"/>
    <w:rsid w:val="000D0124"/>
    <w:rPr>
      <w:rFonts w:ascii="Times New Roman" w:eastAsia="宋体" w:hAnsi="宋体" w:cs="Times New Roman"/>
      <w:color w:val="000000"/>
      <w:kern w:val="0"/>
      <w:sz w:val="24"/>
      <w:szCs w:val="20"/>
      <w:lang w:val="x-none" w:eastAsia="x-none"/>
    </w:rPr>
  </w:style>
  <w:style w:type="paragraph" w:customStyle="1" w:styleId="af9">
    <w:name w:val="表格标题博泵"/>
    <w:basedOn w:val="a"/>
    <w:link w:val="Charc"/>
    <w:rsid w:val="000D0124"/>
    <w:pPr>
      <w:adjustRightInd w:val="0"/>
      <w:snapToGrid w:val="0"/>
      <w:jc w:val="center"/>
      <w:textAlignment w:val="baseline"/>
    </w:pPr>
    <w:rPr>
      <w:b/>
      <w:color w:val="000000"/>
      <w:szCs w:val="20"/>
      <w:lang w:val="x-none" w:eastAsia="x-none"/>
    </w:rPr>
  </w:style>
  <w:style w:type="character" w:customStyle="1" w:styleId="Charc">
    <w:name w:val="表格标题博泵 Char"/>
    <w:link w:val="af9"/>
    <w:rsid w:val="000D0124"/>
    <w:rPr>
      <w:rFonts w:ascii="Times New Roman" w:eastAsia="宋体" w:hAnsi="Times New Roman" w:cs="Times New Roman"/>
      <w:b/>
      <w:color w:val="000000"/>
      <w:szCs w:val="20"/>
      <w:lang w:val="x-none" w:eastAsia="x-none"/>
    </w:rPr>
  </w:style>
  <w:style w:type="paragraph" w:customStyle="1" w:styleId="CharCharCharCharCharCharCharCharCharCharCharCharCharCharCharChar">
    <w:name w:val="Char Char Char Char Char Char Char Char Char Char Char Char Char Char Char Char"/>
    <w:basedOn w:val="a"/>
    <w:rsid w:val="000D0124"/>
    <w:pPr>
      <w:autoSpaceDE w:val="0"/>
      <w:autoSpaceDN w:val="0"/>
      <w:adjustRightInd w:val="0"/>
      <w:textAlignment w:val="baseline"/>
    </w:pPr>
    <w:rPr>
      <w:szCs w:val="20"/>
    </w:rPr>
  </w:style>
  <w:style w:type="character" w:customStyle="1" w:styleId="Char10">
    <w:name w:val="正文缩进 Char1"/>
    <w:aliases w:val="首行缩进两字 Char,正文（首行缩进两字） Char Char1,正文（首行缩进两字） Char Char Char Char1,正文（首行缩进两字） Char Char Char Char Char1,特点 Char,正文缩进1 Char,正文（首行缩进两字） Char Char Char Char Char Char,ÕýÎÄ1 Char,文本 Char,通用正文缩进 Char Char Char,表正文 Char,正文非缩进 Char,段1 Char,正文不缩进 Char"/>
    <w:link w:val="ab"/>
    <w:rsid w:val="000D0124"/>
    <w:rPr>
      <w:rFonts w:ascii="Times New Roman" w:eastAsia="宋体" w:hAnsi="Times New Roman" w:cs="Times New Roman"/>
      <w:szCs w:val="20"/>
      <w:lang w:val="x-none" w:eastAsia="x-none"/>
    </w:rPr>
  </w:style>
  <w:style w:type="paragraph" w:customStyle="1" w:styleId="afa">
    <w:name w:val="海尔正文"/>
    <w:basedOn w:val="a"/>
    <w:rsid w:val="000D0124"/>
    <w:pPr>
      <w:spacing w:line="360" w:lineRule="auto"/>
      <w:ind w:firstLineChars="200" w:firstLine="200"/>
    </w:pPr>
    <w:rPr>
      <w:rFonts w:ascii="宋体" w:cs="宋体"/>
      <w:sz w:val="28"/>
    </w:rPr>
  </w:style>
  <w:style w:type="paragraph" w:customStyle="1" w:styleId="ParaChar">
    <w:name w:val="默认段落字体 Para Char"/>
    <w:basedOn w:val="a"/>
    <w:rsid w:val="000D0124"/>
  </w:style>
  <w:style w:type="paragraph" w:customStyle="1" w:styleId="CharCharCharChar">
    <w:name w:val="Char Char Char Char"/>
    <w:basedOn w:val="a"/>
    <w:rsid w:val="000D0124"/>
    <w:pPr>
      <w:spacing w:line="360" w:lineRule="auto"/>
      <w:ind w:firstLineChars="200" w:firstLine="200"/>
    </w:pPr>
    <w:rPr>
      <w:rFonts w:ascii="宋体" w:hAnsi="宋体" w:cs="宋体"/>
      <w:sz w:val="24"/>
    </w:rPr>
  </w:style>
  <w:style w:type="character" w:styleId="afb">
    <w:name w:val="annotation reference"/>
    <w:uiPriority w:val="99"/>
    <w:rsid w:val="000D0124"/>
    <w:rPr>
      <w:sz w:val="21"/>
      <w:szCs w:val="21"/>
    </w:rPr>
  </w:style>
  <w:style w:type="paragraph" w:styleId="afc">
    <w:name w:val="annotation text"/>
    <w:basedOn w:val="a"/>
    <w:link w:val="Chard"/>
    <w:qFormat/>
    <w:rsid w:val="000D0124"/>
    <w:pPr>
      <w:jc w:val="left"/>
    </w:pPr>
    <w:rPr>
      <w:lang w:val="x-none" w:eastAsia="x-none"/>
    </w:rPr>
  </w:style>
  <w:style w:type="character" w:customStyle="1" w:styleId="Chard">
    <w:name w:val="批注文字 Char"/>
    <w:basedOn w:val="a0"/>
    <w:link w:val="afc"/>
    <w:rsid w:val="000D0124"/>
    <w:rPr>
      <w:rFonts w:ascii="Times New Roman" w:eastAsia="宋体" w:hAnsi="Times New Roman" w:cs="Times New Roman"/>
      <w:szCs w:val="24"/>
      <w:lang w:val="x-none" w:eastAsia="x-none"/>
    </w:rPr>
  </w:style>
  <w:style w:type="paragraph" w:styleId="afd">
    <w:name w:val="annotation subject"/>
    <w:basedOn w:val="afc"/>
    <w:next w:val="afc"/>
    <w:link w:val="Chare"/>
    <w:rsid w:val="000D0124"/>
    <w:rPr>
      <w:b/>
      <w:bCs/>
    </w:rPr>
  </w:style>
  <w:style w:type="character" w:customStyle="1" w:styleId="Chare">
    <w:name w:val="批注主题 Char"/>
    <w:basedOn w:val="Chard"/>
    <w:link w:val="afd"/>
    <w:rsid w:val="000D0124"/>
    <w:rPr>
      <w:rFonts w:ascii="Times New Roman" w:eastAsia="宋体" w:hAnsi="Times New Roman" w:cs="Times New Roman"/>
      <w:b/>
      <w:bCs/>
      <w:szCs w:val="24"/>
      <w:lang w:val="x-none" w:eastAsia="x-none"/>
    </w:rPr>
  </w:style>
  <w:style w:type="paragraph" w:styleId="afe">
    <w:name w:val="Balloon Text"/>
    <w:basedOn w:val="a"/>
    <w:link w:val="Charf"/>
    <w:rsid w:val="000D0124"/>
    <w:rPr>
      <w:sz w:val="18"/>
      <w:szCs w:val="18"/>
      <w:lang w:val="x-none" w:eastAsia="x-none"/>
    </w:rPr>
  </w:style>
  <w:style w:type="character" w:customStyle="1" w:styleId="Charf">
    <w:name w:val="批注框文本 Char"/>
    <w:basedOn w:val="a0"/>
    <w:link w:val="afe"/>
    <w:rsid w:val="000D0124"/>
    <w:rPr>
      <w:rFonts w:ascii="Times New Roman" w:eastAsia="宋体" w:hAnsi="Times New Roman" w:cs="Times New Roman"/>
      <w:sz w:val="18"/>
      <w:szCs w:val="18"/>
      <w:lang w:val="x-none" w:eastAsia="x-none"/>
    </w:rPr>
  </w:style>
  <w:style w:type="character" w:customStyle="1" w:styleId="CharChar">
    <w:name w:val="正文(首行缩进) Char Char"/>
    <w:link w:val="aff"/>
    <w:rsid w:val="000D0124"/>
    <w:rPr>
      <w:snapToGrid w:val="0"/>
      <w:sz w:val="24"/>
      <w:szCs w:val="24"/>
    </w:rPr>
  </w:style>
  <w:style w:type="paragraph" w:customStyle="1" w:styleId="aff">
    <w:name w:val="正文(首行缩进)"/>
    <w:basedOn w:val="a"/>
    <w:link w:val="CharChar"/>
    <w:rsid w:val="000D0124"/>
    <w:pPr>
      <w:spacing w:line="360" w:lineRule="auto"/>
      <w:ind w:firstLineChars="200" w:firstLine="480"/>
    </w:pPr>
    <w:rPr>
      <w:rFonts w:asciiTheme="minorHAnsi" w:eastAsiaTheme="minorEastAsia" w:hAnsiTheme="minorHAnsi" w:cstheme="minorBidi"/>
      <w:snapToGrid w:val="0"/>
      <w:sz w:val="24"/>
    </w:rPr>
  </w:style>
  <w:style w:type="paragraph" w:customStyle="1" w:styleId="13">
    <w:name w:val="1正文段落"/>
    <w:basedOn w:val="a"/>
    <w:link w:val="1Char2"/>
    <w:rsid w:val="000D0124"/>
    <w:pPr>
      <w:spacing w:line="360" w:lineRule="auto"/>
      <w:ind w:firstLineChars="200" w:firstLine="480"/>
      <w:jc w:val="left"/>
    </w:pPr>
    <w:rPr>
      <w:snapToGrid w:val="0"/>
      <w:kern w:val="0"/>
      <w:sz w:val="24"/>
      <w:lang w:val="x-none" w:eastAsia="x-none"/>
    </w:rPr>
  </w:style>
  <w:style w:type="character" w:styleId="aff0">
    <w:name w:val="Hyperlink"/>
    <w:unhideWhenUsed/>
    <w:rsid w:val="000D0124"/>
    <w:rPr>
      <w:color w:val="0000FF"/>
      <w:u w:val="single"/>
    </w:rPr>
  </w:style>
  <w:style w:type="character" w:customStyle="1" w:styleId="apple-converted-space">
    <w:name w:val="apple-converted-space"/>
    <w:rsid w:val="000D0124"/>
  </w:style>
  <w:style w:type="paragraph" w:styleId="aff1">
    <w:name w:val="Normal (Web)"/>
    <w:aliases w:val="普通 (Web),普通(Web)"/>
    <w:basedOn w:val="a"/>
    <w:link w:val="Charf0"/>
    <w:uiPriority w:val="99"/>
    <w:qFormat/>
    <w:rsid w:val="000D0124"/>
    <w:pPr>
      <w:widowControl/>
      <w:spacing w:before="100" w:beforeAutospacing="1" w:after="100" w:afterAutospacing="1"/>
      <w:jc w:val="left"/>
    </w:pPr>
    <w:rPr>
      <w:rFonts w:ascii="宋体" w:hAnsi="宋体"/>
      <w:kern w:val="0"/>
      <w:sz w:val="24"/>
      <w:lang w:val="x-none" w:eastAsia="x-none"/>
    </w:rPr>
  </w:style>
  <w:style w:type="paragraph" w:customStyle="1" w:styleId="xl27GB2312CourierNew00">
    <w:name w:val="样式 xl27 + (西文) 楷体_GB2312 (符号) Courier New 小四 段前: 0 磅 段后: 0 磅..."/>
    <w:basedOn w:val="a"/>
    <w:rsid w:val="000D0124"/>
    <w:pPr>
      <w:widowControl/>
      <w:jc w:val="center"/>
    </w:pPr>
    <w:rPr>
      <w:rFonts w:cs="宋体"/>
      <w:sz w:val="24"/>
      <w:szCs w:val="20"/>
    </w:rPr>
  </w:style>
  <w:style w:type="paragraph" w:styleId="aff2">
    <w:name w:val="Subtitle"/>
    <w:basedOn w:val="a"/>
    <w:next w:val="a"/>
    <w:link w:val="Charf1"/>
    <w:qFormat/>
    <w:rsid w:val="000D0124"/>
    <w:pPr>
      <w:spacing w:line="480" w:lineRule="exact"/>
      <w:jc w:val="center"/>
      <w:outlineLvl w:val="4"/>
    </w:pPr>
    <w:rPr>
      <w:rFonts w:ascii="Cambria" w:hAnsi="Cambria"/>
      <w:kern w:val="0"/>
      <w:lang w:val="x-none" w:eastAsia="en-US" w:bidi="en-US"/>
    </w:rPr>
  </w:style>
  <w:style w:type="character" w:customStyle="1" w:styleId="Charf1">
    <w:name w:val="副标题 Char"/>
    <w:basedOn w:val="a0"/>
    <w:link w:val="aff2"/>
    <w:rsid w:val="000D0124"/>
    <w:rPr>
      <w:rFonts w:ascii="Cambria" w:eastAsia="宋体" w:hAnsi="Cambria" w:cs="Times New Roman"/>
      <w:kern w:val="0"/>
      <w:szCs w:val="24"/>
      <w:lang w:val="x-none" w:eastAsia="en-US" w:bidi="en-US"/>
    </w:rPr>
  </w:style>
  <w:style w:type="character" w:customStyle="1" w:styleId="-CharChar">
    <w:name w:val="报告正文-连续目录 Char Char"/>
    <w:link w:val="-"/>
    <w:rsid w:val="000D0124"/>
    <w:rPr>
      <w:rFonts w:ascii="Arial" w:hAnsi="Arial"/>
      <w:snapToGrid w:val="0"/>
      <w:sz w:val="24"/>
      <w:szCs w:val="24"/>
    </w:rPr>
  </w:style>
  <w:style w:type="paragraph" w:customStyle="1" w:styleId="-">
    <w:name w:val="报告正文-连续目录"/>
    <w:basedOn w:val="a"/>
    <w:link w:val="-CharChar"/>
    <w:rsid w:val="000D0124"/>
    <w:pPr>
      <w:spacing w:line="440" w:lineRule="exact"/>
      <w:ind w:firstLineChars="200" w:firstLine="200"/>
    </w:pPr>
    <w:rPr>
      <w:rFonts w:ascii="Arial" w:eastAsiaTheme="minorEastAsia" w:hAnsi="Arial" w:cstheme="minorBidi"/>
      <w:snapToGrid w:val="0"/>
      <w:sz w:val="24"/>
    </w:rPr>
  </w:style>
  <w:style w:type="character" w:customStyle="1" w:styleId="Char11">
    <w:name w:val="表格 Char1"/>
    <w:link w:val="aff3"/>
    <w:rsid w:val="000D0124"/>
    <w:rPr>
      <w:sz w:val="24"/>
      <w:szCs w:val="24"/>
    </w:rPr>
  </w:style>
  <w:style w:type="paragraph" w:customStyle="1" w:styleId="aff3">
    <w:name w:val="表格"/>
    <w:basedOn w:val="a"/>
    <w:link w:val="Char11"/>
    <w:rsid w:val="000D0124"/>
    <w:pPr>
      <w:jc w:val="center"/>
    </w:pPr>
    <w:rPr>
      <w:rFonts w:asciiTheme="minorHAnsi" w:eastAsiaTheme="minorEastAsia" w:hAnsiTheme="minorHAnsi" w:cstheme="minorBidi"/>
      <w:sz w:val="24"/>
    </w:rPr>
  </w:style>
  <w:style w:type="paragraph" w:customStyle="1" w:styleId="aff4">
    <w:name w:val="单元格"/>
    <w:basedOn w:val="a"/>
    <w:rsid w:val="000D0124"/>
    <w:pPr>
      <w:jc w:val="center"/>
    </w:pPr>
    <w:rPr>
      <w:rFonts w:ascii="楷体_GB2312" w:eastAsia="楷体_GB2312"/>
      <w:szCs w:val="20"/>
    </w:rPr>
  </w:style>
  <w:style w:type="paragraph" w:customStyle="1" w:styleId="aff5">
    <w:name w:val="简单回函地址"/>
    <w:basedOn w:val="a"/>
    <w:rsid w:val="000D0124"/>
    <w:rPr>
      <w:sz w:val="24"/>
      <w:szCs w:val="20"/>
    </w:rPr>
  </w:style>
  <w:style w:type="paragraph" w:customStyle="1" w:styleId="aff6">
    <w:name w:val="字体"/>
    <w:basedOn w:val="a"/>
    <w:link w:val="Charf2"/>
    <w:qFormat/>
    <w:rsid w:val="000D0124"/>
    <w:pPr>
      <w:spacing w:line="360" w:lineRule="auto"/>
    </w:pPr>
    <w:rPr>
      <w:szCs w:val="22"/>
      <w:lang w:val="x-none" w:eastAsia="x-none"/>
    </w:rPr>
  </w:style>
  <w:style w:type="character" w:customStyle="1" w:styleId="Charf2">
    <w:name w:val="字体 Char"/>
    <w:link w:val="aff6"/>
    <w:rsid w:val="000D0124"/>
    <w:rPr>
      <w:rFonts w:ascii="Times New Roman" w:eastAsia="宋体" w:hAnsi="Times New Roman" w:cs="Times New Roman"/>
      <w:lang w:val="x-none" w:eastAsia="x-none"/>
    </w:rPr>
  </w:style>
  <w:style w:type="paragraph" w:customStyle="1" w:styleId="aff7">
    <w:name w:val="表格内文字"/>
    <w:basedOn w:val="a"/>
    <w:link w:val="Charf3"/>
    <w:rsid w:val="000D0124"/>
    <w:pPr>
      <w:tabs>
        <w:tab w:val="left" w:pos="0"/>
      </w:tabs>
      <w:adjustRightInd w:val="0"/>
      <w:snapToGrid w:val="0"/>
      <w:jc w:val="center"/>
    </w:pPr>
    <w:rPr>
      <w:rFonts w:eastAsia="仿宋_GB2312"/>
      <w:kern w:val="0"/>
      <w:sz w:val="24"/>
      <w:lang w:val="x-none" w:eastAsia="x-none"/>
    </w:rPr>
  </w:style>
  <w:style w:type="character" w:customStyle="1" w:styleId="Charf3">
    <w:name w:val="表格内文字 Char"/>
    <w:link w:val="aff7"/>
    <w:rsid w:val="000D0124"/>
    <w:rPr>
      <w:rFonts w:ascii="Times New Roman" w:eastAsia="仿宋_GB2312" w:hAnsi="Times New Roman" w:cs="Times New Roman"/>
      <w:kern w:val="0"/>
      <w:sz w:val="24"/>
      <w:szCs w:val="24"/>
      <w:lang w:val="x-none" w:eastAsia="x-none"/>
    </w:rPr>
  </w:style>
  <w:style w:type="character" w:customStyle="1" w:styleId="4CharChar">
    <w:name w:val="4正文 Char Char"/>
    <w:link w:val="4Char0"/>
    <w:rsid w:val="000D0124"/>
    <w:rPr>
      <w:rFonts w:cs="宋体"/>
      <w:sz w:val="24"/>
    </w:rPr>
  </w:style>
  <w:style w:type="paragraph" w:customStyle="1" w:styleId="4Char0">
    <w:name w:val="4正文 Char"/>
    <w:basedOn w:val="a"/>
    <w:link w:val="4CharChar"/>
    <w:rsid w:val="000D0124"/>
    <w:pPr>
      <w:spacing w:line="360" w:lineRule="auto"/>
      <w:ind w:firstLineChars="200" w:firstLine="480"/>
    </w:pPr>
    <w:rPr>
      <w:rFonts w:asciiTheme="minorHAnsi" w:eastAsiaTheme="minorEastAsia" w:hAnsiTheme="minorHAnsi" w:cs="宋体"/>
      <w:sz w:val="24"/>
      <w:szCs w:val="22"/>
    </w:rPr>
  </w:style>
  <w:style w:type="character" w:customStyle="1" w:styleId="CharChar1">
    <w:name w:val="普通文字 Char Char1"/>
    <w:aliases w:val="纯文本 Char Char Char2,纯文本 Char Char Char Char Char1,纯文本 Char Char Char Char2,表格内容 Char1,标题2 Char1,普通文字 Char Char Char Char Char1,Plain Text Char1 Char1,Plain Text Char Char Char1,Plain Text Char Char2,Plain Text Char2 Char1,纯文本1 Char"/>
    <w:rsid w:val="000D0124"/>
    <w:rPr>
      <w:rFonts w:ascii="宋体" w:eastAsia="宋体" w:hAnsi="宋体" w:cs="Arial Unicode MS"/>
      <w:sz w:val="21"/>
      <w:szCs w:val="21"/>
      <w:lang w:val="en-US" w:eastAsia="zh-CN" w:bidi="ar-SA"/>
    </w:rPr>
  </w:style>
  <w:style w:type="character" w:customStyle="1" w:styleId="Charf4">
    <w:name w:val="图表标题 Char"/>
    <w:rsid w:val="000D0124"/>
    <w:rPr>
      <w:rFonts w:eastAsia="宋体"/>
      <w:spacing w:val="20"/>
      <w:kern w:val="2"/>
      <w:sz w:val="24"/>
      <w:lang w:val="en-US" w:eastAsia="zh-CN" w:bidi="ar-SA"/>
    </w:rPr>
  </w:style>
  <w:style w:type="paragraph" w:customStyle="1" w:styleId="aff8">
    <w:name w:val="环评正文"/>
    <w:basedOn w:val="a"/>
    <w:rsid w:val="000D0124"/>
    <w:pPr>
      <w:widowControl/>
      <w:spacing w:before="60" w:after="60" w:line="400" w:lineRule="exact"/>
      <w:ind w:firstLineChars="200" w:firstLine="200"/>
      <w:jc w:val="left"/>
    </w:pPr>
    <w:rPr>
      <w:rFonts w:eastAsia="仿宋_GB2312"/>
      <w:kern w:val="0"/>
      <w:sz w:val="24"/>
      <w:szCs w:val="20"/>
    </w:rPr>
  </w:style>
  <w:style w:type="character" w:customStyle="1" w:styleId="1Char2">
    <w:name w:val="1正文段落 Char"/>
    <w:link w:val="13"/>
    <w:rsid w:val="000D0124"/>
    <w:rPr>
      <w:rFonts w:ascii="Times New Roman" w:eastAsia="宋体" w:hAnsi="Times New Roman" w:cs="Times New Roman"/>
      <w:snapToGrid w:val="0"/>
      <w:kern w:val="0"/>
      <w:sz w:val="24"/>
      <w:szCs w:val="24"/>
      <w:lang w:val="x-none" w:eastAsia="x-none"/>
    </w:rPr>
  </w:style>
  <w:style w:type="paragraph" w:customStyle="1" w:styleId="reader-word-layer">
    <w:name w:val="reader-word-layer"/>
    <w:basedOn w:val="a"/>
    <w:rsid w:val="000D0124"/>
    <w:pPr>
      <w:widowControl/>
      <w:spacing w:before="100" w:beforeAutospacing="1" w:after="100" w:afterAutospacing="1"/>
      <w:jc w:val="left"/>
    </w:pPr>
    <w:rPr>
      <w:rFonts w:ascii="宋体" w:hAnsi="宋体" w:cs="宋体"/>
      <w:kern w:val="0"/>
      <w:sz w:val="24"/>
    </w:rPr>
  </w:style>
  <w:style w:type="character" w:styleId="aff9">
    <w:name w:val="Emphasis"/>
    <w:qFormat/>
    <w:rsid w:val="000D0124"/>
    <w:rPr>
      <w:i w:val="0"/>
      <w:iCs w:val="0"/>
      <w:color w:val="CC0000"/>
      <w:sz w:val="24"/>
      <w:szCs w:val="24"/>
    </w:rPr>
  </w:style>
  <w:style w:type="character" w:customStyle="1" w:styleId="CharChar0">
    <w:name w:val="表格内文字 Char Char"/>
    <w:rsid w:val="000D0124"/>
    <w:rPr>
      <w:rFonts w:eastAsia="仿宋_GB2312"/>
      <w:kern w:val="2"/>
      <w:sz w:val="24"/>
      <w:szCs w:val="24"/>
      <w:lang w:val="en-US" w:eastAsia="zh-CN" w:bidi="ar-SA"/>
    </w:rPr>
  </w:style>
  <w:style w:type="character" w:customStyle="1" w:styleId="contents">
    <w:name w:val="contents"/>
    <w:basedOn w:val="a0"/>
    <w:rsid w:val="000D0124"/>
  </w:style>
  <w:style w:type="paragraph" w:styleId="31">
    <w:name w:val="toc 3"/>
    <w:basedOn w:val="a"/>
    <w:next w:val="a"/>
    <w:rsid w:val="000D0124"/>
    <w:pPr>
      <w:adjustRightInd w:val="0"/>
      <w:snapToGrid w:val="0"/>
      <w:spacing w:line="300" w:lineRule="auto"/>
      <w:ind w:left="560"/>
      <w:jc w:val="left"/>
    </w:pPr>
    <w:rPr>
      <w:rFonts w:eastAsia="仿宋_GB2312"/>
      <w:sz w:val="28"/>
    </w:rPr>
  </w:style>
  <w:style w:type="paragraph" w:styleId="affa">
    <w:name w:val="List"/>
    <w:basedOn w:val="a"/>
    <w:rsid w:val="000D0124"/>
    <w:pPr>
      <w:ind w:left="200" w:hangingChars="200" w:hanging="200"/>
    </w:pPr>
  </w:style>
  <w:style w:type="paragraph" w:styleId="affb">
    <w:name w:val="Title"/>
    <w:basedOn w:val="a"/>
    <w:link w:val="Charf5"/>
    <w:qFormat/>
    <w:rsid w:val="000D0124"/>
    <w:pPr>
      <w:adjustRightInd w:val="0"/>
      <w:snapToGrid w:val="0"/>
      <w:spacing w:before="240" w:after="240" w:line="300" w:lineRule="auto"/>
      <w:jc w:val="left"/>
      <w:outlineLvl w:val="0"/>
    </w:pPr>
    <w:rPr>
      <w:rFonts w:ascii="仿宋_GB2312" w:eastAsia="仿宋_GB2312" w:hAnsi="Arial"/>
      <w:b/>
      <w:bCs/>
      <w:sz w:val="32"/>
      <w:szCs w:val="32"/>
      <w:lang w:val="x-none" w:eastAsia="x-none"/>
    </w:rPr>
  </w:style>
  <w:style w:type="character" w:customStyle="1" w:styleId="Charf5">
    <w:name w:val="标题 Char"/>
    <w:basedOn w:val="a0"/>
    <w:link w:val="affb"/>
    <w:rsid w:val="000D0124"/>
    <w:rPr>
      <w:rFonts w:ascii="仿宋_GB2312" w:eastAsia="仿宋_GB2312" w:hAnsi="Arial" w:cs="Times New Roman"/>
      <w:b/>
      <w:bCs/>
      <w:sz w:val="32"/>
      <w:szCs w:val="32"/>
      <w:lang w:val="x-none" w:eastAsia="x-none"/>
    </w:rPr>
  </w:style>
  <w:style w:type="paragraph" w:styleId="32">
    <w:name w:val="Body Text 3"/>
    <w:basedOn w:val="a"/>
    <w:link w:val="3Char2"/>
    <w:rsid w:val="000D0124"/>
    <w:pPr>
      <w:spacing w:line="360" w:lineRule="auto"/>
    </w:pPr>
    <w:rPr>
      <w:color w:val="FF0000"/>
      <w:lang w:val="x-none" w:eastAsia="x-none"/>
    </w:rPr>
  </w:style>
  <w:style w:type="character" w:customStyle="1" w:styleId="3Char2">
    <w:name w:val="正文文本 3 Char"/>
    <w:basedOn w:val="a0"/>
    <w:link w:val="32"/>
    <w:rsid w:val="000D0124"/>
    <w:rPr>
      <w:rFonts w:ascii="Times New Roman" w:eastAsia="宋体" w:hAnsi="Times New Roman" w:cs="Times New Roman"/>
      <w:color w:val="FF0000"/>
      <w:szCs w:val="24"/>
      <w:lang w:val="x-none" w:eastAsia="x-none"/>
    </w:rPr>
  </w:style>
  <w:style w:type="paragraph" w:styleId="affc">
    <w:name w:val="List Bullet"/>
    <w:basedOn w:val="a"/>
    <w:rsid w:val="000D0124"/>
    <w:pPr>
      <w:spacing w:line="360" w:lineRule="exact"/>
      <w:jc w:val="center"/>
    </w:pPr>
    <w:rPr>
      <w:b/>
      <w:sz w:val="24"/>
    </w:rPr>
  </w:style>
  <w:style w:type="paragraph" w:customStyle="1" w:styleId="affd">
    <w:name w:val="报告表格"/>
    <w:basedOn w:val="a"/>
    <w:rsid w:val="000D0124"/>
    <w:pPr>
      <w:autoSpaceDE w:val="0"/>
      <w:autoSpaceDN w:val="0"/>
      <w:adjustRightInd w:val="0"/>
      <w:spacing w:before="40" w:after="40"/>
      <w:jc w:val="center"/>
    </w:pPr>
    <w:rPr>
      <w:kern w:val="0"/>
      <w:szCs w:val="20"/>
    </w:rPr>
  </w:style>
  <w:style w:type="paragraph" w:customStyle="1" w:styleId="Char12">
    <w:name w:val="Char1"/>
    <w:basedOn w:val="a"/>
    <w:rsid w:val="000D0124"/>
    <w:rPr>
      <w:sz w:val="24"/>
    </w:rPr>
  </w:style>
  <w:style w:type="paragraph" w:customStyle="1" w:styleId="1CharCharCharCharCharCharCharChar">
    <w:name w:val="1 Char Char Char Char Char Char Char Char"/>
    <w:basedOn w:val="a"/>
    <w:rsid w:val="000D0124"/>
  </w:style>
  <w:style w:type="paragraph" w:customStyle="1" w:styleId="CharCharCharCharCharCharCharCharCharCharCharCharCharCharCharCharCharChar">
    <w:name w:val="Char Char Char Char Char Char Char Char Char Char Char Char Char Char Char Char Char Char"/>
    <w:basedOn w:val="a"/>
    <w:rsid w:val="000D0124"/>
  </w:style>
  <w:style w:type="paragraph" w:customStyle="1" w:styleId="ParaCharCharCharCharCharCharCharCharCharCharCharCharChar">
    <w:name w:val="默认段落字体 Para Char Char Char Char Char Char Char Char Char Char Char Char Char"/>
    <w:basedOn w:val="a"/>
    <w:rsid w:val="000D0124"/>
    <w:rPr>
      <w:sz w:val="24"/>
    </w:rPr>
  </w:style>
  <w:style w:type="paragraph" w:customStyle="1" w:styleId="40">
    <w:name w:val="样式4"/>
    <w:basedOn w:val="a"/>
    <w:rsid w:val="000D0124"/>
    <w:pPr>
      <w:adjustRightInd w:val="0"/>
      <w:snapToGrid w:val="0"/>
      <w:spacing w:line="300" w:lineRule="auto"/>
      <w:ind w:leftChars="18" w:left="38" w:firstLineChars="200" w:firstLine="560"/>
    </w:pPr>
    <w:rPr>
      <w:rFonts w:ascii="仿宋_GB2312" w:eastAsia="仿宋_GB2312"/>
      <w:sz w:val="28"/>
      <w:szCs w:val="28"/>
    </w:rPr>
  </w:style>
  <w:style w:type="paragraph" w:customStyle="1" w:styleId="affe">
    <w:name w:val="表后正文"/>
    <w:basedOn w:val="23"/>
    <w:rsid w:val="000D0124"/>
    <w:pPr>
      <w:adjustRightInd w:val="0"/>
      <w:spacing w:beforeLines="50" w:after="0" w:line="480" w:lineRule="exact"/>
      <w:ind w:leftChars="0" w:left="0" w:firstLineChars="200" w:firstLine="560"/>
      <w:textAlignment w:val="baseline"/>
    </w:pPr>
    <w:rPr>
      <w:rFonts w:eastAsia="楷体_GB2312"/>
      <w:color w:val="000000"/>
      <w:sz w:val="28"/>
      <w:szCs w:val="20"/>
    </w:rPr>
  </w:style>
  <w:style w:type="paragraph" w:customStyle="1" w:styleId="3CharCharCharChar">
    <w:name w:val="标题3 Char Char Char Char"/>
    <w:basedOn w:val="a"/>
    <w:rsid w:val="000D0124"/>
    <w:pPr>
      <w:spacing w:line="560" w:lineRule="exact"/>
    </w:pPr>
  </w:style>
  <w:style w:type="paragraph" w:customStyle="1" w:styleId="CharCharCharCharCharCharChar">
    <w:name w:val="Char Char Char Char Char Char Char"/>
    <w:basedOn w:val="a"/>
    <w:rsid w:val="000D0124"/>
    <w:rPr>
      <w:sz w:val="24"/>
    </w:rPr>
  </w:style>
  <w:style w:type="paragraph" w:customStyle="1" w:styleId="afff">
    <w:name w:val="文本框"/>
    <w:basedOn w:val="a"/>
    <w:rsid w:val="000D0124"/>
    <w:pPr>
      <w:spacing w:line="240" w:lineRule="atLeast"/>
    </w:pPr>
    <w:rPr>
      <w:rFonts w:ascii="宋体"/>
      <w:szCs w:val="20"/>
    </w:rPr>
  </w:style>
  <w:style w:type="paragraph" w:customStyle="1" w:styleId="New">
    <w:name w:val="正文 New"/>
    <w:rsid w:val="000D0124"/>
    <w:pPr>
      <w:widowControl w:val="0"/>
      <w:jc w:val="both"/>
    </w:pPr>
    <w:rPr>
      <w:rFonts w:ascii="Times New Roman" w:eastAsia="宋体" w:hAnsi="Times New Roman" w:cs="Times New Roman"/>
      <w:szCs w:val="20"/>
    </w:rPr>
  </w:style>
  <w:style w:type="paragraph" w:customStyle="1" w:styleId="afff0">
    <w:name w:val="表格正文"/>
    <w:basedOn w:val="New"/>
    <w:rsid w:val="000D0124"/>
    <w:pPr>
      <w:jc w:val="center"/>
    </w:pPr>
    <w:rPr>
      <w:rFonts w:ascii="仿宋_GB2312" w:eastAsia="仿宋_GB2312"/>
      <w:szCs w:val="24"/>
    </w:rPr>
  </w:style>
  <w:style w:type="paragraph" w:customStyle="1" w:styleId="afff1">
    <w:name w:val="页末正文"/>
    <w:basedOn w:val="a"/>
    <w:rsid w:val="000D0124"/>
    <w:pPr>
      <w:spacing w:after="240" w:line="480" w:lineRule="exact"/>
      <w:ind w:firstLineChars="200" w:firstLine="560"/>
    </w:pPr>
    <w:rPr>
      <w:rFonts w:eastAsia="楷体_GB2312"/>
      <w:color w:val="000000"/>
      <w:sz w:val="28"/>
      <w:szCs w:val="20"/>
    </w:rPr>
  </w:style>
  <w:style w:type="paragraph" w:customStyle="1" w:styleId="afff2">
    <w:name w:val="其他标准称谓"/>
    <w:rsid w:val="000D0124"/>
    <w:pPr>
      <w:spacing w:line="0" w:lineRule="atLeast"/>
      <w:jc w:val="distribute"/>
    </w:pPr>
    <w:rPr>
      <w:rFonts w:ascii="黑体" w:eastAsia="黑体" w:hAnsi="宋体" w:cs="Times New Roman"/>
      <w:kern w:val="0"/>
      <w:sz w:val="52"/>
      <w:szCs w:val="20"/>
    </w:rPr>
  </w:style>
  <w:style w:type="paragraph" w:customStyle="1" w:styleId="afff3">
    <w:name w:val="报告表正文"/>
    <w:basedOn w:val="a"/>
    <w:rsid w:val="000D0124"/>
    <w:pPr>
      <w:adjustRightInd w:val="0"/>
      <w:spacing w:line="312" w:lineRule="auto"/>
      <w:ind w:left="113" w:right="113" w:firstLine="482"/>
      <w:jc w:val="left"/>
      <w:textAlignment w:val="baseline"/>
    </w:pPr>
    <w:rPr>
      <w:kern w:val="0"/>
      <w:sz w:val="24"/>
      <w:szCs w:val="20"/>
    </w:rPr>
  </w:style>
  <w:style w:type="paragraph" w:customStyle="1" w:styleId="afff4">
    <w:name w:val="中文报告书样式"/>
    <w:basedOn w:val="a"/>
    <w:link w:val="Charf6"/>
    <w:rsid w:val="000D0124"/>
    <w:pPr>
      <w:adjustRightInd w:val="0"/>
      <w:spacing w:line="480" w:lineRule="atLeast"/>
      <w:ind w:firstLine="482"/>
      <w:textAlignment w:val="baseline"/>
    </w:pPr>
    <w:rPr>
      <w:kern w:val="24"/>
      <w:sz w:val="24"/>
      <w:szCs w:val="20"/>
      <w:lang w:val="x-none" w:eastAsia="x-none"/>
    </w:rPr>
  </w:style>
  <w:style w:type="paragraph" w:customStyle="1" w:styleId="241">
    <w:name w:val="表格文字（241）"/>
    <w:basedOn w:val="a"/>
    <w:rsid w:val="000D0124"/>
    <w:pPr>
      <w:autoSpaceDE w:val="0"/>
      <w:autoSpaceDN w:val="0"/>
      <w:adjustRightInd w:val="0"/>
      <w:jc w:val="center"/>
      <w:textAlignment w:val="baseline"/>
    </w:pPr>
    <w:rPr>
      <w:bCs/>
      <w:kern w:val="0"/>
      <w:szCs w:val="21"/>
    </w:rPr>
  </w:style>
  <w:style w:type="paragraph" w:customStyle="1" w:styleId="14">
    <w:name w:val="表头1"/>
    <w:basedOn w:val="a"/>
    <w:rsid w:val="000D0124"/>
    <w:pPr>
      <w:tabs>
        <w:tab w:val="left" w:pos="5280"/>
      </w:tabs>
      <w:adjustRightInd w:val="0"/>
      <w:spacing w:before="120" w:line="300" w:lineRule="auto"/>
      <w:ind w:firstLineChars="500" w:firstLine="1000"/>
      <w:textAlignment w:val="baseline"/>
    </w:pPr>
    <w:rPr>
      <w:rFonts w:ascii="黑体" w:eastAsia="黑体"/>
      <w:spacing w:val="-20"/>
      <w:kern w:val="16"/>
      <w:sz w:val="24"/>
      <w:szCs w:val="20"/>
    </w:rPr>
  </w:style>
  <w:style w:type="paragraph" w:customStyle="1" w:styleId="afff5">
    <w:name w:val="封面标准名称"/>
    <w:rsid w:val="000D0124"/>
    <w:pPr>
      <w:widowControl w:val="0"/>
      <w:spacing w:line="680" w:lineRule="exact"/>
      <w:jc w:val="center"/>
      <w:textAlignment w:val="center"/>
    </w:pPr>
    <w:rPr>
      <w:rFonts w:ascii="黑体" w:eastAsia="黑体" w:hAnsi="Times New Roman" w:cs="Times New Roman"/>
      <w:kern w:val="0"/>
      <w:sz w:val="52"/>
      <w:szCs w:val="20"/>
    </w:rPr>
  </w:style>
  <w:style w:type="paragraph" w:customStyle="1" w:styleId="Normal2">
    <w:name w:val="Normal+2"/>
    <w:basedOn w:val="Default"/>
    <w:next w:val="Default"/>
    <w:rsid w:val="000D0124"/>
    <w:rPr>
      <w:rFonts w:hint="default"/>
    </w:rPr>
  </w:style>
  <w:style w:type="paragraph" w:customStyle="1" w:styleId="1151512505">
    <w:name w:val="样式 样式 标题 1 + 段前: 1.5 行 段后: 1.5 行 行距: 多倍行距 1.25 字行 + 段前: 0.5 行 段..."/>
    <w:basedOn w:val="a"/>
    <w:rsid w:val="000D0124"/>
    <w:pPr>
      <w:keepNext/>
      <w:keepLines/>
      <w:tabs>
        <w:tab w:val="left" w:pos="360"/>
      </w:tabs>
      <w:snapToGrid w:val="0"/>
      <w:spacing w:beforeLines="50" w:afterLines="50" w:line="360" w:lineRule="auto"/>
      <w:ind w:left="431" w:hanging="431"/>
      <w:jc w:val="left"/>
      <w:outlineLvl w:val="0"/>
    </w:pPr>
    <w:rPr>
      <w:rFonts w:cs="宋体"/>
      <w:b/>
      <w:bCs/>
      <w:kern w:val="44"/>
      <w:sz w:val="28"/>
      <w:szCs w:val="20"/>
    </w:rPr>
  </w:style>
  <w:style w:type="paragraph" w:customStyle="1" w:styleId="Default">
    <w:name w:val="Default"/>
    <w:rsid w:val="000D0124"/>
    <w:pPr>
      <w:widowControl w:val="0"/>
      <w:autoSpaceDE w:val="0"/>
      <w:autoSpaceDN w:val="0"/>
    </w:pPr>
    <w:rPr>
      <w:rFonts w:ascii="黑体" w:eastAsia="黑体" w:hAnsi="黑体" w:cs="Times New Roman" w:hint="eastAsia"/>
      <w:color w:val="000000"/>
      <w:kern w:val="0"/>
      <w:sz w:val="24"/>
      <w:szCs w:val="20"/>
    </w:rPr>
  </w:style>
  <w:style w:type="paragraph" w:customStyle="1" w:styleId="xl25">
    <w:name w:val="xl25"/>
    <w:basedOn w:val="a"/>
    <w:rsid w:val="000D0124"/>
    <w:pPr>
      <w:widowControl/>
      <w:pBdr>
        <w:left w:val="single" w:sz="8" w:space="0" w:color="auto"/>
        <w:right w:val="single" w:sz="8" w:space="0" w:color="auto"/>
      </w:pBdr>
      <w:spacing w:before="100" w:beforeAutospacing="1" w:after="100" w:afterAutospacing="1"/>
      <w:jc w:val="center"/>
    </w:pPr>
    <w:rPr>
      <w:rFonts w:ascii="宋体" w:hAnsi="宋体"/>
      <w:kern w:val="0"/>
      <w:sz w:val="24"/>
    </w:rPr>
  </w:style>
  <w:style w:type="paragraph" w:customStyle="1" w:styleId="afff6">
    <w:name w:val="表"/>
    <w:basedOn w:val="affa"/>
    <w:rsid w:val="000D0124"/>
    <w:pPr>
      <w:keepNext/>
      <w:keepLines/>
      <w:spacing w:before="60" w:after="60" w:line="240" w:lineRule="exact"/>
      <w:ind w:left="0" w:firstLineChars="0" w:firstLine="0"/>
      <w:jc w:val="center"/>
    </w:pPr>
    <w:rPr>
      <w:szCs w:val="21"/>
    </w:rPr>
  </w:style>
  <w:style w:type="paragraph" w:customStyle="1" w:styleId="CharCharCharChar2">
    <w:name w:val="Char Char Char Char2"/>
    <w:basedOn w:val="a"/>
    <w:rsid w:val="000D0124"/>
    <w:rPr>
      <w:sz w:val="24"/>
    </w:rPr>
  </w:style>
  <w:style w:type="paragraph" w:customStyle="1" w:styleId="15">
    <w:name w:val="样式 标题 1 + 加粗"/>
    <w:basedOn w:val="1"/>
    <w:rsid w:val="000D0124"/>
    <w:pPr>
      <w:snapToGrid w:val="0"/>
      <w:spacing w:before="0" w:after="0" w:line="360" w:lineRule="auto"/>
    </w:pPr>
    <w:rPr>
      <w:rFonts w:ascii="宋体" w:hAnsi="宋体"/>
      <w:sz w:val="28"/>
      <w:szCs w:val="28"/>
    </w:rPr>
  </w:style>
  <w:style w:type="paragraph" w:customStyle="1" w:styleId="ParaCharCharChar1CharCharCharCharCharCharCharCharCharChar">
    <w:name w:val="默认段落字体 Para Char Char Char1 Char Char Char Char Char Char Char Char Char Char"/>
    <w:basedOn w:val="a"/>
    <w:rsid w:val="000D0124"/>
    <w:rPr>
      <w:sz w:val="24"/>
    </w:rPr>
  </w:style>
  <w:style w:type="paragraph" w:customStyle="1" w:styleId="afff7">
    <w:name w:val="小四表文左齐"/>
    <w:basedOn w:val="a"/>
    <w:rsid w:val="000D0124"/>
    <w:pPr>
      <w:adjustRightInd w:val="0"/>
      <w:snapToGrid w:val="0"/>
      <w:jc w:val="center"/>
    </w:pPr>
    <w:rPr>
      <w:rFonts w:ascii="仿宋_GB2312" w:eastAsia="仿宋_GB2312"/>
      <w:szCs w:val="21"/>
    </w:rPr>
  </w:style>
  <w:style w:type="paragraph" w:customStyle="1" w:styleId="New0">
    <w:name w:val="页眉 New"/>
    <w:basedOn w:val="a"/>
    <w:rsid w:val="000D0124"/>
    <w:pPr>
      <w:pBdr>
        <w:bottom w:val="single" w:sz="6" w:space="1" w:color="auto"/>
      </w:pBdr>
      <w:tabs>
        <w:tab w:val="center" w:pos="4153"/>
        <w:tab w:val="right" w:pos="8306"/>
      </w:tabs>
      <w:snapToGrid w:val="0"/>
      <w:jc w:val="center"/>
    </w:pPr>
    <w:rPr>
      <w:rFonts w:eastAsia="仿宋_GB2312"/>
      <w:sz w:val="18"/>
    </w:rPr>
  </w:style>
  <w:style w:type="paragraph" w:customStyle="1" w:styleId="NewNew">
    <w:name w:val="页眉 New New"/>
    <w:basedOn w:val="a"/>
    <w:rsid w:val="000D0124"/>
    <w:pPr>
      <w:pBdr>
        <w:bottom w:val="single" w:sz="6" w:space="1" w:color="auto"/>
      </w:pBdr>
      <w:tabs>
        <w:tab w:val="center" w:pos="4153"/>
        <w:tab w:val="right" w:pos="8306"/>
      </w:tabs>
      <w:snapToGrid w:val="0"/>
      <w:jc w:val="center"/>
    </w:pPr>
    <w:rPr>
      <w:rFonts w:eastAsia="仿宋_GB2312"/>
      <w:sz w:val="18"/>
    </w:rPr>
  </w:style>
  <w:style w:type="paragraph" w:customStyle="1" w:styleId="Char21">
    <w:name w:val="Char2"/>
    <w:basedOn w:val="a"/>
    <w:rsid w:val="000D0124"/>
    <w:pPr>
      <w:tabs>
        <w:tab w:val="left" w:pos="904"/>
      </w:tabs>
      <w:ind w:left="904" w:hanging="360"/>
    </w:pPr>
  </w:style>
  <w:style w:type="paragraph" w:customStyle="1" w:styleId="afff8">
    <w:name w:val="表格式"/>
    <w:basedOn w:val="affa"/>
    <w:rsid w:val="000D0124"/>
    <w:pPr>
      <w:spacing w:line="400" w:lineRule="exact"/>
      <w:ind w:left="0" w:firstLineChars="0" w:firstLine="0"/>
      <w:jc w:val="center"/>
    </w:pPr>
    <w:rPr>
      <w:rFonts w:ascii="宋体"/>
      <w:szCs w:val="20"/>
    </w:rPr>
  </w:style>
  <w:style w:type="paragraph" w:customStyle="1" w:styleId="p0">
    <w:name w:val="p0"/>
    <w:basedOn w:val="a"/>
    <w:rsid w:val="000D0124"/>
    <w:pPr>
      <w:widowControl/>
      <w:spacing w:before="100" w:beforeAutospacing="1" w:after="100" w:afterAutospacing="1"/>
      <w:jc w:val="left"/>
    </w:pPr>
    <w:rPr>
      <w:rFonts w:ascii="宋体" w:hAnsi="宋体" w:cs="宋体"/>
      <w:kern w:val="0"/>
      <w:sz w:val="24"/>
    </w:rPr>
  </w:style>
  <w:style w:type="paragraph" w:customStyle="1" w:styleId="16">
    <w:name w:val="正文1"/>
    <w:basedOn w:val="a"/>
    <w:rsid w:val="000D0124"/>
    <w:pPr>
      <w:adjustRightInd w:val="0"/>
      <w:snapToGrid w:val="0"/>
      <w:spacing w:line="360" w:lineRule="auto"/>
      <w:ind w:firstLine="482"/>
    </w:pPr>
    <w:rPr>
      <w:rFonts w:ascii="宋体" w:hAnsi="宋体"/>
      <w:snapToGrid w:val="0"/>
      <w:kern w:val="0"/>
      <w:sz w:val="24"/>
    </w:rPr>
  </w:style>
  <w:style w:type="paragraph" w:customStyle="1" w:styleId="17">
    <w:name w:val="封面标准号1"/>
    <w:rsid w:val="000D0124"/>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CharCharCharCharCharCharChar1">
    <w:name w:val="Char Char Char Char Char Char Char1"/>
    <w:basedOn w:val="a"/>
    <w:rsid w:val="000D0124"/>
    <w:rPr>
      <w:sz w:val="24"/>
    </w:rPr>
  </w:style>
  <w:style w:type="paragraph" w:customStyle="1" w:styleId="CharCharChar">
    <w:name w:val="Char Char Char"/>
    <w:basedOn w:val="a"/>
    <w:rsid w:val="000D0124"/>
    <w:pPr>
      <w:spacing w:line="360" w:lineRule="auto"/>
      <w:ind w:firstLineChars="200" w:firstLine="200"/>
    </w:pPr>
  </w:style>
  <w:style w:type="character" w:customStyle="1" w:styleId="at1">
    <w:name w:val="at_1"/>
    <w:basedOn w:val="a0"/>
    <w:rsid w:val="000D0124"/>
  </w:style>
  <w:style w:type="character" w:customStyle="1" w:styleId="CharChar10">
    <w:name w:val="Char Char1"/>
    <w:rsid w:val="000D0124"/>
    <w:rPr>
      <w:rFonts w:ascii="宋体" w:eastAsia="宋体" w:hAnsi="宋体"/>
      <w:sz w:val="28"/>
      <w:lang w:val="en-US" w:eastAsia="zh-CN" w:bidi="ar-SA"/>
    </w:rPr>
  </w:style>
  <w:style w:type="paragraph" w:customStyle="1" w:styleId="afff9">
    <w:name w:val="报告表格内中"/>
    <w:basedOn w:val="a"/>
    <w:rsid w:val="000D0124"/>
    <w:pPr>
      <w:snapToGrid w:val="0"/>
      <w:spacing w:before="100" w:beforeAutospacing="1"/>
      <w:jc w:val="center"/>
    </w:pPr>
    <w:rPr>
      <w:sz w:val="24"/>
      <w:szCs w:val="20"/>
    </w:rPr>
  </w:style>
  <w:style w:type="paragraph" w:customStyle="1" w:styleId="afffa">
    <w:name w:val="段"/>
    <w:rsid w:val="000D0124"/>
    <w:pPr>
      <w:autoSpaceDE w:val="0"/>
      <w:autoSpaceDN w:val="0"/>
      <w:ind w:firstLineChars="200" w:firstLine="200"/>
      <w:jc w:val="both"/>
    </w:pPr>
    <w:rPr>
      <w:rFonts w:ascii="宋体" w:eastAsia="宋体" w:hAnsi="Times New Roman" w:cs="Times New Roman"/>
      <w:kern w:val="0"/>
      <w:szCs w:val="20"/>
    </w:rPr>
  </w:style>
  <w:style w:type="paragraph" w:customStyle="1" w:styleId="25">
    <w:name w:val="－列表2"/>
    <w:basedOn w:val="a"/>
    <w:rsid w:val="000D0124"/>
    <w:pPr>
      <w:jc w:val="center"/>
    </w:pPr>
    <w:rPr>
      <w:szCs w:val="21"/>
    </w:rPr>
  </w:style>
  <w:style w:type="paragraph" w:customStyle="1" w:styleId="18">
    <w:name w:val="1"/>
    <w:basedOn w:val="a"/>
    <w:next w:val="af2"/>
    <w:rsid w:val="000D0124"/>
    <w:pPr>
      <w:spacing w:line="360" w:lineRule="auto"/>
      <w:ind w:firstLineChars="200" w:firstLine="480"/>
    </w:pPr>
    <w:rPr>
      <w:rFonts w:ascii="仿宋_GB2312" w:eastAsia="仿宋_GB2312"/>
      <w:sz w:val="24"/>
      <w:szCs w:val="20"/>
    </w:rPr>
  </w:style>
  <w:style w:type="paragraph" w:customStyle="1" w:styleId="35">
    <w:name w:val="样式35"/>
    <w:basedOn w:val="a"/>
    <w:rsid w:val="000D0124"/>
    <w:pPr>
      <w:adjustRightInd w:val="0"/>
      <w:spacing w:line="312" w:lineRule="auto"/>
      <w:ind w:firstLine="567"/>
    </w:pPr>
    <w:rPr>
      <w:rFonts w:ascii="宋体"/>
      <w:kern w:val="0"/>
      <w:sz w:val="28"/>
      <w:szCs w:val="20"/>
    </w:rPr>
  </w:style>
  <w:style w:type="character" w:customStyle="1" w:styleId="apple-style-span">
    <w:name w:val="apple-style-span"/>
    <w:basedOn w:val="a0"/>
    <w:rsid w:val="000D0124"/>
  </w:style>
  <w:style w:type="character" w:customStyle="1" w:styleId="Charf6">
    <w:name w:val="中文报告书样式 Char"/>
    <w:link w:val="afff4"/>
    <w:rsid w:val="000D0124"/>
    <w:rPr>
      <w:rFonts w:ascii="Times New Roman" w:eastAsia="宋体" w:hAnsi="Times New Roman" w:cs="Times New Roman"/>
      <w:kern w:val="24"/>
      <w:sz w:val="24"/>
      <w:szCs w:val="20"/>
      <w:lang w:val="x-none" w:eastAsia="x-none"/>
    </w:rPr>
  </w:style>
  <w:style w:type="character" w:customStyle="1" w:styleId="Charf7">
    <w:name w:val="报告书表格 Char"/>
    <w:link w:val="afffb"/>
    <w:rsid w:val="000D0124"/>
  </w:style>
  <w:style w:type="paragraph" w:customStyle="1" w:styleId="afffb">
    <w:name w:val="报告书表格"/>
    <w:basedOn w:val="a"/>
    <w:link w:val="Charf7"/>
    <w:rsid w:val="000D0124"/>
    <w:pPr>
      <w:adjustRightInd w:val="0"/>
      <w:spacing w:before="60" w:after="60" w:line="240" w:lineRule="atLeast"/>
      <w:jc w:val="center"/>
      <w:textAlignment w:val="baseline"/>
    </w:pPr>
    <w:rPr>
      <w:rFonts w:asciiTheme="minorHAnsi" w:eastAsiaTheme="minorEastAsia" w:hAnsiTheme="minorHAnsi" w:cstheme="minorBidi"/>
      <w:szCs w:val="22"/>
    </w:rPr>
  </w:style>
  <w:style w:type="paragraph" w:customStyle="1" w:styleId="CharChar1Char">
    <w:name w:val="Char Char1 Char"/>
    <w:basedOn w:val="a"/>
    <w:rsid w:val="000D0124"/>
  </w:style>
  <w:style w:type="character" w:customStyle="1" w:styleId="ACharChar">
    <w:name w:val="A标准格式 Char Char"/>
    <w:link w:val="Afffc"/>
    <w:rsid w:val="000D0124"/>
    <w:rPr>
      <w:sz w:val="24"/>
      <w:szCs w:val="24"/>
    </w:rPr>
  </w:style>
  <w:style w:type="paragraph" w:customStyle="1" w:styleId="Afffc">
    <w:name w:val="A标准格式"/>
    <w:basedOn w:val="a"/>
    <w:link w:val="ACharChar"/>
    <w:rsid w:val="000D0124"/>
    <w:pPr>
      <w:spacing w:line="440" w:lineRule="exact"/>
      <w:ind w:firstLineChars="200" w:firstLine="480"/>
    </w:pPr>
    <w:rPr>
      <w:rFonts w:asciiTheme="minorHAnsi" w:eastAsiaTheme="minorEastAsia" w:hAnsiTheme="minorHAnsi" w:cstheme="minorBidi"/>
      <w:sz w:val="24"/>
    </w:rPr>
  </w:style>
  <w:style w:type="character" w:customStyle="1" w:styleId="text06">
    <w:name w:val="text06"/>
    <w:basedOn w:val="a0"/>
    <w:rsid w:val="000D0124"/>
  </w:style>
  <w:style w:type="character" w:customStyle="1" w:styleId="A2CharChar">
    <w:name w:val="A样式 格式 + 首行缩进:  2 字符 Char Char"/>
    <w:link w:val="A20"/>
    <w:rsid w:val="000D0124"/>
    <w:rPr>
      <w:rFonts w:cs="宋体"/>
      <w:color w:val="000000"/>
      <w:sz w:val="24"/>
    </w:rPr>
  </w:style>
  <w:style w:type="paragraph" w:customStyle="1" w:styleId="A20">
    <w:name w:val="A样式 格式 + 首行缩进:  2 字符"/>
    <w:basedOn w:val="a"/>
    <w:link w:val="A2CharChar"/>
    <w:rsid w:val="000D0124"/>
    <w:pPr>
      <w:spacing w:line="440" w:lineRule="exact"/>
      <w:ind w:firstLineChars="200" w:firstLine="480"/>
    </w:pPr>
    <w:rPr>
      <w:rFonts w:asciiTheme="minorHAnsi" w:eastAsiaTheme="minorEastAsia" w:hAnsiTheme="minorHAnsi" w:cs="宋体"/>
      <w:color w:val="000000"/>
      <w:sz w:val="24"/>
      <w:szCs w:val="22"/>
    </w:rPr>
  </w:style>
  <w:style w:type="paragraph" w:styleId="afffd">
    <w:name w:val="Note Heading"/>
    <w:basedOn w:val="a"/>
    <w:next w:val="a"/>
    <w:link w:val="Charf8"/>
    <w:rsid w:val="000D0124"/>
    <w:pPr>
      <w:jc w:val="center"/>
    </w:pPr>
    <w:rPr>
      <w:szCs w:val="20"/>
      <w:lang w:val="x-none" w:eastAsia="x-none"/>
    </w:rPr>
  </w:style>
  <w:style w:type="character" w:customStyle="1" w:styleId="Charf8">
    <w:name w:val="注释标题 Char"/>
    <w:basedOn w:val="a0"/>
    <w:link w:val="afffd"/>
    <w:rsid w:val="000D0124"/>
    <w:rPr>
      <w:rFonts w:ascii="Times New Roman" w:eastAsia="宋体" w:hAnsi="Times New Roman" w:cs="Times New Roman"/>
      <w:szCs w:val="20"/>
      <w:lang w:val="x-none" w:eastAsia="x-none"/>
    </w:rPr>
  </w:style>
  <w:style w:type="paragraph" w:customStyle="1" w:styleId="afffe">
    <w:name w:val="表题"/>
    <w:basedOn w:val="a"/>
    <w:rsid w:val="000D0124"/>
    <w:pPr>
      <w:tabs>
        <w:tab w:val="left" w:pos="940"/>
      </w:tabs>
      <w:snapToGrid w:val="0"/>
      <w:jc w:val="center"/>
    </w:pPr>
    <w:rPr>
      <w:rFonts w:eastAsia="黑体"/>
      <w:sz w:val="24"/>
      <w:szCs w:val="20"/>
    </w:rPr>
  </w:style>
  <w:style w:type="paragraph" w:customStyle="1" w:styleId="affff">
    <w:name w:val="法规"/>
    <w:basedOn w:val="a"/>
    <w:rsid w:val="000D0124"/>
    <w:pPr>
      <w:tabs>
        <w:tab w:val="left" w:pos="400"/>
      </w:tabs>
      <w:spacing w:line="440" w:lineRule="exact"/>
      <w:ind w:firstLine="400"/>
    </w:pPr>
    <w:rPr>
      <w:sz w:val="25"/>
      <w:szCs w:val="20"/>
    </w:rPr>
  </w:style>
  <w:style w:type="paragraph" w:customStyle="1" w:styleId="19">
    <w:name w:val="纯文本1"/>
    <w:basedOn w:val="a"/>
    <w:rsid w:val="000D0124"/>
    <w:pPr>
      <w:adjustRightInd w:val="0"/>
      <w:textAlignment w:val="baseline"/>
    </w:pPr>
    <w:rPr>
      <w:rFonts w:ascii="宋体" w:hAnsi="Courier New"/>
      <w:szCs w:val="20"/>
    </w:rPr>
  </w:style>
  <w:style w:type="paragraph" w:customStyle="1" w:styleId="affff0">
    <w:name w:val="霍尼韦尔"/>
    <w:basedOn w:val="a"/>
    <w:rsid w:val="000D0124"/>
    <w:pPr>
      <w:spacing w:line="480" w:lineRule="exact"/>
      <w:ind w:firstLineChars="200" w:firstLine="480"/>
      <w:jc w:val="left"/>
    </w:pPr>
    <w:rPr>
      <w:sz w:val="24"/>
      <w:szCs w:val="20"/>
    </w:rPr>
  </w:style>
  <w:style w:type="character" w:styleId="affff1">
    <w:name w:val="Placeholder Text"/>
    <w:uiPriority w:val="99"/>
    <w:semiHidden/>
    <w:rsid w:val="000D0124"/>
    <w:rPr>
      <w:color w:val="808080"/>
    </w:rPr>
  </w:style>
  <w:style w:type="paragraph" w:customStyle="1" w:styleId="CM4">
    <w:name w:val="CM4"/>
    <w:basedOn w:val="Default"/>
    <w:next w:val="Default"/>
    <w:uiPriority w:val="99"/>
    <w:rsid w:val="000D0124"/>
    <w:pPr>
      <w:adjustRightInd w:val="0"/>
      <w:spacing w:line="468" w:lineRule="atLeast"/>
    </w:pPr>
    <w:rPr>
      <w:rFonts w:ascii="宋体" w:eastAsia="宋体" w:hAnsi="Calibri" w:hint="default"/>
      <w:color w:val="auto"/>
      <w:szCs w:val="24"/>
    </w:rPr>
  </w:style>
  <w:style w:type="paragraph" w:styleId="affff2">
    <w:name w:val="List Paragraph"/>
    <w:basedOn w:val="a"/>
    <w:uiPriority w:val="34"/>
    <w:qFormat/>
    <w:rsid w:val="000D0124"/>
    <w:pPr>
      <w:ind w:firstLineChars="200" w:firstLine="420"/>
    </w:pPr>
  </w:style>
  <w:style w:type="paragraph" w:customStyle="1" w:styleId="xl42">
    <w:name w:val="xl42"/>
    <w:basedOn w:val="a"/>
    <w:rsid w:val="000D0124"/>
    <w:pPr>
      <w:widowControl/>
      <w:pBdr>
        <w:bottom w:val="dotted" w:sz="4" w:space="0" w:color="auto"/>
        <w:right w:val="dotted" w:sz="4" w:space="0" w:color="auto"/>
      </w:pBdr>
      <w:spacing w:before="100" w:beforeAutospacing="1" w:after="100" w:afterAutospacing="1"/>
      <w:jc w:val="center"/>
    </w:pPr>
    <w:rPr>
      <w:kern w:val="0"/>
      <w:szCs w:val="21"/>
    </w:rPr>
  </w:style>
  <w:style w:type="character" w:styleId="affff3">
    <w:name w:val="Strong"/>
    <w:qFormat/>
    <w:rsid w:val="000D0124"/>
    <w:rPr>
      <w:b/>
      <w:bCs/>
    </w:rPr>
  </w:style>
  <w:style w:type="paragraph" w:customStyle="1" w:styleId="CharCharCharCharCharCharCharCharChar1CharCharCharChar">
    <w:name w:val="Char Char Char Char Char Char Char Char Char1 Char Char Char Char"/>
    <w:basedOn w:val="a"/>
    <w:rsid w:val="000D0124"/>
    <w:rPr>
      <w:sz w:val="24"/>
    </w:rPr>
  </w:style>
  <w:style w:type="paragraph" w:customStyle="1" w:styleId="1a">
    <w:name w:val="列出段落1"/>
    <w:basedOn w:val="a"/>
    <w:uiPriority w:val="34"/>
    <w:qFormat/>
    <w:rsid w:val="000D0124"/>
    <w:pPr>
      <w:ind w:firstLineChars="200" w:firstLine="420"/>
    </w:pPr>
    <w:rPr>
      <w:rFonts w:ascii="Calibri" w:hAnsi="Calibri" w:cs="黑体"/>
      <w:szCs w:val="22"/>
    </w:rPr>
  </w:style>
  <w:style w:type="character" w:customStyle="1" w:styleId="CharChar2">
    <w:name w:val="正文（首行缩进两字） Char Char2"/>
    <w:aliases w:val="正文（首行缩进两字） Char Char Char Char Char Char1,正文（首行缩进两字） Char Char Char Char Char Char Char Char1,正文（首行缩进两字） Char C Char,表格标题 Char Char Char Char Char,正文（首行缩进两字） Char Char Char Char Char Char Char2,正文（首行缩进两字） Char1,表格标题 Char"/>
    <w:rsid w:val="000D0124"/>
    <w:rPr>
      <w:rFonts w:eastAsia="宋体"/>
      <w:kern w:val="2"/>
      <w:sz w:val="21"/>
      <w:szCs w:val="24"/>
      <w:lang w:val="en-US" w:eastAsia="zh-CN" w:bidi="ar-SA"/>
    </w:rPr>
  </w:style>
  <w:style w:type="paragraph" w:customStyle="1" w:styleId="CharCharChar1Char">
    <w:name w:val="Char Char Char1 Char"/>
    <w:basedOn w:val="a"/>
    <w:autoRedefine/>
    <w:rsid w:val="000D0124"/>
    <w:pPr>
      <w:adjustRightInd w:val="0"/>
      <w:snapToGrid w:val="0"/>
      <w:ind w:leftChars="-30" w:left="-63" w:rightChars="-30" w:right="-63"/>
      <w:jc w:val="center"/>
    </w:pPr>
    <w:rPr>
      <w:rFonts w:eastAsia="仿宋_GB2312"/>
      <w:sz w:val="18"/>
      <w:szCs w:val="18"/>
    </w:rPr>
  </w:style>
  <w:style w:type="paragraph" w:customStyle="1" w:styleId="xl26">
    <w:name w:val="xl26"/>
    <w:basedOn w:val="a"/>
    <w:rsid w:val="000D0124"/>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Cs w:val="21"/>
    </w:rPr>
  </w:style>
  <w:style w:type="paragraph" w:customStyle="1" w:styleId="xl28">
    <w:name w:val="xl28"/>
    <w:basedOn w:val="a"/>
    <w:rsid w:val="000D0124"/>
    <w:pPr>
      <w:widowControl/>
      <w:pBdr>
        <w:bottom w:val="single" w:sz="4" w:space="0" w:color="auto"/>
        <w:right w:val="single" w:sz="4" w:space="0" w:color="auto"/>
      </w:pBdr>
      <w:spacing w:before="100" w:beforeAutospacing="1" w:after="100" w:afterAutospacing="1"/>
      <w:jc w:val="center"/>
    </w:pPr>
    <w:rPr>
      <w:rFonts w:eastAsia="Arial Unicode MS"/>
      <w:color w:val="000000"/>
      <w:kern w:val="0"/>
      <w:szCs w:val="21"/>
    </w:rPr>
  </w:style>
  <w:style w:type="paragraph" w:customStyle="1" w:styleId="26">
    <w:name w:val="样式2"/>
    <w:basedOn w:val="a"/>
    <w:next w:val="ad"/>
    <w:link w:val="2Char2"/>
    <w:rsid w:val="000D0124"/>
    <w:pPr>
      <w:spacing w:line="440" w:lineRule="exact"/>
      <w:ind w:firstLineChars="200" w:firstLine="480"/>
    </w:pPr>
    <w:rPr>
      <w:sz w:val="24"/>
      <w:lang w:val="x-none" w:eastAsia="x-none"/>
    </w:rPr>
  </w:style>
  <w:style w:type="character" w:customStyle="1" w:styleId="2Char2">
    <w:name w:val="样式2 Char"/>
    <w:link w:val="26"/>
    <w:rsid w:val="000D0124"/>
    <w:rPr>
      <w:rFonts w:ascii="Times New Roman" w:eastAsia="宋体" w:hAnsi="Times New Roman" w:cs="Times New Roman"/>
      <w:sz w:val="24"/>
      <w:szCs w:val="24"/>
      <w:lang w:val="x-none" w:eastAsia="x-none"/>
    </w:rPr>
  </w:style>
  <w:style w:type="paragraph" w:customStyle="1" w:styleId="CharChar1Char0">
    <w:name w:val="Char Char1 Char"/>
    <w:basedOn w:val="a"/>
    <w:rsid w:val="000D0124"/>
    <w:pPr>
      <w:adjustRightInd w:val="0"/>
      <w:spacing w:line="360" w:lineRule="auto"/>
      <w:jc w:val="left"/>
      <w:textAlignment w:val="baseline"/>
    </w:pPr>
    <w:rPr>
      <w:kern w:val="0"/>
      <w:sz w:val="24"/>
      <w:szCs w:val="20"/>
    </w:rPr>
  </w:style>
  <w:style w:type="paragraph" w:styleId="HTML">
    <w:name w:val="HTML Preformatted"/>
    <w:basedOn w:val="a"/>
    <w:link w:val="HTMLChar"/>
    <w:uiPriority w:val="99"/>
    <w:unhideWhenUsed/>
    <w:rsid w:val="000D0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0D0124"/>
    <w:rPr>
      <w:rFonts w:ascii="宋体" w:eastAsia="宋体" w:hAnsi="宋体" w:cs="宋体"/>
      <w:kern w:val="0"/>
      <w:sz w:val="24"/>
      <w:szCs w:val="24"/>
    </w:rPr>
  </w:style>
  <w:style w:type="character" w:customStyle="1" w:styleId="3Char1">
    <w:name w:val="标题 3 Char1"/>
    <w:aliases w:val="标题 3 Char Char Char Char1,标题 3 Char Char Char Char Char,标题 3 Char Char Char1,小标题 Char,条标题1.1.1 Char,h3 Char,3rd level Char,H3 Char,l3 Char,CT Char,Re Char,Head 3 WSA Char,标题 32 Char,标题 311 Char,Re11 Char,Head 3 WSA11 Char,h311 Char,Re2 Char"/>
    <w:link w:val="3"/>
    <w:rsid w:val="000D0124"/>
    <w:rPr>
      <w:rFonts w:ascii="Times New Roman" w:eastAsia="宋体" w:hAnsi="Times New Roman" w:cs="Times New Roman"/>
      <w:b/>
      <w:bCs/>
      <w:sz w:val="32"/>
      <w:szCs w:val="32"/>
    </w:rPr>
  </w:style>
  <w:style w:type="character" w:customStyle="1" w:styleId="27">
    <w:name w:val="正文文本 (2)"/>
    <w:rsid w:val="000D0124"/>
    <w:rPr>
      <w:rFonts w:ascii="宋体" w:eastAsia="宋体" w:hAnsi="宋体" w:cs="宋体"/>
      <w:b w:val="0"/>
      <w:bCs w:val="0"/>
      <w:i w:val="0"/>
      <w:iCs w:val="0"/>
      <w:smallCaps w:val="0"/>
      <w:strike w:val="0"/>
      <w:color w:val="000000"/>
      <w:spacing w:val="0"/>
      <w:w w:val="100"/>
      <w:position w:val="0"/>
      <w:sz w:val="21"/>
      <w:szCs w:val="21"/>
      <w:u w:val="none"/>
      <w:lang w:val="zh-CN" w:eastAsia="zh-CN" w:bidi="zh-CN"/>
    </w:rPr>
  </w:style>
  <w:style w:type="character" w:customStyle="1" w:styleId="2Georgia">
    <w:name w:val="正文文本 (2) + Georgia"/>
    <w:aliases w:val="11 pt,表格标题 + Georgia,表格标题 (6) + Georgia,10 pt,8.5 pt,7.5 pt"/>
    <w:rsid w:val="000D0124"/>
    <w:rPr>
      <w:rFonts w:ascii="Georgia" w:eastAsia="Georgia" w:hAnsi="Georgia" w:cs="Georgia"/>
      <w:b w:val="0"/>
      <w:bCs w:val="0"/>
      <w:i w:val="0"/>
      <w:iCs w:val="0"/>
      <w:smallCaps w:val="0"/>
      <w:strike w:val="0"/>
      <w:color w:val="000000"/>
      <w:spacing w:val="0"/>
      <w:w w:val="100"/>
      <w:position w:val="0"/>
      <w:sz w:val="22"/>
      <w:szCs w:val="22"/>
      <w:u w:val="none"/>
      <w:lang w:val="en-US" w:eastAsia="en-US" w:bidi="en-US"/>
    </w:rPr>
  </w:style>
  <w:style w:type="character" w:customStyle="1" w:styleId="110">
    <w:name w:val="未命名11"/>
    <w:rsid w:val="000D0124"/>
    <w:rPr>
      <w:rFonts w:ascii="宋体" w:eastAsia="宋体" w:hAnsi="宋体" w:hint="eastAsia"/>
      <w:sz w:val="18"/>
      <w:szCs w:val="18"/>
    </w:rPr>
  </w:style>
  <w:style w:type="character" w:customStyle="1" w:styleId="Charf0">
    <w:name w:val="普通(网站) Char"/>
    <w:aliases w:val="普通 (Web) Char,普通(Web) Char"/>
    <w:link w:val="aff1"/>
    <w:rsid w:val="000D0124"/>
    <w:rPr>
      <w:rFonts w:ascii="宋体" w:eastAsia="宋体" w:hAnsi="宋体" w:cs="Times New Roman"/>
      <w:kern w:val="0"/>
      <w:sz w:val="24"/>
      <w:szCs w:val="24"/>
      <w:lang w:val="x-none" w:eastAsia="x-none"/>
    </w:rPr>
  </w:style>
  <w:style w:type="character" w:customStyle="1" w:styleId="CharChar3">
    <w:name w:val="表格内容 Char Char"/>
    <w:locked/>
    <w:rsid w:val="000D0124"/>
    <w:rPr>
      <w:rFonts w:ascii="Arial" w:eastAsia="仿宋_GB2312" w:hAnsi="Arial"/>
      <w:sz w:val="24"/>
      <w:lang w:val="en-US" w:eastAsia="zh-CN"/>
    </w:rPr>
  </w:style>
  <w:style w:type="paragraph" w:customStyle="1" w:styleId="affff4">
    <w:name w:val="新正文"/>
    <w:basedOn w:val="a"/>
    <w:link w:val="Charf9"/>
    <w:rsid w:val="000D0124"/>
    <w:pPr>
      <w:adjustRightInd w:val="0"/>
      <w:snapToGrid w:val="0"/>
      <w:spacing w:line="480" w:lineRule="exact"/>
      <w:ind w:firstLineChars="200" w:firstLine="482"/>
    </w:pPr>
    <w:rPr>
      <w:rFonts w:ascii="仿宋_GB2312" w:eastAsia="仿宋_GB2312"/>
      <w:kern w:val="0"/>
      <w:sz w:val="20"/>
      <w:szCs w:val="20"/>
      <w:lang w:val="x-none" w:eastAsia="x-none"/>
    </w:rPr>
  </w:style>
  <w:style w:type="character" w:customStyle="1" w:styleId="Charf9">
    <w:name w:val="新正文 Char"/>
    <w:link w:val="affff4"/>
    <w:locked/>
    <w:rsid w:val="000D0124"/>
    <w:rPr>
      <w:rFonts w:ascii="仿宋_GB2312" w:eastAsia="仿宋_GB2312" w:hAnsi="Times New Roman" w:cs="Times New Roman"/>
      <w:kern w:val="0"/>
      <w:sz w:val="20"/>
      <w:szCs w:val="20"/>
      <w:lang w:val="x-none" w:eastAsia="x-none"/>
    </w:rPr>
  </w:style>
  <w:style w:type="paragraph" w:customStyle="1" w:styleId="Affff5">
    <w:name w:val="A正文"/>
    <w:basedOn w:val="a"/>
    <w:qFormat/>
    <w:rsid w:val="000D0124"/>
    <w:pPr>
      <w:snapToGrid w:val="0"/>
      <w:spacing w:line="500" w:lineRule="exact"/>
      <w:ind w:firstLine="480"/>
    </w:pPr>
    <w:rPr>
      <w:sz w:val="24"/>
    </w:rPr>
  </w:style>
  <w:style w:type="paragraph" w:styleId="90">
    <w:name w:val="toc 9"/>
    <w:basedOn w:val="a"/>
    <w:next w:val="a"/>
    <w:autoRedefine/>
    <w:unhideWhenUsed/>
    <w:rsid w:val="000D0124"/>
    <w:pPr>
      <w:ind w:leftChars="1600" w:left="3360"/>
    </w:pPr>
    <w:rPr>
      <w:rFonts w:ascii="Calibri" w:hAnsi="Calibri"/>
      <w:szCs w:val="22"/>
    </w:rPr>
  </w:style>
  <w:style w:type="paragraph" w:customStyle="1" w:styleId="affff6">
    <w:name w:val="表格文字（对中）"/>
    <w:basedOn w:val="ab"/>
    <w:autoRedefine/>
    <w:rsid w:val="000D0124"/>
    <w:pPr>
      <w:spacing w:line="480" w:lineRule="exact"/>
      <w:ind w:firstLine="0"/>
      <w:jc w:val="center"/>
    </w:pPr>
    <w:rPr>
      <w:rFonts w:ascii="黑体" w:eastAsia="黑体" w:hAnsi="Calibri"/>
      <w:color w:val="000000"/>
      <w:sz w:val="24"/>
      <w:szCs w:val="21"/>
      <w:lang w:val="en-US" w:eastAsia="zh-CN"/>
    </w:rPr>
  </w:style>
  <w:style w:type="paragraph" w:customStyle="1" w:styleId="28">
    <w:name w:val="正文文本缩进2"/>
    <w:basedOn w:val="a"/>
    <w:rsid w:val="000D0124"/>
    <w:pPr>
      <w:spacing w:line="360" w:lineRule="auto"/>
      <w:ind w:firstLine="480"/>
    </w:pPr>
    <w:rPr>
      <w:sz w:val="24"/>
      <w:szCs w:val="20"/>
    </w:rPr>
  </w:style>
  <w:style w:type="character" w:customStyle="1" w:styleId="Charfa">
    <w:name w:val="文章正文样式 Char"/>
    <w:link w:val="affff7"/>
    <w:rsid w:val="000D0124"/>
    <w:rPr>
      <w:rFonts w:ascii="宋体" w:hAnsi="宋体" w:cs="宋体"/>
      <w:sz w:val="24"/>
    </w:rPr>
  </w:style>
  <w:style w:type="paragraph" w:customStyle="1" w:styleId="affff7">
    <w:name w:val="文章正文样式"/>
    <w:basedOn w:val="a"/>
    <w:link w:val="Charfa"/>
    <w:rsid w:val="000D0124"/>
    <w:pPr>
      <w:spacing w:line="520" w:lineRule="exact"/>
      <w:ind w:firstLineChars="200" w:firstLine="480"/>
      <w:jc w:val="left"/>
    </w:pPr>
    <w:rPr>
      <w:rFonts w:ascii="宋体" w:eastAsiaTheme="minorEastAsia" w:hAnsi="宋体" w:cs="宋体"/>
      <w:sz w:val="24"/>
      <w:szCs w:val="22"/>
    </w:rPr>
  </w:style>
  <w:style w:type="paragraph" w:customStyle="1" w:styleId="29">
    <w:name w:val="正文缩进2"/>
    <w:basedOn w:val="a"/>
    <w:rsid w:val="000D0124"/>
    <w:pPr>
      <w:ind w:firstLineChars="200" w:firstLine="200"/>
    </w:pPr>
    <w:rPr>
      <w:sz w:val="28"/>
    </w:rPr>
  </w:style>
  <w:style w:type="paragraph" w:customStyle="1" w:styleId="p18">
    <w:name w:val="p18"/>
    <w:basedOn w:val="a"/>
    <w:qFormat/>
    <w:rsid w:val="000D0124"/>
    <w:pPr>
      <w:widowControl/>
    </w:pPr>
    <w:rPr>
      <w:rFonts w:ascii="宋体" w:hAnsi="宋体" w:cs="宋体"/>
      <w:kern w:val="0"/>
      <w:szCs w:val="21"/>
    </w:rPr>
  </w:style>
  <w:style w:type="paragraph" w:styleId="2a">
    <w:name w:val="Body Text First Indent 2"/>
    <w:basedOn w:val="af2"/>
    <w:link w:val="2Char3"/>
    <w:rsid w:val="000D0124"/>
    <w:pPr>
      <w:ind w:firstLineChars="200" w:firstLine="420"/>
    </w:pPr>
    <w:rPr>
      <w:lang w:val="en-US" w:eastAsia="zh-CN"/>
    </w:rPr>
  </w:style>
  <w:style w:type="character" w:customStyle="1" w:styleId="2Char3">
    <w:name w:val="正文首行缩进 2 Char"/>
    <w:basedOn w:val="Char7"/>
    <w:link w:val="2a"/>
    <w:rsid w:val="000D0124"/>
    <w:rPr>
      <w:rFonts w:ascii="Times New Roman" w:eastAsia="宋体" w:hAnsi="Times New Roman" w:cs="Times New Roman"/>
      <w:szCs w:val="24"/>
      <w:lang w:val="x-none" w:eastAsia="x-none"/>
    </w:rPr>
  </w:style>
  <w:style w:type="character" w:customStyle="1" w:styleId="1CharChar">
    <w:name w:val="样式1 Char Char"/>
    <w:rsid w:val="000D0124"/>
    <w:rPr>
      <w:rFonts w:ascii="Calibri" w:eastAsia="宋体" w:hAnsi="Calibri"/>
      <w:color w:val="000000"/>
      <w:kern w:val="2"/>
      <w:sz w:val="24"/>
      <w:szCs w:val="24"/>
      <w:lang w:val="en-US" w:eastAsia="zh-CN" w:bidi="ar-SA"/>
    </w:rPr>
  </w:style>
  <w:style w:type="paragraph" w:customStyle="1" w:styleId="CharChar12">
    <w:name w:val="Char Char12"/>
    <w:basedOn w:val="a"/>
    <w:rsid w:val="000D0124"/>
    <w:pPr>
      <w:spacing w:line="360" w:lineRule="auto"/>
      <w:ind w:firstLineChars="200" w:firstLine="200"/>
    </w:pPr>
    <w:rPr>
      <w:rFonts w:ascii="宋体" w:hAnsi="宋体" w:cs="宋体"/>
      <w:sz w:val="24"/>
    </w:rPr>
  </w:style>
  <w:style w:type="character" w:customStyle="1" w:styleId="aaChar">
    <w:name w:val="aa正文 Char"/>
    <w:link w:val="aa0"/>
    <w:rsid w:val="000D0124"/>
    <w:rPr>
      <w:sz w:val="24"/>
      <w:szCs w:val="24"/>
    </w:rPr>
  </w:style>
  <w:style w:type="paragraph" w:customStyle="1" w:styleId="aa0">
    <w:name w:val="aa正文"/>
    <w:basedOn w:val="a"/>
    <w:link w:val="aaChar"/>
    <w:qFormat/>
    <w:rsid w:val="000D0124"/>
    <w:pPr>
      <w:spacing w:line="360" w:lineRule="auto"/>
      <w:ind w:firstLineChars="200" w:firstLine="200"/>
    </w:pPr>
    <w:rPr>
      <w:rFonts w:asciiTheme="minorHAnsi" w:eastAsiaTheme="minorEastAsia" w:hAnsiTheme="minorHAnsi" w:cstheme="minorBidi"/>
      <w:sz w:val="24"/>
    </w:rPr>
  </w:style>
  <w:style w:type="paragraph" w:customStyle="1" w:styleId="affff8">
    <w:name w:val="！正文"/>
    <w:basedOn w:val="a"/>
    <w:qFormat/>
    <w:rsid w:val="000D0124"/>
    <w:pPr>
      <w:spacing w:line="360" w:lineRule="auto"/>
      <w:ind w:firstLineChars="200" w:firstLine="480"/>
    </w:pPr>
    <w:rPr>
      <w:rFonts w:ascii="宋体" w:cs="宋体" w:hint="eastAsia"/>
      <w:kern w:val="0"/>
      <w:sz w:val="24"/>
      <w:szCs w:val="20"/>
    </w:rPr>
  </w:style>
  <w:style w:type="paragraph" w:customStyle="1" w:styleId="Style6">
    <w:name w:val="_Style 6"/>
    <w:basedOn w:val="a"/>
    <w:rsid w:val="003F374D"/>
    <w:pPr>
      <w:adjustRightInd w:val="0"/>
      <w:snapToGrid w:val="0"/>
      <w:spacing w:line="300" w:lineRule="auto"/>
    </w:pPr>
    <w:rPr>
      <w:bCs/>
      <w:kern w:val="0"/>
      <w:sz w:val="24"/>
      <w:szCs w:val="20"/>
    </w:rPr>
  </w:style>
  <w:style w:type="paragraph" w:customStyle="1" w:styleId="33">
    <w:name w:val="正文3"/>
    <w:rsid w:val="005D3153"/>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41">
    <w:name w:val="正文4"/>
    <w:rsid w:val="005D3153"/>
    <w:pPr>
      <w:widowControl w:val="0"/>
      <w:adjustRightInd w:val="0"/>
      <w:spacing w:line="360" w:lineRule="atLeast"/>
    </w:pPr>
    <w:rPr>
      <w:rFonts w:ascii="宋体" w:eastAsia="宋体" w:hAnsi="Times New Roman" w:cs="Times New Roman" w:hint="eastAsia"/>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6" w:uiPriority="0"/>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0"/>
    <w:lsdException w:name="Normal Indent" w:uiPriority="0" w:qFormat="1"/>
    <w:lsdException w:name="annotation text" w:uiPriority="0" w:qFormat="1"/>
    <w:lsdException w:name="header" w:uiPriority="0"/>
    <w:lsdException w:name="caption" w:uiPriority="35" w:qFormat="1"/>
    <w:lsdException w:name="page number" w:uiPriority="0"/>
    <w:lsdException w:name="List" w:uiPriority="0"/>
    <w:lsdException w:name="List Bullet"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qFormat="1"/>
    <w:lsdException w:name="annotation subject" w:uiPriority="0"/>
    <w:lsdException w:name="Table Grid 1"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0124"/>
    <w:pPr>
      <w:widowControl w:val="0"/>
      <w:jc w:val="both"/>
    </w:pPr>
    <w:rPr>
      <w:rFonts w:ascii="Times New Roman" w:eastAsia="宋体" w:hAnsi="Times New Roman" w:cs="Times New Roman"/>
      <w:szCs w:val="24"/>
    </w:rPr>
  </w:style>
  <w:style w:type="paragraph" w:styleId="1">
    <w:name w:val="heading 1"/>
    <w:basedOn w:val="a"/>
    <w:next w:val="a"/>
    <w:link w:val="1Char"/>
    <w:qFormat/>
    <w:rsid w:val="000D0124"/>
    <w:pPr>
      <w:keepNext/>
      <w:keepLines/>
      <w:spacing w:before="340" w:after="330" w:line="578" w:lineRule="auto"/>
      <w:outlineLvl w:val="0"/>
    </w:pPr>
    <w:rPr>
      <w:b/>
      <w:bCs/>
      <w:kern w:val="44"/>
      <w:sz w:val="44"/>
      <w:szCs w:val="44"/>
      <w:lang w:val="x-none" w:eastAsia="x-none"/>
    </w:rPr>
  </w:style>
  <w:style w:type="paragraph" w:styleId="2">
    <w:name w:val="heading 2"/>
    <w:basedOn w:val="a"/>
    <w:next w:val="a"/>
    <w:link w:val="2Char"/>
    <w:qFormat/>
    <w:rsid w:val="000D0124"/>
    <w:pPr>
      <w:keepNext/>
      <w:keepLines/>
      <w:spacing w:beforeLines="50" w:afterLines="50"/>
      <w:outlineLvl w:val="1"/>
    </w:pPr>
    <w:rPr>
      <w:rFonts w:ascii="Arial" w:eastAsia="黑体" w:hAnsi="Arial"/>
      <w:b/>
      <w:bCs/>
      <w:sz w:val="24"/>
      <w:szCs w:val="32"/>
    </w:rPr>
  </w:style>
  <w:style w:type="paragraph" w:styleId="3">
    <w:name w:val="heading 3"/>
    <w:aliases w:val="标题 3 Char Char Char,标题 3 Char Char Char Char,标题 3 Char Char,小标题,条标题1.1.1,h3,3rd level,H3,l3,CT,Re,Head 3 WSA,标题 32,标题 311,Re11,Head 3 WSA11,h311,标题 3 Char Char1,Re2,Head 3 WSA2,h32,标题 3 Char Char Char Char Char Char Char1,标题 31,标题 312,Re1"/>
    <w:basedOn w:val="a"/>
    <w:next w:val="a"/>
    <w:link w:val="3Char1"/>
    <w:qFormat/>
    <w:rsid w:val="000D0124"/>
    <w:pPr>
      <w:keepNext/>
      <w:keepLines/>
      <w:spacing w:before="260" w:after="260" w:line="416" w:lineRule="auto"/>
      <w:outlineLvl w:val="2"/>
    </w:pPr>
    <w:rPr>
      <w:b/>
      <w:bCs/>
      <w:sz w:val="32"/>
      <w:szCs w:val="32"/>
    </w:rPr>
  </w:style>
  <w:style w:type="paragraph" w:styleId="4">
    <w:name w:val="heading 4"/>
    <w:aliases w:val="款标题1.1.1.1"/>
    <w:basedOn w:val="a"/>
    <w:next w:val="a"/>
    <w:link w:val="4Char"/>
    <w:qFormat/>
    <w:rsid w:val="000D0124"/>
    <w:pPr>
      <w:keepNext/>
      <w:jc w:val="center"/>
      <w:outlineLvl w:val="3"/>
    </w:pPr>
    <w:rPr>
      <w:sz w:val="28"/>
    </w:rPr>
  </w:style>
  <w:style w:type="paragraph" w:styleId="5">
    <w:name w:val="heading 5"/>
    <w:basedOn w:val="a"/>
    <w:next w:val="a"/>
    <w:link w:val="5Char"/>
    <w:qFormat/>
    <w:rsid w:val="000D0124"/>
    <w:pPr>
      <w:keepNext/>
      <w:keepLines/>
      <w:tabs>
        <w:tab w:val="left" w:pos="3827"/>
      </w:tabs>
      <w:spacing w:before="280" w:after="290" w:line="372" w:lineRule="auto"/>
      <w:ind w:left="3402"/>
      <w:outlineLvl w:val="4"/>
    </w:pPr>
    <w:rPr>
      <w:b/>
      <w:bCs/>
      <w:sz w:val="28"/>
      <w:szCs w:val="28"/>
      <w:lang w:val="x-none" w:eastAsia="x-none"/>
    </w:rPr>
  </w:style>
  <w:style w:type="paragraph" w:styleId="6">
    <w:name w:val="heading 6"/>
    <w:basedOn w:val="a"/>
    <w:next w:val="a"/>
    <w:link w:val="6Char"/>
    <w:qFormat/>
    <w:rsid w:val="000D0124"/>
    <w:pPr>
      <w:keepNext/>
      <w:keepLines/>
      <w:tabs>
        <w:tab w:val="left" w:pos="4677"/>
      </w:tabs>
      <w:spacing w:before="240" w:after="64" w:line="317" w:lineRule="auto"/>
      <w:ind w:left="4252"/>
      <w:outlineLvl w:val="5"/>
    </w:pPr>
    <w:rPr>
      <w:rFonts w:ascii="Arial" w:eastAsia="黑体" w:hAnsi="Arial"/>
      <w:b/>
      <w:bCs/>
      <w:sz w:val="24"/>
      <w:lang w:val="x-none" w:eastAsia="x-none"/>
    </w:rPr>
  </w:style>
  <w:style w:type="paragraph" w:styleId="7">
    <w:name w:val="heading 7"/>
    <w:basedOn w:val="a"/>
    <w:next w:val="a"/>
    <w:link w:val="7Char"/>
    <w:qFormat/>
    <w:rsid w:val="000D0124"/>
    <w:pPr>
      <w:keepNext/>
      <w:keepLines/>
      <w:tabs>
        <w:tab w:val="left" w:pos="5528"/>
      </w:tabs>
      <w:spacing w:before="240" w:after="64" w:line="317" w:lineRule="auto"/>
      <w:ind w:left="5102"/>
      <w:outlineLvl w:val="6"/>
    </w:pPr>
    <w:rPr>
      <w:b/>
      <w:bCs/>
      <w:sz w:val="24"/>
      <w:lang w:val="x-none" w:eastAsia="x-none"/>
    </w:rPr>
  </w:style>
  <w:style w:type="paragraph" w:styleId="8">
    <w:name w:val="heading 8"/>
    <w:basedOn w:val="a"/>
    <w:next w:val="a"/>
    <w:link w:val="8Char"/>
    <w:qFormat/>
    <w:rsid w:val="000D0124"/>
    <w:pPr>
      <w:keepNext/>
      <w:keepLines/>
      <w:tabs>
        <w:tab w:val="left" w:pos="6378"/>
      </w:tabs>
      <w:spacing w:before="240" w:after="64" w:line="317" w:lineRule="auto"/>
      <w:ind w:left="5953"/>
      <w:outlineLvl w:val="7"/>
    </w:pPr>
    <w:rPr>
      <w:rFonts w:ascii="Arial" w:eastAsia="黑体" w:hAnsi="Arial"/>
      <w:sz w:val="24"/>
      <w:lang w:val="x-none" w:eastAsia="x-none"/>
    </w:rPr>
  </w:style>
  <w:style w:type="paragraph" w:styleId="9">
    <w:name w:val="heading 9"/>
    <w:basedOn w:val="a"/>
    <w:next w:val="a"/>
    <w:link w:val="9Char"/>
    <w:qFormat/>
    <w:rsid w:val="000D0124"/>
    <w:pPr>
      <w:keepNext/>
      <w:keepLines/>
      <w:tabs>
        <w:tab w:val="left" w:pos="7228"/>
      </w:tabs>
      <w:spacing w:before="240" w:after="64" w:line="317" w:lineRule="auto"/>
      <w:ind w:left="6803"/>
      <w:outlineLvl w:val="8"/>
    </w:pPr>
    <w:rPr>
      <w:rFonts w:ascii="Arial" w:eastAsia="黑体" w:hAnsi="Arial"/>
      <w:szCs w:val="21"/>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页眉1,页眉2,g,页眉zxl,报告页眉"/>
    <w:basedOn w:val="a"/>
    <w:link w:val="Char"/>
    <w:unhideWhenUsed/>
    <w:rsid w:val="000D0124"/>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页眉1 Char,页眉2 Char,g Char,页眉zxl Char,报告页眉 Char"/>
    <w:basedOn w:val="a0"/>
    <w:link w:val="a3"/>
    <w:rsid w:val="000D0124"/>
    <w:rPr>
      <w:sz w:val="18"/>
      <w:szCs w:val="18"/>
    </w:rPr>
  </w:style>
  <w:style w:type="paragraph" w:styleId="a4">
    <w:name w:val="footer"/>
    <w:aliases w:val="Footer-Even,fo,footer odd,odd,footer Final,footer Final Char Char,123YJ,奇数页脚,1page sec3,右 Char Char,页脚1"/>
    <w:basedOn w:val="a"/>
    <w:link w:val="Char0"/>
    <w:uiPriority w:val="99"/>
    <w:unhideWhenUsed/>
    <w:rsid w:val="000D0124"/>
    <w:pPr>
      <w:tabs>
        <w:tab w:val="center" w:pos="4153"/>
        <w:tab w:val="right" w:pos="8306"/>
      </w:tabs>
      <w:snapToGrid w:val="0"/>
      <w:jc w:val="left"/>
    </w:pPr>
    <w:rPr>
      <w:sz w:val="18"/>
      <w:szCs w:val="18"/>
    </w:rPr>
  </w:style>
  <w:style w:type="character" w:customStyle="1" w:styleId="Char0">
    <w:name w:val="页脚 Char"/>
    <w:aliases w:val="Footer-Even Char,fo Char,footer odd Char,odd Char,footer Final Char,footer Final Char Char Char,123YJ Char,奇数页脚 Char,1page sec3 Char,右 Char Char Char,页脚1 Char"/>
    <w:basedOn w:val="a0"/>
    <w:link w:val="a4"/>
    <w:uiPriority w:val="99"/>
    <w:rsid w:val="000D0124"/>
    <w:rPr>
      <w:sz w:val="18"/>
      <w:szCs w:val="18"/>
    </w:rPr>
  </w:style>
  <w:style w:type="character" w:customStyle="1" w:styleId="1Char">
    <w:name w:val="标题 1 Char"/>
    <w:basedOn w:val="a0"/>
    <w:link w:val="1"/>
    <w:rsid w:val="000D0124"/>
    <w:rPr>
      <w:rFonts w:ascii="Times New Roman" w:eastAsia="宋体" w:hAnsi="Times New Roman" w:cs="Times New Roman"/>
      <w:b/>
      <w:bCs/>
      <w:kern w:val="44"/>
      <w:sz w:val="44"/>
      <w:szCs w:val="44"/>
      <w:lang w:val="x-none" w:eastAsia="x-none"/>
    </w:rPr>
  </w:style>
  <w:style w:type="character" w:customStyle="1" w:styleId="2Char">
    <w:name w:val="标题 2 Char"/>
    <w:basedOn w:val="a0"/>
    <w:link w:val="2"/>
    <w:rsid w:val="000D0124"/>
    <w:rPr>
      <w:rFonts w:ascii="Arial" w:eastAsia="黑体" w:hAnsi="Arial" w:cs="Times New Roman"/>
      <w:b/>
      <w:bCs/>
      <w:sz w:val="24"/>
      <w:szCs w:val="32"/>
    </w:rPr>
  </w:style>
  <w:style w:type="character" w:customStyle="1" w:styleId="3Char">
    <w:name w:val="标题 3 Char"/>
    <w:basedOn w:val="a0"/>
    <w:uiPriority w:val="9"/>
    <w:semiHidden/>
    <w:rsid w:val="000D0124"/>
    <w:rPr>
      <w:rFonts w:ascii="Times New Roman" w:eastAsia="宋体" w:hAnsi="Times New Roman" w:cs="Times New Roman"/>
      <w:b/>
      <w:bCs/>
      <w:sz w:val="32"/>
      <w:szCs w:val="32"/>
    </w:rPr>
  </w:style>
  <w:style w:type="character" w:customStyle="1" w:styleId="4Char">
    <w:name w:val="标题 4 Char"/>
    <w:aliases w:val="款标题1.1.1.1 Char"/>
    <w:basedOn w:val="a0"/>
    <w:link w:val="4"/>
    <w:rsid w:val="000D0124"/>
    <w:rPr>
      <w:rFonts w:ascii="Times New Roman" w:eastAsia="宋体" w:hAnsi="Times New Roman" w:cs="Times New Roman"/>
      <w:sz w:val="28"/>
      <w:szCs w:val="24"/>
    </w:rPr>
  </w:style>
  <w:style w:type="character" w:customStyle="1" w:styleId="5Char">
    <w:name w:val="标题 5 Char"/>
    <w:basedOn w:val="a0"/>
    <w:link w:val="5"/>
    <w:rsid w:val="000D0124"/>
    <w:rPr>
      <w:rFonts w:ascii="Times New Roman" w:eastAsia="宋体" w:hAnsi="Times New Roman" w:cs="Times New Roman"/>
      <w:b/>
      <w:bCs/>
      <w:sz w:val="28"/>
      <w:szCs w:val="28"/>
      <w:lang w:val="x-none" w:eastAsia="x-none"/>
    </w:rPr>
  </w:style>
  <w:style w:type="character" w:customStyle="1" w:styleId="6Char">
    <w:name w:val="标题 6 Char"/>
    <w:basedOn w:val="a0"/>
    <w:link w:val="6"/>
    <w:rsid w:val="000D0124"/>
    <w:rPr>
      <w:rFonts w:ascii="Arial" w:eastAsia="黑体" w:hAnsi="Arial" w:cs="Times New Roman"/>
      <w:b/>
      <w:bCs/>
      <w:sz w:val="24"/>
      <w:szCs w:val="24"/>
      <w:lang w:val="x-none" w:eastAsia="x-none"/>
    </w:rPr>
  </w:style>
  <w:style w:type="character" w:customStyle="1" w:styleId="7Char">
    <w:name w:val="标题 7 Char"/>
    <w:basedOn w:val="a0"/>
    <w:link w:val="7"/>
    <w:rsid w:val="000D0124"/>
    <w:rPr>
      <w:rFonts w:ascii="Times New Roman" w:eastAsia="宋体" w:hAnsi="Times New Roman" w:cs="Times New Roman"/>
      <w:b/>
      <w:bCs/>
      <w:sz w:val="24"/>
      <w:szCs w:val="24"/>
      <w:lang w:val="x-none" w:eastAsia="x-none"/>
    </w:rPr>
  </w:style>
  <w:style w:type="character" w:customStyle="1" w:styleId="8Char">
    <w:name w:val="标题 8 Char"/>
    <w:basedOn w:val="a0"/>
    <w:link w:val="8"/>
    <w:rsid w:val="000D0124"/>
    <w:rPr>
      <w:rFonts w:ascii="Arial" w:eastAsia="黑体" w:hAnsi="Arial" w:cs="Times New Roman"/>
      <w:sz w:val="24"/>
      <w:szCs w:val="24"/>
      <w:lang w:val="x-none" w:eastAsia="x-none"/>
    </w:rPr>
  </w:style>
  <w:style w:type="character" w:customStyle="1" w:styleId="9Char">
    <w:name w:val="标题 9 Char"/>
    <w:basedOn w:val="a0"/>
    <w:link w:val="9"/>
    <w:rsid w:val="000D0124"/>
    <w:rPr>
      <w:rFonts w:ascii="Arial" w:eastAsia="黑体" w:hAnsi="Arial" w:cs="Times New Roman"/>
      <w:szCs w:val="21"/>
      <w:lang w:val="x-none" w:eastAsia="x-none"/>
    </w:rPr>
  </w:style>
  <w:style w:type="paragraph" w:customStyle="1" w:styleId="22">
    <w:name w:val="样式 样式 正文首行缩进 + 首行缩进:  2 字符 + 首行缩进:  2 字符"/>
    <w:basedOn w:val="a"/>
    <w:rsid w:val="000D0124"/>
    <w:pPr>
      <w:topLinePunct/>
      <w:adjustRightInd w:val="0"/>
      <w:snapToGrid w:val="0"/>
      <w:spacing w:line="360" w:lineRule="auto"/>
      <w:ind w:firstLine="480"/>
      <w:textAlignment w:val="baseline"/>
    </w:pPr>
    <w:rPr>
      <w:rFonts w:eastAsia="Times New Roman" w:hAnsi="宋体"/>
      <w:kern w:val="0"/>
      <w:sz w:val="24"/>
      <w:szCs w:val="20"/>
    </w:rPr>
  </w:style>
  <w:style w:type="table" w:styleId="a5">
    <w:name w:val="Table Grid"/>
    <w:aliases w:val="网格型c,网格型（pxg）,灰度表格,网格型-中对齐,网格型刘"/>
    <w:basedOn w:val="a1"/>
    <w:qFormat/>
    <w:rsid w:val="000D012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w:aliases w:val="正文文字 Char Char Char Char Char Char Char,正文文字 Char,正文文本 Char Char Char,正文文本1,正文文字 Char1 Char Char,正文文本2,正文文字 Char Char Char Char Char Char Char1,正文文字 Char1,正文文本 Char Char Char1,正文文本11"/>
    <w:basedOn w:val="a"/>
    <w:link w:val="Char1"/>
    <w:uiPriority w:val="99"/>
    <w:rsid w:val="000D0124"/>
    <w:pPr>
      <w:spacing w:line="480" w:lineRule="exact"/>
    </w:pPr>
    <w:rPr>
      <w:b/>
      <w:bCs/>
      <w:sz w:val="28"/>
      <w:szCs w:val="20"/>
      <w:lang w:val="x-none" w:eastAsia="x-none"/>
    </w:rPr>
  </w:style>
  <w:style w:type="character" w:customStyle="1" w:styleId="Char1">
    <w:name w:val="正文文本 Char"/>
    <w:aliases w:val="正文文字 Char Char Char Char Char Char Char Char,正文文字 Char Char,正文文本 Char Char Char Char,正文文本1 Char,正文文字 Char1 Char Char Char,正文文本2 Char,正文文字 Char Char Char Char Char Char Char1 Char,正文文字 Char1 Char,正文文本 Char Char Char1 Char,正文文本11 Char"/>
    <w:basedOn w:val="a0"/>
    <w:link w:val="a6"/>
    <w:uiPriority w:val="99"/>
    <w:rsid w:val="000D0124"/>
    <w:rPr>
      <w:rFonts w:ascii="Times New Roman" w:eastAsia="宋体" w:hAnsi="Times New Roman" w:cs="Times New Roman"/>
      <w:b/>
      <w:bCs/>
      <w:sz w:val="28"/>
      <w:szCs w:val="20"/>
      <w:lang w:val="x-none" w:eastAsia="x-none"/>
    </w:rPr>
  </w:style>
  <w:style w:type="paragraph" w:customStyle="1" w:styleId="a7">
    <w:name w:val="表头"/>
    <w:basedOn w:val="a8"/>
    <w:link w:val="Char2"/>
    <w:qFormat/>
    <w:rsid w:val="000D0124"/>
    <w:pPr>
      <w:overflowPunct w:val="0"/>
      <w:autoSpaceDE w:val="0"/>
      <w:autoSpaceDN w:val="0"/>
      <w:adjustRightInd w:val="0"/>
      <w:spacing w:before="60" w:after="60" w:line="360" w:lineRule="auto"/>
      <w:ind w:firstLineChars="0" w:firstLine="539"/>
      <w:jc w:val="center"/>
      <w:textAlignment w:val="baseline"/>
    </w:pPr>
    <w:rPr>
      <w:rFonts w:eastAsia="黑体"/>
      <w:kern w:val="0"/>
      <w:sz w:val="28"/>
      <w:szCs w:val="20"/>
    </w:rPr>
  </w:style>
  <w:style w:type="paragraph" w:customStyle="1" w:styleId="a9">
    <w:name w:val="表文字"/>
    <w:basedOn w:val="a"/>
    <w:rsid w:val="000D0124"/>
    <w:pPr>
      <w:overflowPunct w:val="0"/>
      <w:autoSpaceDE w:val="0"/>
      <w:autoSpaceDN w:val="0"/>
      <w:adjustRightInd w:val="0"/>
      <w:spacing w:line="240" w:lineRule="atLeast"/>
      <w:jc w:val="center"/>
      <w:textAlignment w:val="baseline"/>
    </w:pPr>
    <w:rPr>
      <w:kern w:val="0"/>
      <w:sz w:val="24"/>
      <w:szCs w:val="20"/>
    </w:rPr>
  </w:style>
  <w:style w:type="paragraph" w:customStyle="1" w:styleId="10">
    <w:name w:val="样式1"/>
    <w:basedOn w:val="a"/>
    <w:link w:val="1Char0"/>
    <w:autoRedefine/>
    <w:rsid w:val="000D0124"/>
    <w:pPr>
      <w:spacing w:beforeLines="50" w:afterLines="50" w:line="500" w:lineRule="exact"/>
    </w:pPr>
    <w:rPr>
      <w:rFonts w:ascii="黑体" w:eastAsia="黑体" w:hAnsi="宋体"/>
      <w:color w:val="000000"/>
      <w:sz w:val="24"/>
    </w:rPr>
  </w:style>
  <w:style w:type="character" w:customStyle="1" w:styleId="1Char0">
    <w:name w:val="样式1 Char"/>
    <w:link w:val="10"/>
    <w:rsid w:val="000D0124"/>
    <w:rPr>
      <w:rFonts w:ascii="黑体" w:eastAsia="黑体" w:hAnsi="宋体" w:cs="Times New Roman"/>
      <w:color w:val="000000"/>
      <w:sz w:val="24"/>
      <w:szCs w:val="24"/>
    </w:rPr>
  </w:style>
  <w:style w:type="table" w:styleId="11">
    <w:name w:val="Table Grid 1"/>
    <w:basedOn w:val="a1"/>
    <w:rsid w:val="000D0124"/>
    <w:pPr>
      <w:widowControl w:val="0"/>
      <w:jc w:val="both"/>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styleId="a8">
    <w:name w:val="Body Text First Indent"/>
    <w:basedOn w:val="a6"/>
    <w:link w:val="Char3"/>
    <w:rsid w:val="000D0124"/>
    <w:pPr>
      <w:spacing w:after="120" w:line="240" w:lineRule="auto"/>
      <w:ind w:firstLineChars="100" w:firstLine="420"/>
    </w:pPr>
    <w:rPr>
      <w:b w:val="0"/>
      <w:bCs w:val="0"/>
      <w:sz w:val="21"/>
      <w:szCs w:val="24"/>
    </w:rPr>
  </w:style>
  <w:style w:type="character" w:customStyle="1" w:styleId="Char3">
    <w:name w:val="正文首行缩进 Char"/>
    <w:basedOn w:val="Char1"/>
    <w:link w:val="a8"/>
    <w:rsid w:val="000D0124"/>
    <w:rPr>
      <w:rFonts w:ascii="Times New Roman" w:eastAsia="宋体" w:hAnsi="Times New Roman" w:cs="Times New Roman"/>
      <w:b w:val="0"/>
      <w:bCs w:val="0"/>
      <w:sz w:val="28"/>
      <w:szCs w:val="24"/>
      <w:lang w:val="x-none" w:eastAsia="x-none"/>
    </w:rPr>
  </w:style>
  <w:style w:type="paragraph" w:customStyle="1" w:styleId="20">
    <w:name w:val="正文2"/>
    <w:basedOn w:val="a"/>
    <w:rsid w:val="000D0124"/>
    <w:pPr>
      <w:snapToGrid w:val="0"/>
      <w:spacing w:line="500" w:lineRule="atLeast"/>
      <w:ind w:firstLine="567"/>
    </w:pPr>
    <w:rPr>
      <w:sz w:val="24"/>
      <w:szCs w:val="20"/>
    </w:rPr>
  </w:style>
  <w:style w:type="paragraph" w:customStyle="1" w:styleId="aa">
    <w:name w:val="封面标准文稿编辑信息"/>
    <w:rsid w:val="000D0124"/>
    <w:pPr>
      <w:spacing w:before="180" w:line="180" w:lineRule="exact"/>
      <w:jc w:val="center"/>
    </w:pPr>
    <w:rPr>
      <w:rFonts w:ascii="宋体" w:eastAsia="宋体" w:hAnsi="Times New Roman" w:cs="Times New Roman"/>
      <w:kern w:val="0"/>
      <w:szCs w:val="20"/>
    </w:rPr>
  </w:style>
  <w:style w:type="paragraph" w:styleId="21">
    <w:name w:val="Body Text 2"/>
    <w:basedOn w:val="a"/>
    <w:link w:val="2Char0"/>
    <w:rsid w:val="000D0124"/>
    <w:pPr>
      <w:spacing w:before="312" w:line="560" w:lineRule="exact"/>
    </w:pPr>
    <w:rPr>
      <w:rFonts w:eastAsia="黑体"/>
      <w:sz w:val="28"/>
      <w:szCs w:val="20"/>
    </w:rPr>
  </w:style>
  <w:style w:type="character" w:customStyle="1" w:styleId="2Char0">
    <w:name w:val="正文文本 2 Char"/>
    <w:basedOn w:val="a0"/>
    <w:link w:val="21"/>
    <w:rsid w:val="000D0124"/>
    <w:rPr>
      <w:rFonts w:ascii="Times New Roman" w:eastAsia="黑体" w:hAnsi="Times New Roman" w:cs="Times New Roman"/>
      <w:sz w:val="28"/>
      <w:szCs w:val="20"/>
    </w:rPr>
  </w:style>
  <w:style w:type="paragraph" w:styleId="ab">
    <w:name w:val="Normal Indent"/>
    <w:aliases w:val="首行缩进两字,正文（首行缩进两字） Char,正文（首行缩进两字） Char Char Char,正文（首行缩进两字） Char Char Char Char,特点,正文缩进1,正文（首行缩进两字） Char Char Char Char Char,ÕýÎÄ1,文本,通用正文缩进 Char Char,表正文,正文非缩进,段1,正文不缩进,正文（首行缩进两字）,正文缩进 Char,文本条款,表格标题,正文（首行缩进两字） Char Char,正文（首行缩进两字） Char C,±,表后文,署名"/>
    <w:basedOn w:val="a"/>
    <w:link w:val="Char10"/>
    <w:qFormat/>
    <w:rsid w:val="000D0124"/>
    <w:pPr>
      <w:ind w:firstLine="420"/>
    </w:pPr>
    <w:rPr>
      <w:szCs w:val="20"/>
      <w:lang w:val="x-none" w:eastAsia="x-none"/>
    </w:rPr>
  </w:style>
  <w:style w:type="paragraph" w:styleId="ac">
    <w:name w:val="Block Text"/>
    <w:basedOn w:val="a"/>
    <w:rsid w:val="000D0124"/>
    <w:pPr>
      <w:spacing w:before="100" w:beforeAutospacing="1" w:after="100" w:afterAutospacing="1" w:line="160" w:lineRule="exact"/>
      <w:ind w:left="113" w:right="113"/>
      <w:jc w:val="center"/>
    </w:pPr>
    <w:rPr>
      <w:kern w:val="0"/>
      <w:sz w:val="11"/>
      <w:szCs w:val="20"/>
    </w:rPr>
  </w:style>
  <w:style w:type="paragraph" w:styleId="ad">
    <w:name w:val="Plain Text"/>
    <w:aliases w:val="普通文字,普通文字 Char,普通文字 Char Char Char Char,表内文字,纯文本 Char Char,纯文本 Char Char Char Char,纯文本 Char Char Char,Plain Text Char1,Plain Text Char Char,Plain Text Char,Plain Text Char2,Plain Text Char2 Char,Plain Text Char1 Char Char,表格文字,纯文本 Char1,孙普文"/>
    <w:basedOn w:val="a"/>
    <w:link w:val="Char20"/>
    <w:rsid w:val="000D0124"/>
    <w:rPr>
      <w:rFonts w:ascii="宋体" w:hAnsi="Courier New"/>
      <w:color w:val="000000"/>
      <w:sz w:val="26"/>
      <w:szCs w:val="20"/>
      <w:lang w:val="x-none" w:eastAsia="x-none"/>
    </w:rPr>
  </w:style>
  <w:style w:type="character" w:customStyle="1" w:styleId="Char4">
    <w:name w:val="纯文本 Char"/>
    <w:basedOn w:val="a0"/>
    <w:uiPriority w:val="99"/>
    <w:semiHidden/>
    <w:rsid w:val="000D0124"/>
    <w:rPr>
      <w:rFonts w:ascii="宋体" w:eastAsia="宋体" w:hAnsi="Courier New" w:cs="Courier New"/>
      <w:szCs w:val="21"/>
    </w:rPr>
  </w:style>
  <w:style w:type="paragraph" w:styleId="ae">
    <w:name w:val="Date"/>
    <w:basedOn w:val="a"/>
    <w:next w:val="a"/>
    <w:link w:val="Char5"/>
    <w:rsid w:val="000D0124"/>
    <w:rPr>
      <w:sz w:val="28"/>
      <w:szCs w:val="20"/>
      <w:lang w:val="x-none" w:eastAsia="x-none"/>
    </w:rPr>
  </w:style>
  <w:style w:type="character" w:customStyle="1" w:styleId="Char5">
    <w:name w:val="日期 Char"/>
    <w:basedOn w:val="a0"/>
    <w:link w:val="ae"/>
    <w:rsid w:val="000D0124"/>
    <w:rPr>
      <w:rFonts w:ascii="Times New Roman" w:eastAsia="宋体" w:hAnsi="Times New Roman" w:cs="Times New Roman"/>
      <w:sz w:val="28"/>
      <w:szCs w:val="20"/>
      <w:lang w:val="x-none" w:eastAsia="x-none"/>
    </w:rPr>
  </w:style>
  <w:style w:type="character" w:styleId="af">
    <w:name w:val="page number"/>
    <w:aliases w:val="页码1,-页码-"/>
    <w:basedOn w:val="a0"/>
    <w:rsid w:val="000D0124"/>
  </w:style>
  <w:style w:type="paragraph" w:customStyle="1" w:styleId="ParaCharCharCharChar">
    <w:name w:val="默认段落字体 Para Char Char Char Char"/>
    <w:basedOn w:val="a"/>
    <w:rsid w:val="000D0124"/>
    <w:pPr>
      <w:widowControl/>
      <w:jc w:val="left"/>
    </w:pPr>
    <w:rPr>
      <w:rFonts w:cs="宋体"/>
      <w:kern w:val="0"/>
    </w:rPr>
  </w:style>
  <w:style w:type="character" w:customStyle="1" w:styleId="height">
    <w:name w:val="height"/>
    <w:basedOn w:val="a0"/>
    <w:rsid w:val="000D0124"/>
  </w:style>
  <w:style w:type="paragraph" w:styleId="30">
    <w:name w:val="Body Text Indent 3"/>
    <w:basedOn w:val="a"/>
    <w:link w:val="3Char0"/>
    <w:rsid w:val="000D0124"/>
    <w:pPr>
      <w:spacing w:line="320" w:lineRule="exact"/>
      <w:ind w:firstLine="556"/>
    </w:pPr>
    <w:rPr>
      <w:rFonts w:eastAsia="楷体_GB2312"/>
      <w:b/>
      <w:sz w:val="24"/>
      <w:szCs w:val="20"/>
    </w:rPr>
  </w:style>
  <w:style w:type="character" w:customStyle="1" w:styleId="3Char0">
    <w:name w:val="正文文本缩进 3 Char"/>
    <w:basedOn w:val="a0"/>
    <w:link w:val="30"/>
    <w:rsid w:val="000D0124"/>
    <w:rPr>
      <w:rFonts w:ascii="Times New Roman" w:eastAsia="楷体_GB2312" w:hAnsi="Times New Roman" w:cs="Times New Roman"/>
      <w:b/>
      <w:sz w:val="24"/>
      <w:szCs w:val="20"/>
    </w:rPr>
  </w:style>
  <w:style w:type="paragraph" w:customStyle="1" w:styleId="WPSPlain">
    <w:name w:val="WPS Plain"/>
    <w:rsid w:val="000D0124"/>
    <w:rPr>
      <w:rFonts w:ascii="Times New Roman" w:eastAsia="宋体" w:hAnsi="Times New Roman" w:cs="Times New Roman"/>
      <w:kern w:val="0"/>
      <w:sz w:val="24"/>
      <w:szCs w:val="24"/>
    </w:rPr>
  </w:style>
  <w:style w:type="paragraph" w:customStyle="1" w:styleId="Char6">
    <w:name w:val="Char"/>
    <w:basedOn w:val="a"/>
    <w:rsid w:val="000D0124"/>
    <w:rPr>
      <w:sz w:val="24"/>
    </w:rPr>
  </w:style>
  <w:style w:type="paragraph" w:customStyle="1" w:styleId="af0">
    <w:name w:val="表格内容自定"/>
    <w:basedOn w:val="a"/>
    <w:rsid w:val="000D0124"/>
    <w:pPr>
      <w:spacing w:line="280" w:lineRule="exact"/>
      <w:jc w:val="center"/>
    </w:pPr>
    <w:rPr>
      <w:kern w:val="0"/>
      <w:sz w:val="18"/>
      <w:szCs w:val="21"/>
    </w:rPr>
  </w:style>
  <w:style w:type="paragraph" w:customStyle="1" w:styleId="1CharCharCharChar">
    <w:name w:val="1 Char Char Char Char"/>
    <w:basedOn w:val="a"/>
    <w:rsid w:val="000D0124"/>
    <w:pPr>
      <w:spacing w:line="360" w:lineRule="auto"/>
      <w:ind w:firstLineChars="200" w:firstLine="200"/>
    </w:pPr>
    <w:rPr>
      <w:rFonts w:ascii="宋体" w:hAnsi="宋体" w:cs="宋体"/>
      <w:sz w:val="24"/>
    </w:rPr>
  </w:style>
  <w:style w:type="paragraph" w:customStyle="1" w:styleId="af1">
    <w:name w:val="二级无标题条"/>
    <w:basedOn w:val="a"/>
    <w:rsid w:val="000D0124"/>
  </w:style>
  <w:style w:type="paragraph" w:styleId="23">
    <w:name w:val="Body Text Indent 2"/>
    <w:basedOn w:val="a"/>
    <w:link w:val="2Char1"/>
    <w:rsid w:val="000D0124"/>
    <w:pPr>
      <w:spacing w:after="120" w:line="480" w:lineRule="auto"/>
      <w:ind w:leftChars="200" w:left="420"/>
    </w:pPr>
  </w:style>
  <w:style w:type="character" w:customStyle="1" w:styleId="2Char1">
    <w:name w:val="正文文本缩进 2 Char"/>
    <w:basedOn w:val="a0"/>
    <w:link w:val="23"/>
    <w:rsid w:val="000D0124"/>
    <w:rPr>
      <w:rFonts w:ascii="Times New Roman" w:eastAsia="宋体" w:hAnsi="Times New Roman" w:cs="Times New Roman"/>
      <w:szCs w:val="24"/>
    </w:rPr>
  </w:style>
  <w:style w:type="paragraph" w:styleId="af2">
    <w:name w:val="Body Text Indent"/>
    <w:aliases w:val="正文文字( 首段缩进两字）,特点标题,正文文字缩进 Char,正文文字缩进,表内左齐,正文文字缩进1,正文表中文字,正文文字 21,body text,Body Text x,正文文本缩进1,正文文本缩进1 Char,正文文本缩进3, Char1 Char2,正文文本缩进12, Char11,正文文本缩进1 Char2 Char, Char1 Char,仿宋体正文,正文文字缩进2字符,Body Text1,HD正文1,正文文本缩进 Char1 Char Char,正文文字4,三级正文"/>
    <w:basedOn w:val="a"/>
    <w:link w:val="Char7"/>
    <w:rsid w:val="000D0124"/>
    <w:pPr>
      <w:spacing w:after="120"/>
      <w:ind w:leftChars="200" w:left="420"/>
    </w:pPr>
    <w:rPr>
      <w:lang w:val="x-none" w:eastAsia="x-none"/>
    </w:rPr>
  </w:style>
  <w:style w:type="character" w:customStyle="1" w:styleId="Char7">
    <w:name w:val="正文文本缩进 Char"/>
    <w:aliases w:val="正文文字( 首段缩进两字） Char,特点标题 Char,正文文字缩进 Char Char,正文文字缩进 Char1,表内左齐 Char,正文文字缩进1 Char,正文表中文字 Char,正文文字 21 Char,body text Char,Body Text x Char,正文文本缩进1 Char1,正文文本缩进1 Char Char,正文文本缩进3 Char, Char1 Char2 Char,正文文本缩进12 Char, Char11 Char,仿宋体正文 Char"/>
    <w:basedOn w:val="a0"/>
    <w:link w:val="af2"/>
    <w:rsid w:val="000D0124"/>
    <w:rPr>
      <w:rFonts w:ascii="Times New Roman" w:eastAsia="宋体" w:hAnsi="Times New Roman" w:cs="Times New Roman"/>
      <w:szCs w:val="24"/>
      <w:lang w:val="x-none" w:eastAsia="x-none"/>
    </w:rPr>
  </w:style>
  <w:style w:type="paragraph" w:customStyle="1" w:styleId="CharCharCharChar1">
    <w:name w:val="Char Char Char Char1"/>
    <w:basedOn w:val="a"/>
    <w:rsid w:val="000D0124"/>
    <w:rPr>
      <w:sz w:val="24"/>
    </w:rPr>
  </w:style>
  <w:style w:type="paragraph" w:styleId="60">
    <w:name w:val="index 6"/>
    <w:basedOn w:val="a"/>
    <w:next w:val="a"/>
    <w:autoRedefine/>
    <w:semiHidden/>
    <w:rsid w:val="000D0124"/>
    <w:pPr>
      <w:widowControl/>
      <w:ind w:leftChars="1000" w:left="1000"/>
      <w:jc w:val="left"/>
    </w:pPr>
    <w:rPr>
      <w:kern w:val="0"/>
      <w:sz w:val="20"/>
      <w:szCs w:val="20"/>
    </w:rPr>
  </w:style>
  <w:style w:type="paragraph" w:customStyle="1" w:styleId="af3">
    <w:name w:val="表格样式"/>
    <w:basedOn w:val="a"/>
    <w:link w:val="Char8"/>
    <w:qFormat/>
    <w:rsid w:val="000D0124"/>
    <w:pPr>
      <w:jc w:val="center"/>
    </w:pPr>
    <w:rPr>
      <w:rFonts w:ascii="宋体" w:hAnsi="宋体"/>
      <w:szCs w:val="21"/>
    </w:rPr>
  </w:style>
  <w:style w:type="character" w:customStyle="1" w:styleId="Char8">
    <w:name w:val="表格样式 Char"/>
    <w:link w:val="af3"/>
    <w:rsid w:val="000D0124"/>
    <w:rPr>
      <w:rFonts w:ascii="宋体" w:eastAsia="宋体" w:hAnsi="宋体" w:cs="Times New Roman"/>
      <w:szCs w:val="21"/>
    </w:rPr>
  </w:style>
  <w:style w:type="paragraph" w:styleId="af4">
    <w:name w:val="Document Map"/>
    <w:basedOn w:val="a"/>
    <w:link w:val="Char9"/>
    <w:rsid w:val="000D0124"/>
    <w:rPr>
      <w:rFonts w:ascii="宋体"/>
      <w:sz w:val="18"/>
      <w:szCs w:val="18"/>
      <w:lang w:val="x-none" w:eastAsia="x-none"/>
    </w:rPr>
  </w:style>
  <w:style w:type="character" w:customStyle="1" w:styleId="Char9">
    <w:name w:val="文档结构图 Char"/>
    <w:basedOn w:val="a0"/>
    <w:link w:val="af4"/>
    <w:rsid w:val="000D0124"/>
    <w:rPr>
      <w:rFonts w:ascii="宋体" w:eastAsia="宋体" w:hAnsi="Times New Roman" w:cs="Times New Roman"/>
      <w:sz w:val="18"/>
      <w:szCs w:val="18"/>
      <w:lang w:val="x-none" w:eastAsia="x-none"/>
    </w:rPr>
  </w:style>
  <w:style w:type="paragraph" w:customStyle="1" w:styleId="01">
    <w:name w:val="正文01"/>
    <w:basedOn w:val="a"/>
    <w:link w:val="01Char1"/>
    <w:rsid w:val="000D0124"/>
    <w:pPr>
      <w:spacing w:before="60" w:line="460" w:lineRule="exact"/>
      <w:ind w:firstLineChars="200" w:firstLine="200"/>
    </w:pPr>
    <w:rPr>
      <w:sz w:val="24"/>
      <w:szCs w:val="20"/>
      <w:lang w:val="x-none" w:eastAsia="x-none"/>
    </w:rPr>
  </w:style>
  <w:style w:type="character" w:customStyle="1" w:styleId="01Char1">
    <w:name w:val="正文01 Char1"/>
    <w:link w:val="01"/>
    <w:rsid w:val="000D0124"/>
    <w:rPr>
      <w:rFonts w:ascii="Times New Roman" w:eastAsia="宋体" w:hAnsi="Times New Roman" w:cs="Times New Roman"/>
      <w:sz w:val="24"/>
      <w:szCs w:val="20"/>
      <w:lang w:val="x-none" w:eastAsia="x-none"/>
    </w:rPr>
  </w:style>
  <w:style w:type="character" w:customStyle="1" w:styleId="2Char10">
    <w:name w:val="正文（首行缩进2字） Char1"/>
    <w:link w:val="24"/>
    <w:rsid w:val="000D0124"/>
    <w:rPr>
      <w:sz w:val="24"/>
      <w:szCs w:val="30"/>
    </w:rPr>
  </w:style>
  <w:style w:type="paragraph" w:customStyle="1" w:styleId="24">
    <w:name w:val="正文（首行缩进2字）"/>
    <w:basedOn w:val="a"/>
    <w:link w:val="2Char10"/>
    <w:rsid w:val="000D0124"/>
    <w:pPr>
      <w:spacing w:line="440" w:lineRule="exact"/>
      <w:ind w:firstLineChars="200" w:firstLine="480"/>
    </w:pPr>
    <w:rPr>
      <w:rFonts w:asciiTheme="minorHAnsi" w:eastAsiaTheme="minorEastAsia" w:hAnsiTheme="minorHAnsi" w:cstheme="minorBidi"/>
      <w:sz w:val="24"/>
      <w:szCs w:val="30"/>
    </w:rPr>
  </w:style>
  <w:style w:type="paragraph" w:customStyle="1" w:styleId="af5">
    <w:name w:val="新格式表"/>
    <w:basedOn w:val="a"/>
    <w:rsid w:val="000D0124"/>
    <w:pPr>
      <w:spacing w:line="240" w:lineRule="exact"/>
      <w:jc w:val="center"/>
    </w:pPr>
    <w:rPr>
      <w:bCs/>
      <w:snapToGrid w:val="0"/>
      <w:szCs w:val="21"/>
    </w:rPr>
  </w:style>
  <w:style w:type="paragraph" w:customStyle="1" w:styleId="af6">
    <w:name w:val="标准样式"/>
    <w:rsid w:val="000D0124"/>
    <w:pPr>
      <w:widowControl w:val="0"/>
      <w:ind w:firstLineChars="200" w:firstLine="480"/>
      <w:jc w:val="both"/>
    </w:pPr>
    <w:rPr>
      <w:rFonts w:ascii="Times New Roman" w:eastAsia="宋体" w:hAnsi="Times New Roman" w:cs="Times New Roman"/>
      <w:b/>
      <w:kern w:val="0"/>
      <w:sz w:val="24"/>
      <w:szCs w:val="20"/>
    </w:rPr>
  </w:style>
  <w:style w:type="paragraph" w:customStyle="1" w:styleId="af7">
    <w:name w:val="我的样式（正文）"/>
    <w:basedOn w:val="a"/>
    <w:link w:val="Chara"/>
    <w:rsid w:val="000D0124"/>
    <w:pPr>
      <w:adjustRightInd w:val="0"/>
      <w:snapToGrid w:val="0"/>
      <w:spacing w:line="360" w:lineRule="auto"/>
      <w:ind w:firstLineChars="200" w:firstLine="200"/>
    </w:pPr>
    <w:rPr>
      <w:rFonts w:ascii="宋体"/>
      <w:sz w:val="24"/>
      <w:szCs w:val="20"/>
      <w:lang w:val="x-none" w:eastAsia="x-none"/>
    </w:rPr>
  </w:style>
  <w:style w:type="character" w:customStyle="1" w:styleId="Chara">
    <w:name w:val="我的样式（正文） Char"/>
    <w:link w:val="af7"/>
    <w:rsid w:val="000D0124"/>
    <w:rPr>
      <w:rFonts w:ascii="宋体" w:eastAsia="宋体" w:hAnsi="Times New Roman" w:cs="Times New Roman"/>
      <w:sz w:val="24"/>
      <w:szCs w:val="20"/>
      <w:lang w:val="x-none" w:eastAsia="x-none"/>
    </w:rPr>
  </w:style>
  <w:style w:type="character" w:customStyle="1" w:styleId="Char20">
    <w:name w:val="纯文本 Char2"/>
    <w:aliases w:val="普通文字 Char1,普通文字 Char Char,普通文字 Char Char Char Char Char,表内文字 Char,纯文本 Char Char Char1,纯文本 Char Char Char Char Char,纯文本 Char Char Char Char1,Plain Text Char1 Char,Plain Text Char Char Char,Plain Text Char Char1,Plain Text Char2 Char2,表格文字 Char"/>
    <w:link w:val="ad"/>
    <w:rsid w:val="000D0124"/>
    <w:rPr>
      <w:rFonts w:ascii="宋体" w:eastAsia="宋体" w:hAnsi="Courier New" w:cs="Times New Roman"/>
      <w:color w:val="000000"/>
      <w:sz w:val="26"/>
      <w:szCs w:val="20"/>
      <w:lang w:val="x-none" w:eastAsia="x-none"/>
    </w:rPr>
  </w:style>
  <w:style w:type="paragraph" w:customStyle="1" w:styleId="CharCharCharCharCharChar">
    <w:name w:val="Char Char Char Char Char Char"/>
    <w:basedOn w:val="a"/>
    <w:rsid w:val="000D0124"/>
    <w:pPr>
      <w:adjustRightInd w:val="0"/>
      <w:snapToGrid w:val="0"/>
      <w:spacing w:line="360" w:lineRule="auto"/>
    </w:pPr>
    <w:rPr>
      <w:sz w:val="24"/>
    </w:rPr>
  </w:style>
  <w:style w:type="paragraph" w:customStyle="1" w:styleId="af8">
    <w:name w:val="表格内容"/>
    <w:basedOn w:val="a"/>
    <w:link w:val="Charb"/>
    <w:rsid w:val="000D0124"/>
    <w:pPr>
      <w:overflowPunct w:val="0"/>
      <w:adjustRightInd w:val="0"/>
      <w:spacing w:before="40" w:after="60" w:line="200" w:lineRule="atLeast"/>
      <w:textAlignment w:val="baseline"/>
    </w:pPr>
    <w:rPr>
      <w:rFonts w:ascii="Arial" w:eastAsia="仿宋_GB2312" w:hAnsi="Arial"/>
      <w:noProof/>
      <w:kern w:val="0"/>
      <w:sz w:val="24"/>
      <w:szCs w:val="20"/>
      <w:lang w:val="x-none" w:eastAsia="x-none"/>
    </w:rPr>
  </w:style>
  <w:style w:type="character" w:customStyle="1" w:styleId="Charb">
    <w:name w:val="表格内容 Char"/>
    <w:link w:val="af8"/>
    <w:rsid w:val="000D0124"/>
    <w:rPr>
      <w:rFonts w:ascii="Arial" w:eastAsia="仿宋_GB2312" w:hAnsi="Arial" w:cs="Times New Roman"/>
      <w:noProof/>
      <w:kern w:val="0"/>
      <w:sz w:val="24"/>
      <w:szCs w:val="20"/>
      <w:lang w:val="x-none" w:eastAsia="x-none"/>
    </w:rPr>
  </w:style>
  <w:style w:type="character" w:customStyle="1" w:styleId="Char2">
    <w:name w:val="表头 Char"/>
    <w:link w:val="a7"/>
    <w:rsid w:val="000D0124"/>
    <w:rPr>
      <w:rFonts w:ascii="Times New Roman" w:eastAsia="黑体" w:hAnsi="Times New Roman" w:cs="Times New Roman"/>
      <w:kern w:val="0"/>
      <w:sz w:val="28"/>
      <w:szCs w:val="20"/>
      <w:lang w:val="x-none" w:eastAsia="x-none"/>
    </w:rPr>
  </w:style>
  <w:style w:type="paragraph" w:customStyle="1" w:styleId="12">
    <w:name w:val="博泵1"/>
    <w:basedOn w:val="a"/>
    <w:link w:val="1Char1"/>
    <w:rsid w:val="000D0124"/>
    <w:pPr>
      <w:adjustRightInd w:val="0"/>
      <w:spacing w:line="480" w:lineRule="exact"/>
      <w:ind w:firstLineChars="200" w:firstLine="200"/>
      <w:jc w:val="left"/>
      <w:textAlignment w:val="baseline"/>
    </w:pPr>
    <w:rPr>
      <w:rFonts w:hAnsi="宋体"/>
      <w:color w:val="000000"/>
      <w:kern w:val="0"/>
      <w:sz w:val="24"/>
      <w:szCs w:val="20"/>
      <w:lang w:val="x-none" w:eastAsia="x-none"/>
    </w:rPr>
  </w:style>
  <w:style w:type="character" w:customStyle="1" w:styleId="1Char1">
    <w:name w:val="博泵1 Char"/>
    <w:link w:val="12"/>
    <w:rsid w:val="000D0124"/>
    <w:rPr>
      <w:rFonts w:ascii="Times New Roman" w:eastAsia="宋体" w:hAnsi="宋体" w:cs="Times New Roman"/>
      <w:color w:val="000000"/>
      <w:kern w:val="0"/>
      <w:sz w:val="24"/>
      <w:szCs w:val="20"/>
      <w:lang w:val="x-none" w:eastAsia="x-none"/>
    </w:rPr>
  </w:style>
  <w:style w:type="paragraph" w:customStyle="1" w:styleId="af9">
    <w:name w:val="表格标题博泵"/>
    <w:basedOn w:val="a"/>
    <w:link w:val="Charc"/>
    <w:rsid w:val="000D0124"/>
    <w:pPr>
      <w:adjustRightInd w:val="0"/>
      <w:snapToGrid w:val="0"/>
      <w:jc w:val="center"/>
      <w:textAlignment w:val="baseline"/>
    </w:pPr>
    <w:rPr>
      <w:b/>
      <w:color w:val="000000"/>
      <w:szCs w:val="20"/>
      <w:lang w:val="x-none" w:eastAsia="x-none"/>
    </w:rPr>
  </w:style>
  <w:style w:type="character" w:customStyle="1" w:styleId="Charc">
    <w:name w:val="表格标题博泵 Char"/>
    <w:link w:val="af9"/>
    <w:rsid w:val="000D0124"/>
    <w:rPr>
      <w:rFonts w:ascii="Times New Roman" w:eastAsia="宋体" w:hAnsi="Times New Roman" w:cs="Times New Roman"/>
      <w:b/>
      <w:color w:val="000000"/>
      <w:szCs w:val="20"/>
      <w:lang w:val="x-none" w:eastAsia="x-none"/>
    </w:rPr>
  </w:style>
  <w:style w:type="paragraph" w:customStyle="1" w:styleId="CharCharCharCharCharCharCharCharCharCharCharCharCharCharCharChar">
    <w:name w:val="Char Char Char Char Char Char Char Char Char Char Char Char Char Char Char Char"/>
    <w:basedOn w:val="a"/>
    <w:rsid w:val="000D0124"/>
    <w:pPr>
      <w:autoSpaceDE w:val="0"/>
      <w:autoSpaceDN w:val="0"/>
      <w:adjustRightInd w:val="0"/>
      <w:textAlignment w:val="baseline"/>
    </w:pPr>
    <w:rPr>
      <w:szCs w:val="20"/>
    </w:rPr>
  </w:style>
  <w:style w:type="character" w:customStyle="1" w:styleId="Char10">
    <w:name w:val="正文缩进 Char1"/>
    <w:aliases w:val="首行缩进两字 Char,正文（首行缩进两字） Char Char1,正文（首行缩进两字） Char Char Char Char1,正文（首行缩进两字） Char Char Char Char Char1,特点 Char,正文缩进1 Char,正文（首行缩进两字） Char Char Char Char Char Char,ÕýÎÄ1 Char,文本 Char,通用正文缩进 Char Char Char,表正文 Char,正文非缩进 Char,段1 Char,正文不缩进 Char"/>
    <w:link w:val="ab"/>
    <w:rsid w:val="000D0124"/>
    <w:rPr>
      <w:rFonts w:ascii="Times New Roman" w:eastAsia="宋体" w:hAnsi="Times New Roman" w:cs="Times New Roman"/>
      <w:szCs w:val="20"/>
      <w:lang w:val="x-none" w:eastAsia="x-none"/>
    </w:rPr>
  </w:style>
  <w:style w:type="paragraph" w:customStyle="1" w:styleId="afa">
    <w:name w:val="海尔正文"/>
    <w:basedOn w:val="a"/>
    <w:rsid w:val="000D0124"/>
    <w:pPr>
      <w:spacing w:line="360" w:lineRule="auto"/>
      <w:ind w:firstLineChars="200" w:firstLine="200"/>
    </w:pPr>
    <w:rPr>
      <w:rFonts w:ascii="宋体" w:cs="宋体"/>
      <w:sz w:val="28"/>
    </w:rPr>
  </w:style>
  <w:style w:type="paragraph" w:customStyle="1" w:styleId="ParaChar">
    <w:name w:val="默认段落字体 Para Char"/>
    <w:basedOn w:val="a"/>
    <w:rsid w:val="000D0124"/>
  </w:style>
  <w:style w:type="paragraph" w:customStyle="1" w:styleId="CharCharCharChar">
    <w:name w:val="Char Char Char Char"/>
    <w:basedOn w:val="a"/>
    <w:rsid w:val="000D0124"/>
    <w:pPr>
      <w:spacing w:line="360" w:lineRule="auto"/>
      <w:ind w:firstLineChars="200" w:firstLine="200"/>
    </w:pPr>
    <w:rPr>
      <w:rFonts w:ascii="宋体" w:hAnsi="宋体" w:cs="宋体"/>
      <w:sz w:val="24"/>
    </w:rPr>
  </w:style>
  <w:style w:type="character" w:styleId="afb">
    <w:name w:val="annotation reference"/>
    <w:uiPriority w:val="99"/>
    <w:rsid w:val="000D0124"/>
    <w:rPr>
      <w:sz w:val="21"/>
      <w:szCs w:val="21"/>
    </w:rPr>
  </w:style>
  <w:style w:type="paragraph" w:styleId="afc">
    <w:name w:val="annotation text"/>
    <w:basedOn w:val="a"/>
    <w:link w:val="Chard"/>
    <w:qFormat/>
    <w:rsid w:val="000D0124"/>
    <w:pPr>
      <w:jc w:val="left"/>
    </w:pPr>
    <w:rPr>
      <w:lang w:val="x-none" w:eastAsia="x-none"/>
    </w:rPr>
  </w:style>
  <w:style w:type="character" w:customStyle="1" w:styleId="Chard">
    <w:name w:val="批注文字 Char"/>
    <w:basedOn w:val="a0"/>
    <w:link w:val="afc"/>
    <w:rsid w:val="000D0124"/>
    <w:rPr>
      <w:rFonts w:ascii="Times New Roman" w:eastAsia="宋体" w:hAnsi="Times New Roman" w:cs="Times New Roman"/>
      <w:szCs w:val="24"/>
      <w:lang w:val="x-none" w:eastAsia="x-none"/>
    </w:rPr>
  </w:style>
  <w:style w:type="paragraph" w:styleId="afd">
    <w:name w:val="annotation subject"/>
    <w:basedOn w:val="afc"/>
    <w:next w:val="afc"/>
    <w:link w:val="Chare"/>
    <w:rsid w:val="000D0124"/>
    <w:rPr>
      <w:b/>
      <w:bCs/>
    </w:rPr>
  </w:style>
  <w:style w:type="character" w:customStyle="1" w:styleId="Chare">
    <w:name w:val="批注主题 Char"/>
    <w:basedOn w:val="Chard"/>
    <w:link w:val="afd"/>
    <w:rsid w:val="000D0124"/>
    <w:rPr>
      <w:rFonts w:ascii="Times New Roman" w:eastAsia="宋体" w:hAnsi="Times New Roman" w:cs="Times New Roman"/>
      <w:b/>
      <w:bCs/>
      <w:szCs w:val="24"/>
      <w:lang w:val="x-none" w:eastAsia="x-none"/>
    </w:rPr>
  </w:style>
  <w:style w:type="paragraph" w:styleId="afe">
    <w:name w:val="Balloon Text"/>
    <w:basedOn w:val="a"/>
    <w:link w:val="Charf"/>
    <w:rsid w:val="000D0124"/>
    <w:rPr>
      <w:sz w:val="18"/>
      <w:szCs w:val="18"/>
      <w:lang w:val="x-none" w:eastAsia="x-none"/>
    </w:rPr>
  </w:style>
  <w:style w:type="character" w:customStyle="1" w:styleId="Charf">
    <w:name w:val="批注框文本 Char"/>
    <w:basedOn w:val="a0"/>
    <w:link w:val="afe"/>
    <w:rsid w:val="000D0124"/>
    <w:rPr>
      <w:rFonts w:ascii="Times New Roman" w:eastAsia="宋体" w:hAnsi="Times New Roman" w:cs="Times New Roman"/>
      <w:sz w:val="18"/>
      <w:szCs w:val="18"/>
      <w:lang w:val="x-none" w:eastAsia="x-none"/>
    </w:rPr>
  </w:style>
  <w:style w:type="character" w:customStyle="1" w:styleId="CharChar">
    <w:name w:val="正文(首行缩进) Char Char"/>
    <w:link w:val="aff"/>
    <w:rsid w:val="000D0124"/>
    <w:rPr>
      <w:snapToGrid w:val="0"/>
      <w:sz w:val="24"/>
      <w:szCs w:val="24"/>
    </w:rPr>
  </w:style>
  <w:style w:type="paragraph" w:customStyle="1" w:styleId="aff">
    <w:name w:val="正文(首行缩进)"/>
    <w:basedOn w:val="a"/>
    <w:link w:val="CharChar"/>
    <w:rsid w:val="000D0124"/>
    <w:pPr>
      <w:spacing w:line="360" w:lineRule="auto"/>
      <w:ind w:firstLineChars="200" w:firstLine="480"/>
    </w:pPr>
    <w:rPr>
      <w:rFonts w:asciiTheme="minorHAnsi" w:eastAsiaTheme="minorEastAsia" w:hAnsiTheme="minorHAnsi" w:cstheme="minorBidi"/>
      <w:snapToGrid w:val="0"/>
      <w:sz w:val="24"/>
    </w:rPr>
  </w:style>
  <w:style w:type="paragraph" w:customStyle="1" w:styleId="13">
    <w:name w:val="1正文段落"/>
    <w:basedOn w:val="a"/>
    <w:link w:val="1Char2"/>
    <w:rsid w:val="000D0124"/>
    <w:pPr>
      <w:spacing w:line="360" w:lineRule="auto"/>
      <w:ind w:firstLineChars="200" w:firstLine="480"/>
      <w:jc w:val="left"/>
    </w:pPr>
    <w:rPr>
      <w:snapToGrid w:val="0"/>
      <w:kern w:val="0"/>
      <w:sz w:val="24"/>
      <w:lang w:val="x-none" w:eastAsia="x-none"/>
    </w:rPr>
  </w:style>
  <w:style w:type="character" w:styleId="aff0">
    <w:name w:val="Hyperlink"/>
    <w:unhideWhenUsed/>
    <w:rsid w:val="000D0124"/>
    <w:rPr>
      <w:color w:val="0000FF"/>
      <w:u w:val="single"/>
    </w:rPr>
  </w:style>
  <w:style w:type="character" w:customStyle="1" w:styleId="apple-converted-space">
    <w:name w:val="apple-converted-space"/>
    <w:rsid w:val="000D0124"/>
  </w:style>
  <w:style w:type="paragraph" w:styleId="aff1">
    <w:name w:val="Normal (Web)"/>
    <w:aliases w:val="普通 (Web),普通(Web)"/>
    <w:basedOn w:val="a"/>
    <w:link w:val="Charf0"/>
    <w:uiPriority w:val="99"/>
    <w:qFormat/>
    <w:rsid w:val="000D0124"/>
    <w:pPr>
      <w:widowControl/>
      <w:spacing w:before="100" w:beforeAutospacing="1" w:after="100" w:afterAutospacing="1"/>
      <w:jc w:val="left"/>
    </w:pPr>
    <w:rPr>
      <w:rFonts w:ascii="宋体" w:hAnsi="宋体"/>
      <w:kern w:val="0"/>
      <w:sz w:val="24"/>
      <w:lang w:val="x-none" w:eastAsia="x-none"/>
    </w:rPr>
  </w:style>
  <w:style w:type="paragraph" w:customStyle="1" w:styleId="xl27GB2312CourierNew00">
    <w:name w:val="样式 xl27 + (西文) 楷体_GB2312 (符号) Courier New 小四 段前: 0 磅 段后: 0 磅..."/>
    <w:basedOn w:val="a"/>
    <w:rsid w:val="000D0124"/>
    <w:pPr>
      <w:widowControl/>
      <w:jc w:val="center"/>
    </w:pPr>
    <w:rPr>
      <w:rFonts w:cs="宋体"/>
      <w:sz w:val="24"/>
      <w:szCs w:val="20"/>
    </w:rPr>
  </w:style>
  <w:style w:type="paragraph" w:styleId="aff2">
    <w:name w:val="Subtitle"/>
    <w:basedOn w:val="a"/>
    <w:next w:val="a"/>
    <w:link w:val="Charf1"/>
    <w:qFormat/>
    <w:rsid w:val="000D0124"/>
    <w:pPr>
      <w:spacing w:line="480" w:lineRule="exact"/>
      <w:jc w:val="center"/>
      <w:outlineLvl w:val="4"/>
    </w:pPr>
    <w:rPr>
      <w:rFonts w:ascii="Cambria" w:hAnsi="Cambria"/>
      <w:kern w:val="0"/>
      <w:lang w:val="x-none" w:eastAsia="en-US" w:bidi="en-US"/>
    </w:rPr>
  </w:style>
  <w:style w:type="character" w:customStyle="1" w:styleId="Charf1">
    <w:name w:val="副标题 Char"/>
    <w:basedOn w:val="a0"/>
    <w:link w:val="aff2"/>
    <w:rsid w:val="000D0124"/>
    <w:rPr>
      <w:rFonts w:ascii="Cambria" w:eastAsia="宋体" w:hAnsi="Cambria" w:cs="Times New Roman"/>
      <w:kern w:val="0"/>
      <w:szCs w:val="24"/>
      <w:lang w:val="x-none" w:eastAsia="en-US" w:bidi="en-US"/>
    </w:rPr>
  </w:style>
  <w:style w:type="character" w:customStyle="1" w:styleId="-CharChar">
    <w:name w:val="报告正文-连续目录 Char Char"/>
    <w:link w:val="-"/>
    <w:rsid w:val="000D0124"/>
    <w:rPr>
      <w:rFonts w:ascii="Arial" w:hAnsi="Arial"/>
      <w:snapToGrid w:val="0"/>
      <w:sz w:val="24"/>
      <w:szCs w:val="24"/>
    </w:rPr>
  </w:style>
  <w:style w:type="paragraph" w:customStyle="1" w:styleId="-">
    <w:name w:val="报告正文-连续目录"/>
    <w:basedOn w:val="a"/>
    <w:link w:val="-CharChar"/>
    <w:rsid w:val="000D0124"/>
    <w:pPr>
      <w:spacing w:line="440" w:lineRule="exact"/>
      <w:ind w:firstLineChars="200" w:firstLine="200"/>
    </w:pPr>
    <w:rPr>
      <w:rFonts w:ascii="Arial" w:eastAsiaTheme="minorEastAsia" w:hAnsi="Arial" w:cstheme="minorBidi"/>
      <w:snapToGrid w:val="0"/>
      <w:sz w:val="24"/>
    </w:rPr>
  </w:style>
  <w:style w:type="character" w:customStyle="1" w:styleId="Char11">
    <w:name w:val="表格 Char1"/>
    <w:link w:val="aff3"/>
    <w:rsid w:val="000D0124"/>
    <w:rPr>
      <w:sz w:val="24"/>
      <w:szCs w:val="24"/>
    </w:rPr>
  </w:style>
  <w:style w:type="paragraph" w:customStyle="1" w:styleId="aff3">
    <w:name w:val="表格"/>
    <w:basedOn w:val="a"/>
    <w:link w:val="Char11"/>
    <w:rsid w:val="000D0124"/>
    <w:pPr>
      <w:jc w:val="center"/>
    </w:pPr>
    <w:rPr>
      <w:rFonts w:asciiTheme="minorHAnsi" w:eastAsiaTheme="minorEastAsia" w:hAnsiTheme="minorHAnsi" w:cstheme="minorBidi"/>
      <w:sz w:val="24"/>
    </w:rPr>
  </w:style>
  <w:style w:type="paragraph" w:customStyle="1" w:styleId="aff4">
    <w:name w:val="单元格"/>
    <w:basedOn w:val="a"/>
    <w:rsid w:val="000D0124"/>
    <w:pPr>
      <w:jc w:val="center"/>
    </w:pPr>
    <w:rPr>
      <w:rFonts w:ascii="楷体_GB2312" w:eastAsia="楷体_GB2312"/>
      <w:szCs w:val="20"/>
    </w:rPr>
  </w:style>
  <w:style w:type="paragraph" w:customStyle="1" w:styleId="aff5">
    <w:name w:val="简单回函地址"/>
    <w:basedOn w:val="a"/>
    <w:rsid w:val="000D0124"/>
    <w:rPr>
      <w:sz w:val="24"/>
      <w:szCs w:val="20"/>
    </w:rPr>
  </w:style>
  <w:style w:type="paragraph" w:customStyle="1" w:styleId="aff6">
    <w:name w:val="字体"/>
    <w:basedOn w:val="a"/>
    <w:link w:val="Charf2"/>
    <w:qFormat/>
    <w:rsid w:val="000D0124"/>
    <w:pPr>
      <w:spacing w:line="360" w:lineRule="auto"/>
    </w:pPr>
    <w:rPr>
      <w:szCs w:val="22"/>
      <w:lang w:val="x-none" w:eastAsia="x-none"/>
    </w:rPr>
  </w:style>
  <w:style w:type="character" w:customStyle="1" w:styleId="Charf2">
    <w:name w:val="字体 Char"/>
    <w:link w:val="aff6"/>
    <w:rsid w:val="000D0124"/>
    <w:rPr>
      <w:rFonts w:ascii="Times New Roman" w:eastAsia="宋体" w:hAnsi="Times New Roman" w:cs="Times New Roman"/>
      <w:lang w:val="x-none" w:eastAsia="x-none"/>
    </w:rPr>
  </w:style>
  <w:style w:type="paragraph" w:customStyle="1" w:styleId="aff7">
    <w:name w:val="表格内文字"/>
    <w:basedOn w:val="a"/>
    <w:link w:val="Charf3"/>
    <w:rsid w:val="000D0124"/>
    <w:pPr>
      <w:tabs>
        <w:tab w:val="left" w:pos="0"/>
      </w:tabs>
      <w:adjustRightInd w:val="0"/>
      <w:snapToGrid w:val="0"/>
      <w:jc w:val="center"/>
    </w:pPr>
    <w:rPr>
      <w:rFonts w:eastAsia="仿宋_GB2312"/>
      <w:kern w:val="0"/>
      <w:sz w:val="24"/>
      <w:lang w:val="x-none" w:eastAsia="x-none"/>
    </w:rPr>
  </w:style>
  <w:style w:type="character" w:customStyle="1" w:styleId="Charf3">
    <w:name w:val="表格内文字 Char"/>
    <w:link w:val="aff7"/>
    <w:rsid w:val="000D0124"/>
    <w:rPr>
      <w:rFonts w:ascii="Times New Roman" w:eastAsia="仿宋_GB2312" w:hAnsi="Times New Roman" w:cs="Times New Roman"/>
      <w:kern w:val="0"/>
      <w:sz w:val="24"/>
      <w:szCs w:val="24"/>
      <w:lang w:val="x-none" w:eastAsia="x-none"/>
    </w:rPr>
  </w:style>
  <w:style w:type="character" w:customStyle="1" w:styleId="4CharChar">
    <w:name w:val="4正文 Char Char"/>
    <w:link w:val="4Char0"/>
    <w:rsid w:val="000D0124"/>
    <w:rPr>
      <w:rFonts w:cs="宋体"/>
      <w:sz w:val="24"/>
    </w:rPr>
  </w:style>
  <w:style w:type="paragraph" w:customStyle="1" w:styleId="4Char0">
    <w:name w:val="4正文 Char"/>
    <w:basedOn w:val="a"/>
    <w:link w:val="4CharChar"/>
    <w:rsid w:val="000D0124"/>
    <w:pPr>
      <w:spacing w:line="360" w:lineRule="auto"/>
      <w:ind w:firstLineChars="200" w:firstLine="480"/>
    </w:pPr>
    <w:rPr>
      <w:rFonts w:asciiTheme="minorHAnsi" w:eastAsiaTheme="minorEastAsia" w:hAnsiTheme="minorHAnsi" w:cs="宋体"/>
      <w:sz w:val="24"/>
      <w:szCs w:val="22"/>
    </w:rPr>
  </w:style>
  <w:style w:type="character" w:customStyle="1" w:styleId="CharChar1">
    <w:name w:val="普通文字 Char Char1"/>
    <w:aliases w:val="纯文本 Char Char Char2,纯文本 Char Char Char Char Char1,纯文本 Char Char Char Char2,表格内容 Char1,标题2 Char1,普通文字 Char Char Char Char Char1,Plain Text Char1 Char1,Plain Text Char Char Char1,Plain Text Char Char2,Plain Text Char2 Char1,纯文本1 Char"/>
    <w:rsid w:val="000D0124"/>
    <w:rPr>
      <w:rFonts w:ascii="宋体" w:eastAsia="宋体" w:hAnsi="宋体" w:cs="Arial Unicode MS"/>
      <w:sz w:val="21"/>
      <w:szCs w:val="21"/>
      <w:lang w:val="en-US" w:eastAsia="zh-CN" w:bidi="ar-SA"/>
    </w:rPr>
  </w:style>
  <w:style w:type="character" w:customStyle="1" w:styleId="Charf4">
    <w:name w:val="图表标题 Char"/>
    <w:rsid w:val="000D0124"/>
    <w:rPr>
      <w:rFonts w:eastAsia="宋体"/>
      <w:spacing w:val="20"/>
      <w:kern w:val="2"/>
      <w:sz w:val="24"/>
      <w:lang w:val="en-US" w:eastAsia="zh-CN" w:bidi="ar-SA"/>
    </w:rPr>
  </w:style>
  <w:style w:type="paragraph" w:customStyle="1" w:styleId="aff8">
    <w:name w:val="环评正文"/>
    <w:basedOn w:val="a"/>
    <w:rsid w:val="000D0124"/>
    <w:pPr>
      <w:widowControl/>
      <w:spacing w:before="60" w:after="60" w:line="400" w:lineRule="exact"/>
      <w:ind w:firstLineChars="200" w:firstLine="200"/>
      <w:jc w:val="left"/>
    </w:pPr>
    <w:rPr>
      <w:rFonts w:eastAsia="仿宋_GB2312"/>
      <w:kern w:val="0"/>
      <w:sz w:val="24"/>
      <w:szCs w:val="20"/>
    </w:rPr>
  </w:style>
  <w:style w:type="character" w:customStyle="1" w:styleId="1Char2">
    <w:name w:val="1正文段落 Char"/>
    <w:link w:val="13"/>
    <w:rsid w:val="000D0124"/>
    <w:rPr>
      <w:rFonts w:ascii="Times New Roman" w:eastAsia="宋体" w:hAnsi="Times New Roman" w:cs="Times New Roman"/>
      <w:snapToGrid w:val="0"/>
      <w:kern w:val="0"/>
      <w:sz w:val="24"/>
      <w:szCs w:val="24"/>
      <w:lang w:val="x-none" w:eastAsia="x-none"/>
    </w:rPr>
  </w:style>
  <w:style w:type="paragraph" w:customStyle="1" w:styleId="reader-word-layer">
    <w:name w:val="reader-word-layer"/>
    <w:basedOn w:val="a"/>
    <w:rsid w:val="000D0124"/>
    <w:pPr>
      <w:widowControl/>
      <w:spacing w:before="100" w:beforeAutospacing="1" w:after="100" w:afterAutospacing="1"/>
      <w:jc w:val="left"/>
    </w:pPr>
    <w:rPr>
      <w:rFonts w:ascii="宋体" w:hAnsi="宋体" w:cs="宋体"/>
      <w:kern w:val="0"/>
      <w:sz w:val="24"/>
    </w:rPr>
  </w:style>
  <w:style w:type="character" w:styleId="aff9">
    <w:name w:val="Emphasis"/>
    <w:qFormat/>
    <w:rsid w:val="000D0124"/>
    <w:rPr>
      <w:i w:val="0"/>
      <w:iCs w:val="0"/>
      <w:color w:val="CC0000"/>
      <w:sz w:val="24"/>
      <w:szCs w:val="24"/>
    </w:rPr>
  </w:style>
  <w:style w:type="character" w:customStyle="1" w:styleId="CharChar0">
    <w:name w:val="表格内文字 Char Char"/>
    <w:rsid w:val="000D0124"/>
    <w:rPr>
      <w:rFonts w:eastAsia="仿宋_GB2312"/>
      <w:kern w:val="2"/>
      <w:sz w:val="24"/>
      <w:szCs w:val="24"/>
      <w:lang w:val="en-US" w:eastAsia="zh-CN" w:bidi="ar-SA"/>
    </w:rPr>
  </w:style>
  <w:style w:type="character" w:customStyle="1" w:styleId="contents">
    <w:name w:val="contents"/>
    <w:basedOn w:val="a0"/>
    <w:rsid w:val="000D0124"/>
  </w:style>
  <w:style w:type="paragraph" w:styleId="31">
    <w:name w:val="toc 3"/>
    <w:basedOn w:val="a"/>
    <w:next w:val="a"/>
    <w:rsid w:val="000D0124"/>
    <w:pPr>
      <w:adjustRightInd w:val="0"/>
      <w:snapToGrid w:val="0"/>
      <w:spacing w:line="300" w:lineRule="auto"/>
      <w:ind w:left="560"/>
      <w:jc w:val="left"/>
    </w:pPr>
    <w:rPr>
      <w:rFonts w:eastAsia="仿宋_GB2312"/>
      <w:sz w:val="28"/>
    </w:rPr>
  </w:style>
  <w:style w:type="paragraph" w:styleId="affa">
    <w:name w:val="List"/>
    <w:basedOn w:val="a"/>
    <w:rsid w:val="000D0124"/>
    <w:pPr>
      <w:ind w:left="200" w:hangingChars="200" w:hanging="200"/>
    </w:pPr>
  </w:style>
  <w:style w:type="paragraph" w:styleId="affb">
    <w:name w:val="Title"/>
    <w:basedOn w:val="a"/>
    <w:link w:val="Charf5"/>
    <w:qFormat/>
    <w:rsid w:val="000D0124"/>
    <w:pPr>
      <w:adjustRightInd w:val="0"/>
      <w:snapToGrid w:val="0"/>
      <w:spacing w:before="240" w:after="240" w:line="300" w:lineRule="auto"/>
      <w:jc w:val="left"/>
      <w:outlineLvl w:val="0"/>
    </w:pPr>
    <w:rPr>
      <w:rFonts w:ascii="仿宋_GB2312" w:eastAsia="仿宋_GB2312" w:hAnsi="Arial"/>
      <w:b/>
      <w:bCs/>
      <w:sz w:val="32"/>
      <w:szCs w:val="32"/>
      <w:lang w:val="x-none" w:eastAsia="x-none"/>
    </w:rPr>
  </w:style>
  <w:style w:type="character" w:customStyle="1" w:styleId="Charf5">
    <w:name w:val="标题 Char"/>
    <w:basedOn w:val="a0"/>
    <w:link w:val="affb"/>
    <w:rsid w:val="000D0124"/>
    <w:rPr>
      <w:rFonts w:ascii="仿宋_GB2312" w:eastAsia="仿宋_GB2312" w:hAnsi="Arial" w:cs="Times New Roman"/>
      <w:b/>
      <w:bCs/>
      <w:sz w:val="32"/>
      <w:szCs w:val="32"/>
      <w:lang w:val="x-none" w:eastAsia="x-none"/>
    </w:rPr>
  </w:style>
  <w:style w:type="paragraph" w:styleId="32">
    <w:name w:val="Body Text 3"/>
    <w:basedOn w:val="a"/>
    <w:link w:val="3Char2"/>
    <w:rsid w:val="000D0124"/>
    <w:pPr>
      <w:spacing w:line="360" w:lineRule="auto"/>
    </w:pPr>
    <w:rPr>
      <w:color w:val="FF0000"/>
      <w:lang w:val="x-none" w:eastAsia="x-none"/>
    </w:rPr>
  </w:style>
  <w:style w:type="character" w:customStyle="1" w:styleId="3Char2">
    <w:name w:val="正文文本 3 Char"/>
    <w:basedOn w:val="a0"/>
    <w:link w:val="32"/>
    <w:rsid w:val="000D0124"/>
    <w:rPr>
      <w:rFonts w:ascii="Times New Roman" w:eastAsia="宋体" w:hAnsi="Times New Roman" w:cs="Times New Roman"/>
      <w:color w:val="FF0000"/>
      <w:szCs w:val="24"/>
      <w:lang w:val="x-none" w:eastAsia="x-none"/>
    </w:rPr>
  </w:style>
  <w:style w:type="paragraph" w:styleId="affc">
    <w:name w:val="List Bullet"/>
    <w:basedOn w:val="a"/>
    <w:rsid w:val="000D0124"/>
    <w:pPr>
      <w:spacing w:line="360" w:lineRule="exact"/>
      <w:jc w:val="center"/>
    </w:pPr>
    <w:rPr>
      <w:b/>
      <w:sz w:val="24"/>
    </w:rPr>
  </w:style>
  <w:style w:type="paragraph" w:customStyle="1" w:styleId="affd">
    <w:name w:val="报告表格"/>
    <w:basedOn w:val="a"/>
    <w:rsid w:val="000D0124"/>
    <w:pPr>
      <w:autoSpaceDE w:val="0"/>
      <w:autoSpaceDN w:val="0"/>
      <w:adjustRightInd w:val="0"/>
      <w:spacing w:before="40" w:after="40"/>
      <w:jc w:val="center"/>
    </w:pPr>
    <w:rPr>
      <w:kern w:val="0"/>
      <w:szCs w:val="20"/>
    </w:rPr>
  </w:style>
  <w:style w:type="paragraph" w:customStyle="1" w:styleId="Char12">
    <w:name w:val="Char1"/>
    <w:basedOn w:val="a"/>
    <w:rsid w:val="000D0124"/>
    <w:rPr>
      <w:sz w:val="24"/>
    </w:rPr>
  </w:style>
  <w:style w:type="paragraph" w:customStyle="1" w:styleId="1CharCharCharCharCharCharCharChar">
    <w:name w:val="1 Char Char Char Char Char Char Char Char"/>
    <w:basedOn w:val="a"/>
    <w:rsid w:val="000D0124"/>
  </w:style>
  <w:style w:type="paragraph" w:customStyle="1" w:styleId="CharCharCharCharCharCharCharCharCharCharCharCharCharCharCharCharCharChar">
    <w:name w:val="Char Char Char Char Char Char Char Char Char Char Char Char Char Char Char Char Char Char"/>
    <w:basedOn w:val="a"/>
    <w:rsid w:val="000D0124"/>
  </w:style>
  <w:style w:type="paragraph" w:customStyle="1" w:styleId="ParaCharCharCharCharCharCharCharCharCharCharCharCharChar">
    <w:name w:val="默认段落字体 Para Char Char Char Char Char Char Char Char Char Char Char Char Char"/>
    <w:basedOn w:val="a"/>
    <w:rsid w:val="000D0124"/>
    <w:rPr>
      <w:sz w:val="24"/>
    </w:rPr>
  </w:style>
  <w:style w:type="paragraph" w:customStyle="1" w:styleId="40">
    <w:name w:val="样式4"/>
    <w:basedOn w:val="a"/>
    <w:rsid w:val="000D0124"/>
    <w:pPr>
      <w:adjustRightInd w:val="0"/>
      <w:snapToGrid w:val="0"/>
      <w:spacing w:line="300" w:lineRule="auto"/>
      <w:ind w:leftChars="18" w:left="38" w:firstLineChars="200" w:firstLine="560"/>
    </w:pPr>
    <w:rPr>
      <w:rFonts w:ascii="仿宋_GB2312" w:eastAsia="仿宋_GB2312"/>
      <w:sz w:val="28"/>
      <w:szCs w:val="28"/>
    </w:rPr>
  </w:style>
  <w:style w:type="paragraph" w:customStyle="1" w:styleId="affe">
    <w:name w:val="表后正文"/>
    <w:basedOn w:val="23"/>
    <w:rsid w:val="000D0124"/>
    <w:pPr>
      <w:adjustRightInd w:val="0"/>
      <w:spacing w:beforeLines="50" w:after="0" w:line="480" w:lineRule="exact"/>
      <w:ind w:leftChars="0" w:left="0" w:firstLineChars="200" w:firstLine="560"/>
      <w:textAlignment w:val="baseline"/>
    </w:pPr>
    <w:rPr>
      <w:rFonts w:eastAsia="楷体_GB2312"/>
      <w:color w:val="000000"/>
      <w:sz w:val="28"/>
      <w:szCs w:val="20"/>
    </w:rPr>
  </w:style>
  <w:style w:type="paragraph" w:customStyle="1" w:styleId="3CharCharCharChar">
    <w:name w:val="标题3 Char Char Char Char"/>
    <w:basedOn w:val="a"/>
    <w:rsid w:val="000D0124"/>
    <w:pPr>
      <w:spacing w:line="560" w:lineRule="exact"/>
    </w:pPr>
  </w:style>
  <w:style w:type="paragraph" w:customStyle="1" w:styleId="CharCharCharCharCharCharChar">
    <w:name w:val="Char Char Char Char Char Char Char"/>
    <w:basedOn w:val="a"/>
    <w:rsid w:val="000D0124"/>
    <w:rPr>
      <w:sz w:val="24"/>
    </w:rPr>
  </w:style>
  <w:style w:type="paragraph" w:customStyle="1" w:styleId="afff">
    <w:name w:val="文本框"/>
    <w:basedOn w:val="a"/>
    <w:rsid w:val="000D0124"/>
    <w:pPr>
      <w:spacing w:line="240" w:lineRule="atLeast"/>
    </w:pPr>
    <w:rPr>
      <w:rFonts w:ascii="宋体"/>
      <w:szCs w:val="20"/>
    </w:rPr>
  </w:style>
  <w:style w:type="paragraph" w:customStyle="1" w:styleId="New">
    <w:name w:val="正文 New"/>
    <w:rsid w:val="000D0124"/>
    <w:pPr>
      <w:widowControl w:val="0"/>
      <w:jc w:val="both"/>
    </w:pPr>
    <w:rPr>
      <w:rFonts w:ascii="Times New Roman" w:eastAsia="宋体" w:hAnsi="Times New Roman" w:cs="Times New Roman"/>
      <w:szCs w:val="20"/>
    </w:rPr>
  </w:style>
  <w:style w:type="paragraph" w:customStyle="1" w:styleId="afff0">
    <w:name w:val="表格正文"/>
    <w:basedOn w:val="New"/>
    <w:rsid w:val="000D0124"/>
    <w:pPr>
      <w:jc w:val="center"/>
    </w:pPr>
    <w:rPr>
      <w:rFonts w:ascii="仿宋_GB2312" w:eastAsia="仿宋_GB2312"/>
      <w:szCs w:val="24"/>
    </w:rPr>
  </w:style>
  <w:style w:type="paragraph" w:customStyle="1" w:styleId="afff1">
    <w:name w:val="页末正文"/>
    <w:basedOn w:val="a"/>
    <w:rsid w:val="000D0124"/>
    <w:pPr>
      <w:spacing w:after="240" w:line="480" w:lineRule="exact"/>
      <w:ind w:firstLineChars="200" w:firstLine="560"/>
    </w:pPr>
    <w:rPr>
      <w:rFonts w:eastAsia="楷体_GB2312"/>
      <w:color w:val="000000"/>
      <w:sz w:val="28"/>
      <w:szCs w:val="20"/>
    </w:rPr>
  </w:style>
  <w:style w:type="paragraph" w:customStyle="1" w:styleId="afff2">
    <w:name w:val="其他标准称谓"/>
    <w:rsid w:val="000D0124"/>
    <w:pPr>
      <w:spacing w:line="0" w:lineRule="atLeast"/>
      <w:jc w:val="distribute"/>
    </w:pPr>
    <w:rPr>
      <w:rFonts w:ascii="黑体" w:eastAsia="黑体" w:hAnsi="宋体" w:cs="Times New Roman"/>
      <w:kern w:val="0"/>
      <w:sz w:val="52"/>
      <w:szCs w:val="20"/>
    </w:rPr>
  </w:style>
  <w:style w:type="paragraph" w:customStyle="1" w:styleId="afff3">
    <w:name w:val="报告表正文"/>
    <w:basedOn w:val="a"/>
    <w:rsid w:val="000D0124"/>
    <w:pPr>
      <w:adjustRightInd w:val="0"/>
      <w:spacing w:line="312" w:lineRule="auto"/>
      <w:ind w:left="113" w:right="113" w:firstLine="482"/>
      <w:jc w:val="left"/>
      <w:textAlignment w:val="baseline"/>
    </w:pPr>
    <w:rPr>
      <w:kern w:val="0"/>
      <w:sz w:val="24"/>
      <w:szCs w:val="20"/>
    </w:rPr>
  </w:style>
  <w:style w:type="paragraph" w:customStyle="1" w:styleId="afff4">
    <w:name w:val="中文报告书样式"/>
    <w:basedOn w:val="a"/>
    <w:link w:val="Charf6"/>
    <w:rsid w:val="000D0124"/>
    <w:pPr>
      <w:adjustRightInd w:val="0"/>
      <w:spacing w:line="480" w:lineRule="atLeast"/>
      <w:ind w:firstLine="482"/>
      <w:textAlignment w:val="baseline"/>
    </w:pPr>
    <w:rPr>
      <w:kern w:val="24"/>
      <w:sz w:val="24"/>
      <w:szCs w:val="20"/>
      <w:lang w:val="x-none" w:eastAsia="x-none"/>
    </w:rPr>
  </w:style>
  <w:style w:type="paragraph" w:customStyle="1" w:styleId="241">
    <w:name w:val="表格文字（241）"/>
    <w:basedOn w:val="a"/>
    <w:rsid w:val="000D0124"/>
    <w:pPr>
      <w:autoSpaceDE w:val="0"/>
      <w:autoSpaceDN w:val="0"/>
      <w:adjustRightInd w:val="0"/>
      <w:jc w:val="center"/>
      <w:textAlignment w:val="baseline"/>
    </w:pPr>
    <w:rPr>
      <w:bCs/>
      <w:kern w:val="0"/>
      <w:szCs w:val="21"/>
    </w:rPr>
  </w:style>
  <w:style w:type="paragraph" w:customStyle="1" w:styleId="14">
    <w:name w:val="表头1"/>
    <w:basedOn w:val="a"/>
    <w:rsid w:val="000D0124"/>
    <w:pPr>
      <w:tabs>
        <w:tab w:val="left" w:pos="5280"/>
      </w:tabs>
      <w:adjustRightInd w:val="0"/>
      <w:spacing w:before="120" w:line="300" w:lineRule="auto"/>
      <w:ind w:firstLineChars="500" w:firstLine="1000"/>
      <w:textAlignment w:val="baseline"/>
    </w:pPr>
    <w:rPr>
      <w:rFonts w:ascii="黑体" w:eastAsia="黑体"/>
      <w:spacing w:val="-20"/>
      <w:kern w:val="16"/>
      <w:sz w:val="24"/>
      <w:szCs w:val="20"/>
    </w:rPr>
  </w:style>
  <w:style w:type="paragraph" w:customStyle="1" w:styleId="afff5">
    <w:name w:val="封面标准名称"/>
    <w:rsid w:val="000D0124"/>
    <w:pPr>
      <w:widowControl w:val="0"/>
      <w:spacing w:line="680" w:lineRule="exact"/>
      <w:jc w:val="center"/>
      <w:textAlignment w:val="center"/>
    </w:pPr>
    <w:rPr>
      <w:rFonts w:ascii="黑体" w:eastAsia="黑体" w:hAnsi="Times New Roman" w:cs="Times New Roman"/>
      <w:kern w:val="0"/>
      <w:sz w:val="52"/>
      <w:szCs w:val="20"/>
    </w:rPr>
  </w:style>
  <w:style w:type="paragraph" w:customStyle="1" w:styleId="Normal2">
    <w:name w:val="Normal+2"/>
    <w:basedOn w:val="Default"/>
    <w:next w:val="Default"/>
    <w:rsid w:val="000D0124"/>
    <w:rPr>
      <w:rFonts w:hint="default"/>
    </w:rPr>
  </w:style>
  <w:style w:type="paragraph" w:customStyle="1" w:styleId="1151512505">
    <w:name w:val="样式 样式 标题 1 + 段前: 1.5 行 段后: 1.5 行 行距: 多倍行距 1.25 字行 + 段前: 0.5 行 段..."/>
    <w:basedOn w:val="a"/>
    <w:rsid w:val="000D0124"/>
    <w:pPr>
      <w:keepNext/>
      <w:keepLines/>
      <w:tabs>
        <w:tab w:val="left" w:pos="360"/>
      </w:tabs>
      <w:snapToGrid w:val="0"/>
      <w:spacing w:beforeLines="50" w:afterLines="50" w:line="360" w:lineRule="auto"/>
      <w:ind w:left="431" w:hanging="431"/>
      <w:jc w:val="left"/>
      <w:outlineLvl w:val="0"/>
    </w:pPr>
    <w:rPr>
      <w:rFonts w:cs="宋体"/>
      <w:b/>
      <w:bCs/>
      <w:kern w:val="44"/>
      <w:sz w:val="28"/>
      <w:szCs w:val="20"/>
    </w:rPr>
  </w:style>
  <w:style w:type="paragraph" w:customStyle="1" w:styleId="Default">
    <w:name w:val="Default"/>
    <w:rsid w:val="000D0124"/>
    <w:pPr>
      <w:widowControl w:val="0"/>
      <w:autoSpaceDE w:val="0"/>
      <w:autoSpaceDN w:val="0"/>
    </w:pPr>
    <w:rPr>
      <w:rFonts w:ascii="黑体" w:eastAsia="黑体" w:hAnsi="黑体" w:cs="Times New Roman" w:hint="eastAsia"/>
      <w:color w:val="000000"/>
      <w:kern w:val="0"/>
      <w:sz w:val="24"/>
      <w:szCs w:val="20"/>
    </w:rPr>
  </w:style>
  <w:style w:type="paragraph" w:customStyle="1" w:styleId="xl25">
    <w:name w:val="xl25"/>
    <w:basedOn w:val="a"/>
    <w:rsid w:val="000D0124"/>
    <w:pPr>
      <w:widowControl/>
      <w:pBdr>
        <w:left w:val="single" w:sz="8" w:space="0" w:color="auto"/>
        <w:right w:val="single" w:sz="8" w:space="0" w:color="auto"/>
      </w:pBdr>
      <w:spacing w:before="100" w:beforeAutospacing="1" w:after="100" w:afterAutospacing="1"/>
      <w:jc w:val="center"/>
    </w:pPr>
    <w:rPr>
      <w:rFonts w:ascii="宋体" w:hAnsi="宋体"/>
      <w:kern w:val="0"/>
      <w:sz w:val="24"/>
    </w:rPr>
  </w:style>
  <w:style w:type="paragraph" w:customStyle="1" w:styleId="afff6">
    <w:name w:val="表"/>
    <w:basedOn w:val="affa"/>
    <w:rsid w:val="000D0124"/>
    <w:pPr>
      <w:keepNext/>
      <w:keepLines/>
      <w:spacing w:before="60" w:after="60" w:line="240" w:lineRule="exact"/>
      <w:ind w:left="0" w:firstLineChars="0" w:firstLine="0"/>
      <w:jc w:val="center"/>
    </w:pPr>
    <w:rPr>
      <w:szCs w:val="21"/>
    </w:rPr>
  </w:style>
  <w:style w:type="paragraph" w:customStyle="1" w:styleId="CharCharCharChar2">
    <w:name w:val="Char Char Char Char2"/>
    <w:basedOn w:val="a"/>
    <w:rsid w:val="000D0124"/>
    <w:rPr>
      <w:sz w:val="24"/>
    </w:rPr>
  </w:style>
  <w:style w:type="paragraph" w:customStyle="1" w:styleId="15">
    <w:name w:val="样式 标题 1 + 加粗"/>
    <w:basedOn w:val="1"/>
    <w:rsid w:val="000D0124"/>
    <w:pPr>
      <w:snapToGrid w:val="0"/>
      <w:spacing w:before="0" w:after="0" w:line="360" w:lineRule="auto"/>
    </w:pPr>
    <w:rPr>
      <w:rFonts w:ascii="宋体" w:hAnsi="宋体"/>
      <w:sz w:val="28"/>
      <w:szCs w:val="28"/>
    </w:rPr>
  </w:style>
  <w:style w:type="paragraph" w:customStyle="1" w:styleId="ParaCharCharChar1CharCharCharCharCharCharCharCharCharChar">
    <w:name w:val="默认段落字体 Para Char Char Char1 Char Char Char Char Char Char Char Char Char Char"/>
    <w:basedOn w:val="a"/>
    <w:rsid w:val="000D0124"/>
    <w:rPr>
      <w:sz w:val="24"/>
    </w:rPr>
  </w:style>
  <w:style w:type="paragraph" w:customStyle="1" w:styleId="afff7">
    <w:name w:val="小四表文左齐"/>
    <w:basedOn w:val="a"/>
    <w:rsid w:val="000D0124"/>
    <w:pPr>
      <w:adjustRightInd w:val="0"/>
      <w:snapToGrid w:val="0"/>
      <w:jc w:val="center"/>
    </w:pPr>
    <w:rPr>
      <w:rFonts w:ascii="仿宋_GB2312" w:eastAsia="仿宋_GB2312"/>
      <w:szCs w:val="21"/>
    </w:rPr>
  </w:style>
  <w:style w:type="paragraph" w:customStyle="1" w:styleId="New0">
    <w:name w:val="页眉 New"/>
    <w:basedOn w:val="a"/>
    <w:rsid w:val="000D0124"/>
    <w:pPr>
      <w:pBdr>
        <w:bottom w:val="single" w:sz="6" w:space="1" w:color="auto"/>
      </w:pBdr>
      <w:tabs>
        <w:tab w:val="center" w:pos="4153"/>
        <w:tab w:val="right" w:pos="8306"/>
      </w:tabs>
      <w:snapToGrid w:val="0"/>
      <w:jc w:val="center"/>
    </w:pPr>
    <w:rPr>
      <w:rFonts w:eastAsia="仿宋_GB2312"/>
      <w:sz w:val="18"/>
    </w:rPr>
  </w:style>
  <w:style w:type="paragraph" w:customStyle="1" w:styleId="NewNew">
    <w:name w:val="页眉 New New"/>
    <w:basedOn w:val="a"/>
    <w:rsid w:val="000D0124"/>
    <w:pPr>
      <w:pBdr>
        <w:bottom w:val="single" w:sz="6" w:space="1" w:color="auto"/>
      </w:pBdr>
      <w:tabs>
        <w:tab w:val="center" w:pos="4153"/>
        <w:tab w:val="right" w:pos="8306"/>
      </w:tabs>
      <w:snapToGrid w:val="0"/>
      <w:jc w:val="center"/>
    </w:pPr>
    <w:rPr>
      <w:rFonts w:eastAsia="仿宋_GB2312"/>
      <w:sz w:val="18"/>
    </w:rPr>
  </w:style>
  <w:style w:type="paragraph" w:customStyle="1" w:styleId="Char21">
    <w:name w:val="Char2"/>
    <w:basedOn w:val="a"/>
    <w:rsid w:val="000D0124"/>
    <w:pPr>
      <w:tabs>
        <w:tab w:val="left" w:pos="904"/>
      </w:tabs>
      <w:ind w:left="904" w:hanging="360"/>
    </w:pPr>
  </w:style>
  <w:style w:type="paragraph" w:customStyle="1" w:styleId="afff8">
    <w:name w:val="表格式"/>
    <w:basedOn w:val="affa"/>
    <w:rsid w:val="000D0124"/>
    <w:pPr>
      <w:spacing w:line="400" w:lineRule="exact"/>
      <w:ind w:left="0" w:firstLineChars="0" w:firstLine="0"/>
      <w:jc w:val="center"/>
    </w:pPr>
    <w:rPr>
      <w:rFonts w:ascii="宋体"/>
      <w:szCs w:val="20"/>
    </w:rPr>
  </w:style>
  <w:style w:type="paragraph" w:customStyle="1" w:styleId="p0">
    <w:name w:val="p0"/>
    <w:basedOn w:val="a"/>
    <w:rsid w:val="000D0124"/>
    <w:pPr>
      <w:widowControl/>
      <w:spacing w:before="100" w:beforeAutospacing="1" w:after="100" w:afterAutospacing="1"/>
      <w:jc w:val="left"/>
    </w:pPr>
    <w:rPr>
      <w:rFonts w:ascii="宋体" w:hAnsi="宋体" w:cs="宋体"/>
      <w:kern w:val="0"/>
      <w:sz w:val="24"/>
    </w:rPr>
  </w:style>
  <w:style w:type="paragraph" w:customStyle="1" w:styleId="16">
    <w:name w:val="正文1"/>
    <w:basedOn w:val="a"/>
    <w:rsid w:val="000D0124"/>
    <w:pPr>
      <w:adjustRightInd w:val="0"/>
      <w:snapToGrid w:val="0"/>
      <w:spacing w:line="360" w:lineRule="auto"/>
      <w:ind w:firstLine="482"/>
    </w:pPr>
    <w:rPr>
      <w:rFonts w:ascii="宋体" w:hAnsi="宋体"/>
      <w:snapToGrid w:val="0"/>
      <w:kern w:val="0"/>
      <w:sz w:val="24"/>
    </w:rPr>
  </w:style>
  <w:style w:type="paragraph" w:customStyle="1" w:styleId="17">
    <w:name w:val="封面标准号1"/>
    <w:rsid w:val="000D0124"/>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CharCharCharCharCharCharChar1">
    <w:name w:val="Char Char Char Char Char Char Char1"/>
    <w:basedOn w:val="a"/>
    <w:rsid w:val="000D0124"/>
    <w:rPr>
      <w:sz w:val="24"/>
    </w:rPr>
  </w:style>
  <w:style w:type="paragraph" w:customStyle="1" w:styleId="CharCharChar">
    <w:name w:val="Char Char Char"/>
    <w:basedOn w:val="a"/>
    <w:rsid w:val="000D0124"/>
    <w:pPr>
      <w:spacing w:line="360" w:lineRule="auto"/>
      <w:ind w:firstLineChars="200" w:firstLine="200"/>
    </w:pPr>
  </w:style>
  <w:style w:type="character" w:customStyle="1" w:styleId="at1">
    <w:name w:val="at_1"/>
    <w:basedOn w:val="a0"/>
    <w:rsid w:val="000D0124"/>
  </w:style>
  <w:style w:type="character" w:customStyle="1" w:styleId="CharChar10">
    <w:name w:val="Char Char1"/>
    <w:rsid w:val="000D0124"/>
    <w:rPr>
      <w:rFonts w:ascii="宋体" w:eastAsia="宋体" w:hAnsi="宋体"/>
      <w:sz w:val="28"/>
      <w:lang w:val="en-US" w:eastAsia="zh-CN" w:bidi="ar-SA"/>
    </w:rPr>
  </w:style>
  <w:style w:type="paragraph" w:customStyle="1" w:styleId="afff9">
    <w:name w:val="报告表格内中"/>
    <w:basedOn w:val="a"/>
    <w:rsid w:val="000D0124"/>
    <w:pPr>
      <w:snapToGrid w:val="0"/>
      <w:spacing w:before="100" w:beforeAutospacing="1"/>
      <w:jc w:val="center"/>
    </w:pPr>
    <w:rPr>
      <w:sz w:val="24"/>
      <w:szCs w:val="20"/>
    </w:rPr>
  </w:style>
  <w:style w:type="paragraph" w:customStyle="1" w:styleId="afffa">
    <w:name w:val="段"/>
    <w:rsid w:val="000D0124"/>
    <w:pPr>
      <w:autoSpaceDE w:val="0"/>
      <w:autoSpaceDN w:val="0"/>
      <w:ind w:firstLineChars="200" w:firstLine="200"/>
      <w:jc w:val="both"/>
    </w:pPr>
    <w:rPr>
      <w:rFonts w:ascii="宋体" w:eastAsia="宋体" w:hAnsi="Times New Roman" w:cs="Times New Roman"/>
      <w:kern w:val="0"/>
      <w:szCs w:val="20"/>
    </w:rPr>
  </w:style>
  <w:style w:type="paragraph" w:customStyle="1" w:styleId="25">
    <w:name w:val="－列表2"/>
    <w:basedOn w:val="a"/>
    <w:rsid w:val="000D0124"/>
    <w:pPr>
      <w:jc w:val="center"/>
    </w:pPr>
    <w:rPr>
      <w:szCs w:val="21"/>
    </w:rPr>
  </w:style>
  <w:style w:type="paragraph" w:customStyle="1" w:styleId="18">
    <w:name w:val="1"/>
    <w:basedOn w:val="a"/>
    <w:next w:val="af2"/>
    <w:rsid w:val="000D0124"/>
    <w:pPr>
      <w:spacing w:line="360" w:lineRule="auto"/>
      <w:ind w:firstLineChars="200" w:firstLine="480"/>
    </w:pPr>
    <w:rPr>
      <w:rFonts w:ascii="仿宋_GB2312" w:eastAsia="仿宋_GB2312"/>
      <w:sz w:val="24"/>
      <w:szCs w:val="20"/>
    </w:rPr>
  </w:style>
  <w:style w:type="paragraph" w:customStyle="1" w:styleId="35">
    <w:name w:val="样式35"/>
    <w:basedOn w:val="a"/>
    <w:rsid w:val="000D0124"/>
    <w:pPr>
      <w:adjustRightInd w:val="0"/>
      <w:spacing w:line="312" w:lineRule="auto"/>
      <w:ind w:firstLine="567"/>
    </w:pPr>
    <w:rPr>
      <w:rFonts w:ascii="宋体"/>
      <w:kern w:val="0"/>
      <w:sz w:val="28"/>
      <w:szCs w:val="20"/>
    </w:rPr>
  </w:style>
  <w:style w:type="character" w:customStyle="1" w:styleId="apple-style-span">
    <w:name w:val="apple-style-span"/>
    <w:basedOn w:val="a0"/>
    <w:rsid w:val="000D0124"/>
  </w:style>
  <w:style w:type="character" w:customStyle="1" w:styleId="Charf6">
    <w:name w:val="中文报告书样式 Char"/>
    <w:link w:val="afff4"/>
    <w:rsid w:val="000D0124"/>
    <w:rPr>
      <w:rFonts w:ascii="Times New Roman" w:eastAsia="宋体" w:hAnsi="Times New Roman" w:cs="Times New Roman"/>
      <w:kern w:val="24"/>
      <w:sz w:val="24"/>
      <w:szCs w:val="20"/>
      <w:lang w:val="x-none" w:eastAsia="x-none"/>
    </w:rPr>
  </w:style>
  <w:style w:type="character" w:customStyle="1" w:styleId="Charf7">
    <w:name w:val="报告书表格 Char"/>
    <w:link w:val="afffb"/>
    <w:rsid w:val="000D0124"/>
  </w:style>
  <w:style w:type="paragraph" w:customStyle="1" w:styleId="afffb">
    <w:name w:val="报告书表格"/>
    <w:basedOn w:val="a"/>
    <w:link w:val="Charf7"/>
    <w:rsid w:val="000D0124"/>
    <w:pPr>
      <w:adjustRightInd w:val="0"/>
      <w:spacing w:before="60" w:after="60" w:line="240" w:lineRule="atLeast"/>
      <w:jc w:val="center"/>
      <w:textAlignment w:val="baseline"/>
    </w:pPr>
    <w:rPr>
      <w:rFonts w:asciiTheme="minorHAnsi" w:eastAsiaTheme="minorEastAsia" w:hAnsiTheme="minorHAnsi" w:cstheme="minorBidi"/>
      <w:szCs w:val="22"/>
    </w:rPr>
  </w:style>
  <w:style w:type="paragraph" w:customStyle="1" w:styleId="CharChar1Char">
    <w:name w:val="Char Char1 Char"/>
    <w:basedOn w:val="a"/>
    <w:rsid w:val="000D0124"/>
  </w:style>
  <w:style w:type="character" w:customStyle="1" w:styleId="ACharChar">
    <w:name w:val="A标准格式 Char Char"/>
    <w:link w:val="Afffc"/>
    <w:rsid w:val="000D0124"/>
    <w:rPr>
      <w:sz w:val="24"/>
      <w:szCs w:val="24"/>
    </w:rPr>
  </w:style>
  <w:style w:type="paragraph" w:customStyle="1" w:styleId="Afffc">
    <w:name w:val="A标准格式"/>
    <w:basedOn w:val="a"/>
    <w:link w:val="ACharChar"/>
    <w:rsid w:val="000D0124"/>
    <w:pPr>
      <w:spacing w:line="440" w:lineRule="exact"/>
      <w:ind w:firstLineChars="200" w:firstLine="480"/>
    </w:pPr>
    <w:rPr>
      <w:rFonts w:asciiTheme="minorHAnsi" w:eastAsiaTheme="minorEastAsia" w:hAnsiTheme="minorHAnsi" w:cstheme="minorBidi"/>
      <w:sz w:val="24"/>
    </w:rPr>
  </w:style>
  <w:style w:type="character" w:customStyle="1" w:styleId="text06">
    <w:name w:val="text06"/>
    <w:basedOn w:val="a0"/>
    <w:rsid w:val="000D0124"/>
  </w:style>
  <w:style w:type="character" w:customStyle="1" w:styleId="A2CharChar">
    <w:name w:val="A样式 格式 + 首行缩进:  2 字符 Char Char"/>
    <w:link w:val="A20"/>
    <w:rsid w:val="000D0124"/>
    <w:rPr>
      <w:rFonts w:cs="宋体"/>
      <w:color w:val="000000"/>
      <w:sz w:val="24"/>
    </w:rPr>
  </w:style>
  <w:style w:type="paragraph" w:customStyle="1" w:styleId="A20">
    <w:name w:val="A样式 格式 + 首行缩进:  2 字符"/>
    <w:basedOn w:val="a"/>
    <w:link w:val="A2CharChar"/>
    <w:rsid w:val="000D0124"/>
    <w:pPr>
      <w:spacing w:line="440" w:lineRule="exact"/>
      <w:ind w:firstLineChars="200" w:firstLine="480"/>
    </w:pPr>
    <w:rPr>
      <w:rFonts w:asciiTheme="minorHAnsi" w:eastAsiaTheme="minorEastAsia" w:hAnsiTheme="minorHAnsi" w:cs="宋体"/>
      <w:color w:val="000000"/>
      <w:sz w:val="24"/>
      <w:szCs w:val="22"/>
    </w:rPr>
  </w:style>
  <w:style w:type="paragraph" w:styleId="afffd">
    <w:name w:val="Note Heading"/>
    <w:basedOn w:val="a"/>
    <w:next w:val="a"/>
    <w:link w:val="Charf8"/>
    <w:rsid w:val="000D0124"/>
    <w:pPr>
      <w:jc w:val="center"/>
    </w:pPr>
    <w:rPr>
      <w:szCs w:val="20"/>
      <w:lang w:val="x-none" w:eastAsia="x-none"/>
    </w:rPr>
  </w:style>
  <w:style w:type="character" w:customStyle="1" w:styleId="Charf8">
    <w:name w:val="注释标题 Char"/>
    <w:basedOn w:val="a0"/>
    <w:link w:val="afffd"/>
    <w:rsid w:val="000D0124"/>
    <w:rPr>
      <w:rFonts w:ascii="Times New Roman" w:eastAsia="宋体" w:hAnsi="Times New Roman" w:cs="Times New Roman"/>
      <w:szCs w:val="20"/>
      <w:lang w:val="x-none" w:eastAsia="x-none"/>
    </w:rPr>
  </w:style>
  <w:style w:type="paragraph" w:customStyle="1" w:styleId="afffe">
    <w:name w:val="表题"/>
    <w:basedOn w:val="a"/>
    <w:rsid w:val="000D0124"/>
    <w:pPr>
      <w:tabs>
        <w:tab w:val="left" w:pos="940"/>
      </w:tabs>
      <w:snapToGrid w:val="0"/>
      <w:jc w:val="center"/>
    </w:pPr>
    <w:rPr>
      <w:rFonts w:eastAsia="黑体"/>
      <w:sz w:val="24"/>
      <w:szCs w:val="20"/>
    </w:rPr>
  </w:style>
  <w:style w:type="paragraph" w:customStyle="1" w:styleId="affff">
    <w:name w:val="法规"/>
    <w:basedOn w:val="a"/>
    <w:rsid w:val="000D0124"/>
    <w:pPr>
      <w:tabs>
        <w:tab w:val="left" w:pos="400"/>
      </w:tabs>
      <w:spacing w:line="440" w:lineRule="exact"/>
      <w:ind w:firstLine="400"/>
    </w:pPr>
    <w:rPr>
      <w:sz w:val="25"/>
      <w:szCs w:val="20"/>
    </w:rPr>
  </w:style>
  <w:style w:type="paragraph" w:customStyle="1" w:styleId="19">
    <w:name w:val="纯文本1"/>
    <w:basedOn w:val="a"/>
    <w:rsid w:val="000D0124"/>
    <w:pPr>
      <w:adjustRightInd w:val="0"/>
      <w:textAlignment w:val="baseline"/>
    </w:pPr>
    <w:rPr>
      <w:rFonts w:ascii="宋体" w:hAnsi="Courier New"/>
      <w:szCs w:val="20"/>
    </w:rPr>
  </w:style>
  <w:style w:type="paragraph" w:customStyle="1" w:styleId="affff0">
    <w:name w:val="霍尼韦尔"/>
    <w:basedOn w:val="a"/>
    <w:rsid w:val="000D0124"/>
    <w:pPr>
      <w:spacing w:line="480" w:lineRule="exact"/>
      <w:ind w:firstLineChars="200" w:firstLine="480"/>
      <w:jc w:val="left"/>
    </w:pPr>
    <w:rPr>
      <w:sz w:val="24"/>
      <w:szCs w:val="20"/>
    </w:rPr>
  </w:style>
  <w:style w:type="character" w:styleId="affff1">
    <w:name w:val="Placeholder Text"/>
    <w:uiPriority w:val="99"/>
    <w:semiHidden/>
    <w:rsid w:val="000D0124"/>
    <w:rPr>
      <w:color w:val="808080"/>
    </w:rPr>
  </w:style>
  <w:style w:type="paragraph" w:customStyle="1" w:styleId="CM4">
    <w:name w:val="CM4"/>
    <w:basedOn w:val="Default"/>
    <w:next w:val="Default"/>
    <w:uiPriority w:val="99"/>
    <w:rsid w:val="000D0124"/>
    <w:pPr>
      <w:adjustRightInd w:val="0"/>
      <w:spacing w:line="468" w:lineRule="atLeast"/>
    </w:pPr>
    <w:rPr>
      <w:rFonts w:ascii="宋体" w:eastAsia="宋体" w:hAnsi="Calibri" w:hint="default"/>
      <w:color w:val="auto"/>
      <w:szCs w:val="24"/>
    </w:rPr>
  </w:style>
  <w:style w:type="paragraph" w:styleId="affff2">
    <w:name w:val="List Paragraph"/>
    <w:basedOn w:val="a"/>
    <w:uiPriority w:val="34"/>
    <w:qFormat/>
    <w:rsid w:val="000D0124"/>
    <w:pPr>
      <w:ind w:firstLineChars="200" w:firstLine="420"/>
    </w:pPr>
  </w:style>
  <w:style w:type="paragraph" w:customStyle="1" w:styleId="xl42">
    <w:name w:val="xl42"/>
    <w:basedOn w:val="a"/>
    <w:rsid w:val="000D0124"/>
    <w:pPr>
      <w:widowControl/>
      <w:pBdr>
        <w:bottom w:val="dotted" w:sz="4" w:space="0" w:color="auto"/>
        <w:right w:val="dotted" w:sz="4" w:space="0" w:color="auto"/>
      </w:pBdr>
      <w:spacing w:before="100" w:beforeAutospacing="1" w:after="100" w:afterAutospacing="1"/>
      <w:jc w:val="center"/>
    </w:pPr>
    <w:rPr>
      <w:kern w:val="0"/>
      <w:szCs w:val="21"/>
    </w:rPr>
  </w:style>
  <w:style w:type="character" w:styleId="affff3">
    <w:name w:val="Strong"/>
    <w:qFormat/>
    <w:rsid w:val="000D0124"/>
    <w:rPr>
      <w:b/>
      <w:bCs/>
    </w:rPr>
  </w:style>
  <w:style w:type="paragraph" w:customStyle="1" w:styleId="CharCharCharCharCharCharCharCharChar1CharCharCharChar">
    <w:name w:val="Char Char Char Char Char Char Char Char Char1 Char Char Char Char"/>
    <w:basedOn w:val="a"/>
    <w:rsid w:val="000D0124"/>
    <w:rPr>
      <w:sz w:val="24"/>
    </w:rPr>
  </w:style>
  <w:style w:type="paragraph" w:customStyle="1" w:styleId="1a">
    <w:name w:val="列出段落1"/>
    <w:basedOn w:val="a"/>
    <w:uiPriority w:val="34"/>
    <w:qFormat/>
    <w:rsid w:val="000D0124"/>
    <w:pPr>
      <w:ind w:firstLineChars="200" w:firstLine="420"/>
    </w:pPr>
    <w:rPr>
      <w:rFonts w:ascii="Calibri" w:hAnsi="Calibri" w:cs="黑体"/>
      <w:szCs w:val="22"/>
    </w:rPr>
  </w:style>
  <w:style w:type="character" w:customStyle="1" w:styleId="CharChar2">
    <w:name w:val="正文（首行缩进两字） Char Char2"/>
    <w:aliases w:val="正文（首行缩进两字） Char Char Char Char Char Char1,正文（首行缩进两字） Char Char Char Char Char Char Char Char1,正文（首行缩进两字） Char C Char,表格标题 Char Char Char Char Char,正文（首行缩进两字） Char Char Char Char Char Char Char2,正文（首行缩进两字） Char1,表格标题 Char"/>
    <w:rsid w:val="000D0124"/>
    <w:rPr>
      <w:rFonts w:eastAsia="宋体"/>
      <w:kern w:val="2"/>
      <w:sz w:val="21"/>
      <w:szCs w:val="24"/>
      <w:lang w:val="en-US" w:eastAsia="zh-CN" w:bidi="ar-SA"/>
    </w:rPr>
  </w:style>
  <w:style w:type="paragraph" w:customStyle="1" w:styleId="CharCharChar1Char">
    <w:name w:val="Char Char Char1 Char"/>
    <w:basedOn w:val="a"/>
    <w:autoRedefine/>
    <w:rsid w:val="000D0124"/>
    <w:pPr>
      <w:adjustRightInd w:val="0"/>
      <w:snapToGrid w:val="0"/>
      <w:ind w:leftChars="-30" w:left="-63" w:rightChars="-30" w:right="-63"/>
      <w:jc w:val="center"/>
    </w:pPr>
    <w:rPr>
      <w:rFonts w:eastAsia="仿宋_GB2312"/>
      <w:sz w:val="18"/>
      <w:szCs w:val="18"/>
    </w:rPr>
  </w:style>
  <w:style w:type="paragraph" w:customStyle="1" w:styleId="xl26">
    <w:name w:val="xl26"/>
    <w:basedOn w:val="a"/>
    <w:rsid w:val="000D0124"/>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Cs w:val="21"/>
    </w:rPr>
  </w:style>
  <w:style w:type="paragraph" w:customStyle="1" w:styleId="xl28">
    <w:name w:val="xl28"/>
    <w:basedOn w:val="a"/>
    <w:rsid w:val="000D0124"/>
    <w:pPr>
      <w:widowControl/>
      <w:pBdr>
        <w:bottom w:val="single" w:sz="4" w:space="0" w:color="auto"/>
        <w:right w:val="single" w:sz="4" w:space="0" w:color="auto"/>
      </w:pBdr>
      <w:spacing w:before="100" w:beforeAutospacing="1" w:after="100" w:afterAutospacing="1"/>
      <w:jc w:val="center"/>
    </w:pPr>
    <w:rPr>
      <w:rFonts w:eastAsia="Arial Unicode MS"/>
      <w:color w:val="000000"/>
      <w:kern w:val="0"/>
      <w:szCs w:val="21"/>
    </w:rPr>
  </w:style>
  <w:style w:type="paragraph" w:customStyle="1" w:styleId="26">
    <w:name w:val="样式2"/>
    <w:basedOn w:val="a"/>
    <w:next w:val="ad"/>
    <w:link w:val="2Char2"/>
    <w:rsid w:val="000D0124"/>
    <w:pPr>
      <w:spacing w:line="440" w:lineRule="exact"/>
      <w:ind w:firstLineChars="200" w:firstLine="480"/>
    </w:pPr>
    <w:rPr>
      <w:sz w:val="24"/>
      <w:lang w:val="x-none" w:eastAsia="x-none"/>
    </w:rPr>
  </w:style>
  <w:style w:type="character" w:customStyle="1" w:styleId="2Char2">
    <w:name w:val="样式2 Char"/>
    <w:link w:val="26"/>
    <w:rsid w:val="000D0124"/>
    <w:rPr>
      <w:rFonts w:ascii="Times New Roman" w:eastAsia="宋体" w:hAnsi="Times New Roman" w:cs="Times New Roman"/>
      <w:sz w:val="24"/>
      <w:szCs w:val="24"/>
      <w:lang w:val="x-none" w:eastAsia="x-none"/>
    </w:rPr>
  </w:style>
  <w:style w:type="paragraph" w:customStyle="1" w:styleId="CharChar1Char0">
    <w:name w:val="Char Char1 Char"/>
    <w:basedOn w:val="a"/>
    <w:rsid w:val="000D0124"/>
    <w:pPr>
      <w:adjustRightInd w:val="0"/>
      <w:spacing w:line="360" w:lineRule="auto"/>
      <w:jc w:val="left"/>
      <w:textAlignment w:val="baseline"/>
    </w:pPr>
    <w:rPr>
      <w:kern w:val="0"/>
      <w:sz w:val="24"/>
      <w:szCs w:val="20"/>
    </w:rPr>
  </w:style>
  <w:style w:type="paragraph" w:styleId="HTML">
    <w:name w:val="HTML Preformatted"/>
    <w:basedOn w:val="a"/>
    <w:link w:val="HTMLChar"/>
    <w:uiPriority w:val="99"/>
    <w:unhideWhenUsed/>
    <w:rsid w:val="000D01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0D0124"/>
    <w:rPr>
      <w:rFonts w:ascii="宋体" w:eastAsia="宋体" w:hAnsi="宋体" w:cs="宋体"/>
      <w:kern w:val="0"/>
      <w:sz w:val="24"/>
      <w:szCs w:val="24"/>
    </w:rPr>
  </w:style>
  <w:style w:type="character" w:customStyle="1" w:styleId="3Char1">
    <w:name w:val="标题 3 Char1"/>
    <w:aliases w:val="标题 3 Char Char Char Char1,标题 3 Char Char Char Char Char,标题 3 Char Char Char1,小标题 Char,条标题1.1.1 Char,h3 Char,3rd level Char,H3 Char,l3 Char,CT Char,Re Char,Head 3 WSA Char,标题 32 Char,标题 311 Char,Re11 Char,Head 3 WSA11 Char,h311 Char,Re2 Char"/>
    <w:link w:val="3"/>
    <w:rsid w:val="000D0124"/>
    <w:rPr>
      <w:rFonts w:ascii="Times New Roman" w:eastAsia="宋体" w:hAnsi="Times New Roman" w:cs="Times New Roman"/>
      <w:b/>
      <w:bCs/>
      <w:sz w:val="32"/>
      <w:szCs w:val="32"/>
    </w:rPr>
  </w:style>
  <w:style w:type="character" w:customStyle="1" w:styleId="27">
    <w:name w:val="正文文本 (2)"/>
    <w:rsid w:val="000D0124"/>
    <w:rPr>
      <w:rFonts w:ascii="宋体" w:eastAsia="宋体" w:hAnsi="宋体" w:cs="宋体"/>
      <w:b w:val="0"/>
      <w:bCs w:val="0"/>
      <w:i w:val="0"/>
      <w:iCs w:val="0"/>
      <w:smallCaps w:val="0"/>
      <w:strike w:val="0"/>
      <w:color w:val="000000"/>
      <w:spacing w:val="0"/>
      <w:w w:val="100"/>
      <w:position w:val="0"/>
      <w:sz w:val="21"/>
      <w:szCs w:val="21"/>
      <w:u w:val="none"/>
      <w:lang w:val="zh-CN" w:eastAsia="zh-CN" w:bidi="zh-CN"/>
    </w:rPr>
  </w:style>
  <w:style w:type="character" w:customStyle="1" w:styleId="2Georgia">
    <w:name w:val="正文文本 (2) + Georgia"/>
    <w:aliases w:val="11 pt,表格标题 + Georgia,表格标题 (6) + Georgia,10 pt,8.5 pt,7.5 pt"/>
    <w:rsid w:val="000D0124"/>
    <w:rPr>
      <w:rFonts w:ascii="Georgia" w:eastAsia="Georgia" w:hAnsi="Georgia" w:cs="Georgia"/>
      <w:b w:val="0"/>
      <w:bCs w:val="0"/>
      <w:i w:val="0"/>
      <w:iCs w:val="0"/>
      <w:smallCaps w:val="0"/>
      <w:strike w:val="0"/>
      <w:color w:val="000000"/>
      <w:spacing w:val="0"/>
      <w:w w:val="100"/>
      <w:position w:val="0"/>
      <w:sz w:val="22"/>
      <w:szCs w:val="22"/>
      <w:u w:val="none"/>
      <w:lang w:val="en-US" w:eastAsia="en-US" w:bidi="en-US"/>
    </w:rPr>
  </w:style>
  <w:style w:type="character" w:customStyle="1" w:styleId="110">
    <w:name w:val="未命名11"/>
    <w:rsid w:val="000D0124"/>
    <w:rPr>
      <w:rFonts w:ascii="宋体" w:eastAsia="宋体" w:hAnsi="宋体" w:hint="eastAsia"/>
      <w:sz w:val="18"/>
      <w:szCs w:val="18"/>
    </w:rPr>
  </w:style>
  <w:style w:type="character" w:customStyle="1" w:styleId="Charf0">
    <w:name w:val="普通(网站) Char"/>
    <w:aliases w:val="普通 (Web) Char,普通(Web) Char"/>
    <w:link w:val="aff1"/>
    <w:rsid w:val="000D0124"/>
    <w:rPr>
      <w:rFonts w:ascii="宋体" w:eastAsia="宋体" w:hAnsi="宋体" w:cs="Times New Roman"/>
      <w:kern w:val="0"/>
      <w:sz w:val="24"/>
      <w:szCs w:val="24"/>
      <w:lang w:val="x-none" w:eastAsia="x-none"/>
    </w:rPr>
  </w:style>
  <w:style w:type="character" w:customStyle="1" w:styleId="CharChar3">
    <w:name w:val="表格内容 Char Char"/>
    <w:locked/>
    <w:rsid w:val="000D0124"/>
    <w:rPr>
      <w:rFonts w:ascii="Arial" w:eastAsia="仿宋_GB2312" w:hAnsi="Arial"/>
      <w:sz w:val="24"/>
      <w:lang w:val="en-US" w:eastAsia="zh-CN"/>
    </w:rPr>
  </w:style>
  <w:style w:type="paragraph" w:customStyle="1" w:styleId="affff4">
    <w:name w:val="新正文"/>
    <w:basedOn w:val="a"/>
    <w:link w:val="Charf9"/>
    <w:rsid w:val="000D0124"/>
    <w:pPr>
      <w:adjustRightInd w:val="0"/>
      <w:snapToGrid w:val="0"/>
      <w:spacing w:line="480" w:lineRule="exact"/>
      <w:ind w:firstLineChars="200" w:firstLine="482"/>
    </w:pPr>
    <w:rPr>
      <w:rFonts w:ascii="仿宋_GB2312" w:eastAsia="仿宋_GB2312"/>
      <w:kern w:val="0"/>
      <w:sz w:val="20"/>
      <w:szCs w:val="20"/>
      <w:lang w:val="x-none" w:eastAsia="x-none"/>
    </w:rPr>
  </w:style>
  <w:style w:type="character" w:customStyle="1" w:styleId="Charf9">
    <w:name w:val="新正文 Char"/>
    <w:link w:val="affff4"/>
    <w:locked/>
    <w:rsid w:val="000D0124"/>
    <w:rPr>
      <w:rFonts w:ascii="仿宋_GB2312" w:eastAsia="仿宋_GB2312" w:hAnsi="Times New Roman" w:cs="Times New Roman"/>
      <w:kern w:val="0"/>
      <w:sz w:val="20"/>
      <w:szCs w:val="20"/>
      <w:lang w:val="x-none" w:eastAsia="x-none"/>
    </w:rPr>
  </w:style>
  <w:style w:type="paragraph" w:customStyle="1" w:styleId="Affff5">
    <w:name w:val="A正文"/>
    <w:basedOn w:val="a"/>
    <w:qFormat/>
    <w:rsid w:val="000D0124"/>
    <w:pPr>
      <w:snapToGrid w:val="0"/>
      <w:spacing w:line="500" w:lineRule="exact"/>
      <w:ind w:firstLine="480"/>
    </w:pPr>
    <w:rPr>
      <w:sz w:val="24"/>
    </w:rPr>
  </w:style>
  <w:style w:type="paragraph" w:styleId="90">
    <w:name w:val="toc 9"/>
    <w:basedOn w:val="a"/>
    <w:next w:val="a"/>
    <w:autoRedefine/>
    <w:unhideWhenUsed/>
    <w:rsid w:val="000D0124"/>
    <w:pPr>
      <w:ind w:leftChars="1600" w:left="3360"/>
    </w:pPr>
    <w:rPr>
      <w:rFonts w:ascii="Calibri" w:hAnsi="Calibri"/>
      <w:szCs w:val="22"/>
    </w:rPr>
  </w:style>
  <w:style w:type="paragraph" w:customStyle="1" w:styleId="affff6">
    <w:name w:val="表格文字（对中）"/>
    <w:basedOn w:val="ab"/>
    <w:autoRedefine/>
    <w:rsid w:val="000D0124"/>
    <w:pPr>
      <w:spacing w:line="480" w:lineRule="exact"/>
      <w:ind w:firstLine="0"/>
      <w:jc w:val="center"/>
    </w:pPr>
    <w:rPr>
      <w:rFonts w:ascii="黑体" w:eastAsia="黑体" w:hAnsi="Calibri"/>
      <w:color w:val="000000"/>
      <w:sz w:val="24"/>
      <w:szCs w:val="21"/>
      <w:lang w:val="en-US" w:eastAsia="zh-CN"/>
    </w:rPr>
  </w:style>
  <w:style w:type="paragraph" w:customStyle="1" w:styleId="28">
    <w:name w:val="正文文本缩进2"/>
    <w:basedOn w:val="a"/>
    <w:rsid w:val="000D0124"/>
    <w:pPr>
      <w:spacing w:line="360" w:lineRule="auto"/>
      <w:ind w:firstLine="480"/>
    </w:pPr>
    <w:rPr>
      <w:sz w:val="24"/>
      <w:szCs w:val="20"/>
    </w:rPr>
  </w:style>
  <w:style w:type="character" w:customStyle="1" w:styleId="Charfa">
    <w:name w:val="文章正文样式 Char"/>
    <w:link w:val="affff7"/>
    <w:rsid w:val="000D0124"/>
    <w:rPr>
      <w:rFonts w:ascii="宋体" w:hAnsi="宋体" w:cs="宋体"/>
      <w:sz w:val="24"/>
    </w:rPr>
  </w:style>
  <w:style w:type="paragraph" w:customStyle="1" w:styleId="affff7">
    <w:name w:val="文章正文样式"/>
    <w:basedOn w:val="a"/>
    <w:link w:val="Charfa"/>
    <w:rsid w:val="000D0124"/>
    <w:pPr>
      <w:spacing w:line="520" w:lineRule="exact"/>
      <w:ind w:firstLineChars="200" w:firstLine="480"/>
      <w:jc w:val="left"/>
    </w:pPr>
    <w:rPr>
      <w:rFonts w:ascii="宋体" w:eastAsiaTheme="minorEastAsia" w:hAnsi="宋体" w:cs="宋体"/>
      <w:sz w:val="24"/>
      <w:szCs w:val="22"/>
    </w:rPr>
  </w:style>
  <w:style w:type="paragraph" w:customStyle="1" w:styleId="29">
    <w:name w:val="正文缩进2"/>
    <w:basedOn w:val="a"/>
    <w:rsid w:val="000D0124"/>
    <w:pPr>
      <w:ind w:firstLineChars="200" w:firstLine="200"/>
    </w:pPr>
    <w:rPr>
      <w:sz w:val="28"/>
    </w:rPr>
  </w:style>
  <w:style w:type="paragraph" w:customStyle="1" w:styleId="p18">
    <w:name w:val="p18"/>
    <w:basedOn w:val="a"/>
    <w:qFormat/>
    <w:rsid w:val="000D0124"/>
    <w:pPr>
      <w:widowControl/>
    </w:pPr>
    <w:rPr>
      <w:rFonts w:ascii="宋体" w:hAnsi="宋体" w:cs="宋体"/>
      <w:kern w:val="0"/>
      <w:szCs w:val="21"/>
    </w:rPr>
  </w:style>
  <w:style w:type="paragraph" w:styleId="2a">
    <w:name w:val="Body Text First Indent 2"/>
    <w:basedOn w:val="af2"/>
    <w:link w:val="2Char3"/>
    <w:rsid w:val="000D0124"/>
    <w:pPr>
      <w:ind w:firstLineChars="200" w:firstLine="420"/>
    </w:pPr>
    <w:rPr>
      <w:lang w:val="en-US" w:eastAsia="zh-CN"/>
    </w:rPr>
  </w:style>
  <w:style w:type="character" w:customStyle="1" w:styleId="2Char3">
    <w:name w:val="正文首行缩进 2 Char"/>
    <w:basedOn w:val="Char7"/>
    <w:link w:val="2a"/>
    <w:rsid w:val="000D0124"/>
    <w:rPr>
      <w:rFonts w:ascii="Times New Roman" w:eastAsia="宋体" w:hAnsi="Times New Roman" w:cs="Times New Roman"/>
      <w:szCs w:val="24"/>
      <w:lang w:val="x-none" w:eastAsia="x-none"/>
    </w:rPr>
  </w:style>
  <w:style w:type="character" w:customStyle="1" w:styleId="1CharChar">
    <w:name w:val="样式1 Char Char"/>
    <w:rsid w:val="000D0124"/>
    <w:rPr>
      <w:rFonts w:ascii="Calibri" w:eastAsia="宋体" w:hAnsi="Calibri"/>
      <w:color w:val="000000"/>
      <w:kern w:val="2"/>
      <w:sz w:val="24"/>
      <w:szCs w:val="24"/>
      <w:lang w:val="en-US" w:eastAsia="zh-CN" w:bidi="ar-SA"/>
    </w:rPr>
  </w:style>
  <w:style w:type="paragraph" w:customStyle="1" w:styleId="CharChar12">
    <w:name w:val="Char Char12"/>
    <w:basedOn w:val="a"/>
    <w:rsid w:val="000D0124"/>
    <w:pPr>
      <w:spacing w:line="360" w:lineRule="auto"/>
      <w:ind w:firstLineChars="200" w:firstLine="200"/>
    </w:pPr>
    <w:rPr>
      <w:rFonts w:ascii="宋体" w:hAnsi="宋体" w:cs="宋体"/>
      <w:sz w:val="24"/>
    </w:rPr>
  </w:style>
  <w:style w:type="character" w:customStyle="1" w:styleId="aaChar">
    <w:name w:val="aa正文 Char"/>
    <w:link w:val="aa0"/>
    <w:rsid w:val="000D0124"/>
    <w:rPr>
      <w:sz w:val="24"/>
      <w:szCs w:val="24"/>
    </w:rPr>
  </w:style>
  <w:style w:type="paragraph" w:customStyle="1" w:styleId="aa0">
    <w:name w:val="aa正文"/>
    <w:basedOn w:val="a"/>
    <w:link w:val="aaChar"/>
    <w:qFormat/>
    <w:rsid w:val="000D0124"/>
    <w:pPr>
      <w:spacing w:line="360" w:lineRule="auto"/>
      <w:ind w:firstLineChars="200" w:firstLine="200"/>
    </w:pPr>
    <w:rPr>
      <w:rFonts w:asciiTheme="minorHAnsi" w:eastAsiaTheme="minorEastAsia" w:hAnsiTheme="minorHAnsi" w:cstheme="minorBidi"/>
      <w:sz w:val="24"/>
    </w:rPr>
  </w:style>
  <w:style w:type="paragraph" w:customStyle="1" w:styleId="affff8">
    <w:name w:val="！正文"/>
    <w:basedOn w:val="a"/>
    <w:qFormat/>
    <w:rsid w:val="000D0124"/>
    <w:pPr>
      <w:spacing w:line="360" w:lineRule="auto"/>
      <w:ind w:firstLineChars="200" w:firstLine="480"/>
    </w:pPr>
    <w:rPr>
      <w:rFonts w:ascii="宋体" w:cs="宋体" w:hint="eastAsia"/>
      <w:kern w:val="0"/>
      <w:sz w:val="24"/>
      <w:szCs w:val="20"/>
    </w:rPr>
  </w:style>
  <w:style w:type="paragraph" w:customStyle="1" w:styleId="Style6">
    <w:name w:val="_Style 6"/>
    <w:basedOn w:val="a"/>
    <w:rsid w:val="003F374D"/>
    <w:pPr>
      <w:adjustRightInd w:val="0"/>
      <w:snapToGrid w:val="0"/>
      <w:spacing w:line="300" w:lineRule="auto"/>
    </w:pPr>
    <w:rPr>
      <w:bCs/>
      <w:kern w:val="0"/>
      <w:sz w:val="24"/>
      <w:szCs w:val="20"/>
    </w:rPr>
  </w:style>
  <w:style w:type="paragraph" w:customStyle="1" w:styleId="33">
    <w:name w:val="正文3"/>
    <w:rsid w:val="005D3153"/>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41">
    <w:name w:val="正文4"/>
    <w:rsid w:val="005D3153"/>
    <w:pPr>
      <w:widowControl w:val="0"/>
      <w:adjustRightInd w:val="0"/>
      <w:spacing w:line="360" w:lineRule="atLeast"/>
    </w:pPr>
    <w:rPr>
      <w:rFonts w:ascii="宋体" w:eastAsia="宋体" w:hAnsi="Times New Roman" w:cs="Times New Roman" w:hint="eastAsia"/>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wmf"/><Relationship Id="rId3" Type="http://schemas.openxmlformats.org/officeDocument/2006/relationships/styles" Target="styles.xml"/><Relationship Id="rId21" Type="http://schemas.openxmlformats.org/officeDocument/2006/relationships/image" Target="media/image10.wmf"/><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6.w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uhu.gov.cn/openness/public/6596401/26250961.html&#65289;&#65306;2019"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image" Target="media/image12.png"/><Relationship Id="rId10" Type="http://schemas.openxmlformats.org/officeDocument/2006/relationships/footer" Target="footer1.xml"/><Relationship Id="rId19" Type="http://schemas.openxmlformats.org/officeDocument/2006/relationships/image" Target="media/image8.wmf"/><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image" Target="media/image1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6F48F-1EDA-43F2-AE39-E47AC94A4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13069</Words>
  <Characters>74495</Characters>
  <Application>Microsoft Office Word</Application>
  <DocSecurity>0</DocSecurity>
  <Lines>620</Lines>
  <Paragraphs>174</Paragraphs>
  <ScaleCrop>false</ScaleCrop>
  <Company>Microsoft</Company>
  <LinksUpToDate>false</LinksUpToDate>
  <CharactersWithSpaces>87390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张</cp:lastModifiedBy>
  <cp:revision>2</cp:revision>
  <dcterms:created xsi:type="dcterms:W3CDTF">2021-03-08T08:45:00Z</dcterms:created>
  <dcterms:modified xsi:type="dcterms:W3CDTF">2021-03-08T08:45:00Z</dcterms:modified>
</cp:coreProperties>
</file>